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E44" w:rsidRPr="00743413" w:rsidRDefault="00AC5F33" w:rsidP="00743413">
      <w:pPr>
        <w:spacing w:line="480" w:lineRule="auto"/>
        <w:jc w:val="center"/>
        <w:rPr>
          <w:rFonts w:ascii="Times New Roman" w:hAnsi="Times New Roman" w:cs="Times New Roman"/>
          <w:b/>
          <w:sz w:val="24"/>
          <w:szCs w:val="24"/>
        </w:rPr>
      </w:pPr>
      <w:r w:rsidRPr="00743413">
        <w:rPr>
          <w:rFonts w:ascii="Times New Roman" w:hAnsi="Times New Roman" w:cs="Times New Roman"/>
          <w:b/>
          <w:sz w:val="24"/>
          <w:szCs w:val="24"/>
        </w:rPr>
        <w:t xml:space="preserve">Cognitive development in early childhood </w:t>
      </w:r>
    </w:p>
    <w:p w:rsidR="00DF2DA2" w:rsidRPr="00743413" w:rsidRDefault="00AC5F33" w:rsidP="00743413">
      <w:pPr>
        <w:spacing w:line="480" w:lineRule="auto"/>
        <w:jc w:val="center"/>
        <w:rPr>
          <w:rFonts w:ascii="Times New Roman" w:hAnsi="Times New Roman" w:cs="Times New Roman"/>
          <w:sz w:val="24"/>
          <w:szCs w:val="24"/>
        </w:rPr>
      </w:pPr>
      <w:r w:rsidRPr="00743413">
        <w:rPr>
          <w:rFonts w:ascii="Times New Roman" w:hAnsi="Times New Roman" w:cs="Times New Roman"/>
          <w:sz w:val="24"/>
          <w:szCs w:val="24"/>
        </w:rPr>
        <w:t>Name</w:t>
      </w:r>
    </w:p>
    <w:p w:rsidR="00DF2DA2" w:rsidRPr="00743413" w:rsidRDefault="00AC5F33" w:rsidP="00743413">
      <w:pPr>
        <w:spacing w:line="480" w:lineRule="auto"/>
        <w:jc w:val="center"/>
        <w:rPr>
          <w:rFonts w:ascii="Times New Roman" w:hAnsi="Times New Roman" w:cs="Times New Roman"/>
          <w:sz w:val="24"/>
          <w:szCs w:val="24"/>
        </w:rPr>
      </w:pPr>
      <w:r w:rsidRPr="00743413">
        <w:rPr>
          <w:rFonts w:ascii="Times New Roman" w:hAnsi="Times New Roman" w:cs="Times New Roman"/>
          <w:sz w:val="24"/>
          <w:szCs w:val="24"/>
        </w:rPr>
        <w:t>Institution affiliation</w:t>
      </w:r>
    </w:p>
    <w:p w:rsidR="00DF2DA2" w:rsidRPr="00743413" w:rsidRDefault="00AC5F33" w:rsidP="00743413">
      <w:pPr>
        <w:spacing w:line="480" w:lineRule="auto"/>
        <w:jc w:val="center"/>
        <w:rPr>
          <w:rFonts w:ascii="Times New Roman" w:hAnsi="Times New Roman" w:cs="Times New Roman"/>
          <w:sz w:val="24"/>
          <w:szCs w:val="24"/>
        </w:rPr>
      </w:pPr>
      <w:r w:rsidRPr="00743413">
        <w:rPr>
          <w:rFonts w:ascii="Times New Roman" w:hAnsi="Times New Roman" w:cs="Times New Roman"/>
          <w:sz w:val="24"/>
          <w:szCs w:val="24"/>
        </w:rPr>
        <w:t>Professor’s name</w:t>
      </w:r>
    </w:p>
    <w:p w:rsidR="00DF2DA2" w:rsidRPr="00743413" w:rsidRDefault="00AC5F33" w:rsidP="00743413">
      <w:pPr>
        <w:spacing w:line="480" w:lineRule="auto"/>
        <w:jc w:val="center"/>
        <w:rPr>
          <w:rFonts w:ascii="Times New Roman" w:hAnsi="Times New Roman" w:cs="Times New Roman"/>
          <w:sz w:val="24"/>
          <w:szCs w:val="24"/>
        </w:rPr>
      </w:pPr>
      <w:r w:rsidRPr="00743413">
        <w:rPr>
          <w:rFonts w:ascii="Times New Roman" w:hAnsi="Times New Roman" w:cs="Times New Roman"/>
          <w:sz w:val="24"/>
          <w:szCs w:val="24"/>
        </w:rPr>
        <w:t>Course</w:t>
      </w:r>
    </w:p>
    <w:p w:rsidR="00DF2DA2" w:rsidRPr="00743413" w:rsidRDefault="00AC5F33" w:rsidP="00743413">
      <w:pPr>
        <w:spacing w:line="480" w:lineRule="auto"/>
        <w:jc w:val="center"/>
        <w:rPr>
          <w:rFonts w:ascii="Times New Roman" w:hAnsi="Times New Roman" w:cs="Times New Roman"/>
          <w:sz w:val="24"/>
          <w:szCs w:val="24"/>
        </w:rPr>
      </w:pPr>
      <w:r w:rsidRPr="00743413">
        <w:rPr>
          <w:rFonts w:ascii="Times New Roman" w:hAnsi="Times New Roman" w:cs="Times New Roman"/>
          <w:sz w:val="24"/>
          <w:szCs w:val="24"/>
        </w:rPr>
        <w:t>Date</w:t>
      </w:r>
    </w:p>
    <w:p w:rsidR="00DF2DA2" w:rsidRPr="00743413" w:rsidRDefault="00DF2DA2" w:rsidP="00743413">
      <w:pPr>
        <w:spacing w:line="480" w:lineRule="auto"/>
        <w:rPr>
          <w:rFonts w:ascii="Times New Roman" w:hAnsi="Times New Roman" w:cs="Times New Roman"/>
          <w:sz w:val="24"/>
          <w:szCs w:val="24"/>
        </w:rPr>
      </w:pPr>
    </w:p>
    <w:p w:rsidR="00DF2DA2" w:rsidRPr="00743413" w:rsidRDefault="00DF2DA2" w:rsidP="00743413">
      <w:pPr>
        <w:spacing w:line="480" w:lineRule="auto"/>
        <w:rPr>
          <w:rFonts w:ascii="Times New Roman" w:hAnsi="Times New Roman" w:cs="Times New Roman"/>
          <w:sz w:val="24"/>
          <w:szCs w:val="24"/>
        </w:rPr>
      </w:pPr>
    </w:p>
    <w:p w:rsidR="00DF2DA2" w:rsidRPr="00743413" w:rsidRDefault="00DF2DA2" w:rsidP="00743413">
      <w:pPr>
        <w:spacing w:line="480" w:lineRule="auto"/>
        <w:rPr>
          <w:rFonts w:ascii="Times New Roman" w:hAnsi="Times New Roman" w:cs="Times New Roman"/>
          <w:sz w:val="24"/>
          <w:szCs w:val="24"/>
        </w:rPr>
      </w:pPr>
    </w:p>
    <w:p w:rsidR="00DF2DA2" w:rsidRPr="00743413" w:rsidRDefault="00DF2DA2" w:rsidP="00743413">
      <w:pPr>
        <w:spacing w:line="480" w:lineRule="auto"/>
        <w:rPr>
          <w:rFonts w:ascii="Times New Roman" w:hAnsi="Times New Roman" w:cs="Times New Roman"/>
          <w:sz w:val="24"/>
          <w:szCs w:val="24"/>
        </w:rPr>
      </w:pPr>
    </w:p>
    <w:p w:rsidR="00DF2DA2" w:rsidRPr="00743413" w:rsidRDefault="00DF2DA2" w:rsidP="00743413">
      <w:pPr>
        <w:spacing w:line="480" w:lineRule="auto"/>
        <w:rPr>
          <w:rFonts w:ascii="Times New Roman" w:hAnsi="Times New Roman" w:cs="Times New Roman"/>
          <w:sz w:val="24"/>
          <w:szCs w:val="24"/>
        </w:rPr>
      </w:pPr>
    </w:p>
    <w:p w:rsidR="00DF2DA2" w:rsidRPr="00743413" w:rsidRDefault="00DF2DA2" w:rsidP="00743413">
      <w:pPr>
        <w:spacing w:line="480" w:lineRule="auto"/>
        <w:rPr>
          <w:rFonts w:ascii="Times New Roman" w:hAnsi="Times New Roman" w:cs="Times New Roman"/>
          <w:sz w:val="24"/>
          <w:szCs w:val="24"/>
        </w:rPr>
      </w:pPr>
    </w:p>
    <w:p w:rsidR="00DF2DA2" w:rsidRPr="00743413" w:rsidRDefault="00DF2DA2" w:rsidP="00743413">
      <w:pPr>
        <w:spacing w:line="480" w:lineRule="auto"/>
        <w:rPr>
          <w:rFonts w:ascii="Times New Roman" w:hAnsi="Times New Roman" w:cs="Times New Roman"/>
          <w:sz w:val="24"/>
          <w:szCs w:val="24"/>
        </w:rPr>
      </w:pPr>
    </w:p>
    <w:p w:rsidR="008F6E44" w:rsidRPr="00743413" w:rsidRDefault="008F6E44" w:rsidP="00743413">
      <w:pPr>
        <w:spacing w:line="480" w:lineRule="auto"/>
        <w:rPr>
          <w:rFonts w:ascii="Times New Roman" w:hAnsi="Times New Roman" w:cs="Times New Roman"/>
          <w:sz w:val="24"/>
          <w:szCs w:val="24"/>
        </w:rPr>
      </w:pPr>
    </w:p>
    <w:p w:rsidR="008F6E44" w:rsidRPr="00743413" w:rsidRDefault="008F6E44" w:rsidP="00743413">
      <w:pPr>
        <w:spacing w:line="480" w:lineRule="auto"/>
        <w:rPr>
          <w:rFonts w:ascii="Times New Roman" w:hAnsi="Times New Roman" w:cs="Times New Roman"/>
          <w:sz w:val="24"/>
          <w:szCs w:val="24"/>
        </w:rPr>
      </w:pPr>
    </w:p>
    <w:p w:rsidR="008F6E44" w:rsidRPr="00743413" w:rsidRDefault="008F6E44" w:rsidP="00743413">
      <w:pPr>
        <w:spacing w:line="480" w:lineRule="auto"/>
        <w:rPr>
          <w:rFonts w:ascii="Times New Roman" w:hAnsi="Times New Roman" w:cs="Times New Roman"/>
          <w:sz w:val="24"/>
          <w:szCs w:val="24"/>
        </w:rPr>
      </w:pPr>
    </w:p>
    <w:p w:rsidR="00FB653B" w:rsidRPr="00743413" w:rsidRDefault="00FB653B" w:rsidP="00743413">
      <w:pPr>
        <w:spacing w:line="480" w:lineRule="auto"/>
        <w:rPr>
          <w:rFonts w:ascii="Times New Roman" w:hAnsi="Times New Roman" w:cs="Times New Roman"/>
          <w:sz w:val="24"/>
          <w:szCs w:val="24"/>
        </w:rPr>
      </w:pPr>
    </w:p>
    <w:p w:rsidR="009E3087" w:rsidRPr="00743413" w:rsidRDefault="00AC5F33" w:rsidP="00743413">
      <w:pPr>
        <w:spacing w:line="480" w:lineRule="auto"/>
        <w:ind w:firstLine="720"/>
        <w:rPr>
          <w:rFonts w:ascii="Times New Roman" w:hAnsi="Times New Roman" w:cs="Times New Roman"/>
          <w:sz w:val="24"/>
          <w:szCs w:val="24"/>
        </w:rPr>
      </w:pPr>
      <w:r w:rsidRPr="00743413">
        <w:rPr>
          <w:rFonts w:ascii="Times New Roman" w:hAnsi="Times New Roman" w:cs="Times New Roman"/>
          <w:sz w:val="24"/>
          <w:szCs w:val="24"/>
        </w:rPr>
        <w:lastRenderedPageBreak/>
        <w:t xml:space="preserve">Vygotsky’s cognitive development </w:t>
      </w:r>
      <w:r w:rsidR="006C5CE5" w:rsidRPr="00743413">
        <w:rPr>
          <w:rFonts w:ascii="Times New Roman" w:hAnsi="Times New Roman" w:cs="Times New Roman"/>
          <w:sz w:val="24"/>
          <w:szCs w:val="24"/>
        </w:rPr>
        <w:t xml:space="preserve">theory states that cognitive abilities are constructed and guided socially, which function as a mediator for developing and forming particular skills like solving problems, memory, learning, and </w:t>
      </w:r>
      <w:r w:rsidR="005768D2" w:rsidRPr="00743413">
        <w:rPr>
          <w:rFonts w:ascii="Times New Roman" w:hAnsi="Times New Roman" w:cs="Times New Roman"/>
          <w:sz w:val="24"/>
          <w:szCs w:val="24"/>
        </w:rPr>
        <w:t>attention (</w:t>
      </w:r>
      <w:r w:rsidR="005768D2" w:rsidRPr="00743413">
        <w:rPr>
          <w:rFonts w:ascii="Times New Roman" w:hAnsi="Times New Roman" w:cs="Times New Roman"/>
          <w:color w:val="222222"/>
          <w:sz w:val="24"/>
          <w:szCs w:val="24"/>
          <w:shd w:val="clear" w:color="auto" w:fill="FFFFFF"/>
        </w:rPr>
        <w:t xml:space="preserve">Weiss, </w:t>
      </w:r>
      <w:r w:rsidR="007109B6" w:rsidRPr="00743413">
        <w:rPr>
          <w:rFonts w:ascii="Times New Roman" w:hAnsi="Times New Roman" w:cs="Times New Roman"/>
          <w:color w:val="222222"/>
          <w:sz w:val="24"/>
          <w:szCs w:val="24"/>
          <w:shd w:val="clear" w:color="auto" w:fill="FFFFFF"/>
        </w:rPr>
        <w:t>2017)</w:t>
      </w:r>
      <w:r w:rsidR="006C5CE5" w:rsidRPr="00743413">
        <w:rPr>
          <w:rFonts w:ascii="Times New Roman" w:hAnsi="Times New Roman" w:cs="Times New Roman"/>
          <w:sz w:val="24"/>
          <w:szCs w:val="24"/>
        </w:rPr>
        <w:t xml:space="preserve">. Piaget's theory states that children undergo four stages in developing their mental, </w:t>
      </w:r>
      <w:r w:rsidR="007610E4" w:rsidRPr="00743413">
        <w:rPr>
          <w:rFonts w:ascii="Times New Roman" w:hAnsi="Times New Roman" w:cs="Times New Roman"/>
          <w:sz w:val="24"/>
          <w:szCs w:val="24"/>
        </w:rPr>
        <w:t>which are sensorimotor</w:t>
      </w:r>
      <w:r w:rsidR="006C5CE5" w:rsidRPr="00743413">
        <w:rPr>
          <w:rFonts w:ascii="Times New Roman" w:hAnsi="Times New Roman" w:cs="Times New Roman"/>
          <w:sz w:val="24"/>
          <w:szCs w:val="24"/>
        </w:rPr>
        <w:t xml:space="preserve">, </w:t>
      </w:r>
      <w:r w:rsidR="001F0D8D" w:rsidRPr="00743413">
        <w:rPr>
          <w:rFonts w:ascii="Times New Roman" w:hAnsi="Times New Roman" w:cs="Times New Roman"/>
          <w:sz w:val="24"/>
          <w:szCs w:val="24"/>
        </w:rPr>
        <w:t>preoperational</w:t>
      </w:r>
      <w:r w:rsidR="006C5CE5" w:rsidRPr="00743413">
        <w:rPr>
          <w:rFonts w:ascii="Times New Roman" w:hAnsi="Times New Roman" w:cs="Times New Roman"/>
          <w:sz w:val="24"/>
          <w:szCs w:val="24"/>
        </w:rPr>
        <w:t xml:space="preserve">, </w:t>
      </w:r>
      <w:r w:rsidR="001F0D8D" w:rsidRPr="00743413">
        <w:rPr>
          <w:rFonts w:ascii="Times New Roman" w:hAnsi="Times New Roman" w:cs="Times New Roman"/>
          <w:sz w:val="24"/>
          <w:szCs w:val="24"/>
        </w:rPr>
        <w:t xml:space="preserve">concrete operation, </w:t>
      </w:r>
      <w:r w:rsidR="007109B6" w:rsidRPr="00743413">
        <w:rPr>
          <w:rFonts w:ascii="Times New Roman" w:hAnsi="Times New Roman" w:cs="Times New Roman"/>
          <w:sz w:val="24"/>
          <w:szCs w:val="24"/>
        </w:rPr>
        <w:t>and formal</w:t>
      </w:r>
      <w:r w:rsidR="006C5CE5" w:rsidRPr="00743413">
        <w:rPr>
          <w:rFonts w:ascii="Times New Roman" w:hAnsi="Times New Roman" w:cs="Times New Roman"/>
          <w:sz w:val="24"/>
          <w:szCs w:val="24"/>
        </w:rPr>
        <w:t xml:space="preserve"> operation, </w:t>
      </w:r>
      <w:r w:rsidR="001F0D8D" w:rsidRPr="00743413">
        <w:rPr>
          <w:rFonts w:ascii="Times New Roman" w:hAnsi="Times New Roman" w:cs="Times New Roman"/>
          <w:sz w:val="24"/>
          <w:szCs w:val="24"/>
        </w:rPr>
        <w:t>which enable them to acquire knowledge</w:t>
      </w:r>
      <w:r w:rsidR="004E053B" w:rsidRPr="00743413">
        <w:rPr>
          <w:rFonts w:ascii="Times New Roman" w:hAnsi="Times New Roman" w:cs="Times New Roman"/>
          <w:sz w:val="24"/>
          <w:szCs w:val="24"/>
        </w:rPr>
        <w:t xml:space="preserve"> and their intelligence nature.</w:t>
      </w:r>
    </w:p>
    <w:p w:rsidR="00BB680F" w:rsidRPr="00743413" w:rsidRDefault="00AC5F33" w:rsidP="00743413">
      <w:pPr>
        <w:spacing w:line="480" w:lineRule="auto"/>
        <w:ind w:firstLine="720"/>
        <w:rPr>
          <w:rFonts w:ascii="Times New Roman" w:hAnsi="Times New Roman" w:cs="Times New Roman"/>
          <w:sz w:val="24"/>
          <w:szCs w:val="24"/>
        </w:rPr>
      </w:pPr>
      <w:r w:rsidRPr="00743413">
        <w:rPr>
          <w:rFonts w:ascii="Times New Roman" w:hAnsi="Times New Roman" w:cs="Times New Roman"/>
          <w:sz w:val="24"/>
          <w:szCs w:val="24"/>
        </w:rPr>
        <w:t>The following factors influence children's cognitive abilities: nutrition plays a vital role in the development of any child. For instance, during the pregnancy period, uptake of folic acid will reduce the defect that occurs on the spine and the body's brain</w:t>
      </w:r>
      <w:r w:rsidR="000F53FA" w:rsidRPr="00743413">
        <w:rPr>
          <w:rFonts w:ascii="Times New Roman" w:hAnsi="Times New Roman" w:cs="Times New Roman"/>
          <w:sz w:val="24"/>
          <w:szCs w:val="24"/>
        </w:rPr>
        <w:t>. Secondly, it is affected by gender; boys</w:t>
      </w:r>
      <w:r w:rsidR="006D79EE" w:rsidRPr="00743413">
        <w:rPr>
          <w:rFonts w:ascii="Times New Roman" w:hAnsi="Times New Roman" w:cs="Times New Roman"/>
          <w:sz w:val="24"/>
          <w:szCs w:val="24"/>
        </w:rPr>
        <w:t xml:space="preserve"> tend to develop and learn</w:t>
      </w:r>
      <w:r w:rsidR="000F53FA" w:rsidRPr="00743413">
        <w:rPr>
          <w:rFonts w:ascii="Times New Roman" w:hAnsi="Times New Roman" w:cs="Times New Roman"/>
          <w:sz w:val="24"/>
          <w:szCs w:val="24"/>
        </w:rPr>
        <w:t xml:space="preserve"> faster than girls who have a lower school preparedness </w:t>
      </w:r>
      <w:r w:rsidR="005768D2" w:rsidRPr="00743413">
        <w:rPr>
          <w:rFonts w:ascii="Times New Roman" w:hAnsi="Times New Roman" w:cs="Times New Roman"/>
          <w:sz w:val="24"/>
          <w:szCs w:val="24"/>
        </w:rPr>
        <w:t>level (</w:t>
      </w:r>
      <w:r w:rsidR="005768D2" w:rsidRPr="00743413">
        <w:rPr>
          <w:rFonts w:ascii="Times New Roman" w:hAnsi="Times New Roman" w:cs="Times New Roman"/>
          <w:color w:val="222222"/>
          <w:sz w:val="24"/>
          <w:szCs w:val="24"/>
          <w:shd w:val="clear" w:color="auto" w:fill="FFFFFF"/>
        </w:rPr>
        <w:t>Zeng et al., 2017).</w:t>
      </w:r>
      <w:r w:rsidR="000F53FA" w:rsidRPr="00743413">
        <w:rPr>
          <w:rFonts w:ascii="Times New Roman" w:hAnsi="Times New Roman" w:cs="Times New Roman"/>
          <w:sz w:val="24"/>
          <w:szCs w:val="24"/>
        </w:rPr>
        <w:t xml:space="preserve"> Lastly, environmental factors</w:t>
      </w:r>
      <w:r w:rsidR="00670AF9" w:rsidRPr="00743413">
        <w:rPr>
          <w:rFonts w:ascii="Times New Roman" w:hAnsi="Times New Roman" w:cs="Times New Roman"/>
          <w:sz w:val="24"/>
          <w:szCs w:val="24"/>
        </w:rPr>
        <w:t xml:space="preserve"> such as </w:t>
      </w:r>
      <w:r w:rsidR="007109B6" w:rsidRPr="00743413">
        <w:rPr>
          <w:rFonts w:ascii="Times New Roman" w:hAnsi="Times New Roman" w:cs="Times New Roman"/>
          <w:sz w:val="24"/>
          <w:szCs w:val="24"/>
        </w:rPr>
        <w:t>housing</w:t>
      </w:r>
      <w:r w:rsidR="00670AF9" w:rsidRPr="00743413">
        <w:rPr>
          <w:rFonts w:ascii="Times New Roman" w:hAnsi="Times New Roman" w:cs="Times New Roman"/>
          <w:sz w:val="24"/>
          <w:szCs w:val="24"/>
        </w:rPr>
        <w:t xml:space="preserve"> affect child development in terms </w:t>
      </w:r>
      <w:r w:rsidR="007109B6" w:rsidRPr="00743413">
        <w:rPr>
          <w:rFonts w:ascii="Times New Roman" w:hAnsi="Times New Roman" w:cs="Times New Roman"/>
          <w:sz w:val="24"/>
          <w:szCs w:val="24"/>
        </w:rPr>
        <w:t>of space availab</w:t>
      </w:r>
      <w:r w:rsidR="00670AF9" w:rsidRPr="00743413">
        <w:rPr>
          <w:rFonts w:ascii="Times New Roman" w:hAnsi="Times New Roman" w:cs="Times New Roman"/>
          <w:sz w:val="24"/>
          <w:szCs w:val="24"/>
        </w:rPr>
        <w:t xml:space="preserve">le to play or not being injured. Furthermore, education plays a </w:t>
      </w:r>
      <w:r w:rsidR="006D79EE" w:rsidRPr="00743413">
        <w:rPr>
          <w:rFonts w:ascii="Times New Roman" w:hAnsi="Times New Roman" w:cs="Times New Roman"/>
          <w:sz w:val="24"/>
          <w:szCs w:val="24"/>
        </w:rPr>
        <w:t>vital role</w:t>
      </w:r>
      <w:r w:rsidR="00670AF9" w:rsidRPr="00743413">
        <w:rPr>
          <w:rFonts w:ascii="Times New Roman" w:hAnsi="Times New Roman" w:cs="Times New Roman"/>
          <w:sz w:val="24"/>
          <w:szCs w:val="24"/>
        </w:rPr>
        <w:t xml:space="preserve"> in the development of a </w:t>
      </w:r>
      <w:r w:rsidR="007109B6" w:rsidRPr="00743413">
        <w:rPr>
          <w:rFonts w:ascii="Times New Roman" w:hAnsi="Times New Roman" w:cs="Times New Roman"/>
          <w:sz w:val="24"/>
          <w:szCs w:val="24"/>
        </w:rPr>
        <w:t>child in</w:t>
      </w:r>
      <w:r w:rsidR="006D79EE" w:rsidRPr="00743413">
        <w:rPr>
          <w:rFonts w:ascii="Times New Roman" w:hAnsi="Times New Roman" w:cs="Times New Roman"/>
          <w:sz w:val="24"/>
          <w:szCs w:val="24"/>
        </w:rPr>
        <w:t xml:space="preserve"> terms of accessibility to toys and books, which trigger the development of a child's literacy. </w:t>
      </w:r>
    </w:p>
    <w:p w:rsidR="006D79EE" w:rsidRPr="00743413" w:rsidRDefault="00AC5F33" w:rsidP="00743413">
      <w:pPr>
        <w:spacing w:line="480" w:lineRule="auto"/>
        <w:ind w:firstLine="720"/>
        <w:rPr>
          <w:rFonts w:ascii="Times New Roman" w:hAnsi="Times New Roman" w:cs="Times New Roman"/>
          <w:sz w:val="24"/>
          <w:szCs w:val="24"/>
        </w:rPr>
      </w:pPr>
      <w:r w:rsidRPr="00743413">
        <w:rPr>
          <w:rFonts w:ascii="Times New Roman" w:hAnsi="Times New Roman" w:cs="Times New Roman"/>
          <w:sz w:val="24"/>
          <w:szCs w:val="24"/>
        </w:rPr>
        <w:t xml:space="preserve">Self-awareness plays a pivotal </w:t>
      </w:r>
      <w:r w:rsidR="007B4DA4" w:rsidRPr="00743413">
        <w:rPr>
          <w:rFonts w:ascii="Times New Roman" w:hAnsi="Times New Roman" w:cs="Times New Roman"/>
          <w:sz w:val="24"/>
          <w:szCs w:val="24"/>
        </w:rPr>
        <w:t xml:space="preserve">role in child development since they can learn different things that enable them to recognize their difference and accept them; it improves learning since they can focus more on what they need to </w:t>
      </w:r>
      <w:r w:rsidR="00DF2DA2" w:rsidRPr="00743413">
        <w:rPr>
          <w:rFonts w:ascii="Times New Roman" w:hAnsi="Times New Roman" w:cs="Times New Roman"/>
          <w:sz w:val="24"/>
          <w:szCs w:val="24"/>
        </w:rPr>
        <w:t>know. Additionally, it</w:t>
      </w:r>
      <w:r w:rsidR="0095430B" w:rsidRPr="00743413">
        <w:rPr>
          <w:rFonts w:ascii="Times New Roman" w:hAnsi="Times New Roman" w:cs="Times New Roman"/>
          <w:sz w:val="24"/>
          <w:szCs w:val="24"/>
        </w:rPr>
        <w:t xml:space="preserve"> </w:t>
      </w:r>
      <w:r w:rsidR="00DF2DA2" w:rsidRPr="00743413">
        <w:rPr>
          <w:rFonts w:ascii="Times New Roman" w:hAnsi="Times New Roman" w:cs="Times New Roman"/>
          <w:sz w:val="24"/>
          <w:szCs w:val="24"/>
        </w:rPr>
        <w:t xml:space="preserve">allows the child to recognize and identify their strength, emotion, and challenges. </w:t>
      </w:r>
    </w:p>
    <w:p w:rsidR="00590E99" w:rsidRDefault="00AC5F33" w:rsidP="00590E99">
      <w:pPr>
        <w:spacing w:line="480" w:lineRule="auto"/>
        <w:ind w:firstLine="720"/>
        <w:rPr>
          <w:rFonts w:ascii="Times New Roman" w:hAnsi="Times New Roman" w:cs="Times New Roman"/>
          <w:sz w:val="24"/>
          <w:szCs w:val="24"/>
        </w:rPr>
      </w:pPr>
      <w:r w:rsidRPr="00743413">
        <w:rPr>
          <w:rFonts w:ascii="Times New Roman" w:hAnsi="Times New Roman" w:cs="Times New Roman"/>
          <w:sz w:val="24"/>
          <w:szCs w:val="24"/>
        </w:rPr>
        <w:t xml:space="preserve">Child abuse or neglect affects child regular cognitive developments in the following ways. </w:t>
      </w:r>
      <w:r w:rsidR="0037762D" w:rsidRPr="00743413">
        <w:rPr>
          <w:rFonts w:ascii="Times New Roman" w:hAnsi="Times New Roman" w:cs="Times New Roman"/>
          <w:sz w:val="24"/>
          <w:szCs w:val="24"/>
        </w:rPr>
        <w:t>Lack of good</w:t>
      </w:r>
      <w:r w:rsidR="00B264EE" w:rsidRPr="00743413">
        <w:rPr>
          <w:rFonts w:ascii="Times New Roman" w:hAnsi="Times New Roman" w:cs="Times New Roman"/>
          <w:sz w:val="24"/>
          <w:szCs w:val="24"/>
        </w:rPr>
        <w:t xml:space="preserve"> interpersonal relationship</w:t>
      </w:r>
      <w:r w:rsidR="0037762D" w:rsidRPr="00743413">
        <w:rPr>
          <w:rFonts w:ascii="Times New Roman" w:hAnsi="Times New Roman" w:cs="Times New Roman"/>
          <w:sz w:val="24"/>
          <w:szCs w:val="24"/>
        </w:rPr>
        <w:t xml:space="preserve"> cause</w:t>
      </w:r>
      <w:r w:rsidR="00B264EE" w:rsidRPr="00743413">
        <w:rPr>
          <w:rFonts w:ascii="Times New Roman" w:hAnsi="Times New Roman" w:cs="Times New Roman"/>
          <w:sz w:val="24"/>
          <w:szCs w:val="24"/>
        </w:rPr>
        <w:t>s</w:t>
      </w:r>
      <w:r w:rsidR="0037762D" w:rsidRPr="00743413">
        <w:rPr>
          <w:rFonts w:ascii="Times New Roman" w:hAnsi="Times New Roman" w:cs="Times New Roman"/>
          <w:sz w:val="24"/>
          <w:szCs w:val="24"/>
        </w:rPr>
        <w:t xml:space="preserve"> a threat to the development of a child since</w:t>
      </w:r>
      <w:r w:rsidR="00B264EE" w:rsidRPr="00743413">
        <w:rPr>
          <w:rFonts w:ascii="Times New Roman" w:hAnsi="Times New Roman" w:cs="Times New Roman"/>
          <w:sz w:val="24"/>
          <w:szCs w:val="24"/>
        </w:rPr>
        <w:t xml:space="preserve"> the body can activate the stress response system, which might cause harmful effects on the development of brain circuitry</w:t>
      </w:r>
      <w:r w:rsidR="00B8484E" w:rsidRPr="00743413">
        <w:rPr>
          <w:rFonts w:ascii="Times New Roman" w:hAnsi="Times New Roman" w:cs="Times New Roman"/>
          <w:sz w:val="24"/>
          <w:szCs w:val="24"/>
        </w:rPr>
        <w:t xml:space="preserve"> of a child resulting in cardiovascular </w:t>
      </w:r>
      <w:r w:rsidR="004E053B" w:rsidRPr="00743413">
        <w:rPr>
          <w:rFonts w:ascii="Times New Roman" w:hAnsi="Times New Roman" w:cs="Times New Roman"/>
          <w:sz w:val="24"/>
          <w:szCs w:val="24"/>
        </w:rPr>
        <w:t>problems,</w:t>
      </w:r>
      <w:r w:rsidR="00B8484E" w:rsidRPr="00743413">
        <w:rPr>
          <w:rFonts w:ascii="Times New Roman" w:hAnsi="Times New Roman" w:cs="Times New Roman"/>
          <w:sz w:val="24"/>
          <w:szCs w:val="24"/>
        </w:rPr>
        <w:t xml:space="preserve"> depression, and </w:t>
      </w:r>
      <w:r w:rsidR="005768D2" w:rsidRPr="00743413">
        <w:rPr>
          <w:rFonts w:ascii="Times New Roman" w:hAnsi="Times New Roman" w:cs="Times New Roman"/>
          <w:sz w:val="24"/>
          <w:szCs w:val="24"/>
        </w:rPr>
        <w:t>anxiety (</w:t>
      </w:r>
      <w:r w:rsidR="005768D2" w:rsidRPr="00743413">
        <w:rPr>
          <w:rFonts w:ascii="Times New Roman" w:hAnsi="Times New Roman" w:cs="Times New Roman"/>
          <w:color w:val="222222"/>
          <w:sz w:val="24"/>
          <w:szCs w:val="24"/>
          <w:shd w:val="clear" w:color="auto" w:fill="FFFFFF"/>
        </w:rPr>
        <w:t>Zeanah and  Humphreys, 2018 )</w:t>
      </w:r>
      <w:r w:rsidR="00B264EE" w:rsidRPr="00743413">
        <w:rPr>
          <w:rFonts w:ascii="Times New Roman" w:hAnsi="Times New Roman" w:cs="Times New Roman"/>
          <w:sz w:val="24"/>
          <w:szCs w:val="24"/>
        </w:rPr>
        <w:t xml:space="preserve"> Furthermore </w:t>
      </w:r>
      <w:r w:rsidR="00B8484E" w:rsidRPr="00743413">
        <w:rPr>
          <w:rFonts w:ascii="Times New Roman" w:hAnsi="Times New Roman" w:cs="Times New Roman"/>
          <w:sz w:val="24"/>
          <w:szCs w:val="24"/>
        </w:rPr>
        <w:t>chronic malt</w:t>
      </w:r>
      <w:r w:rsidR="00B264EE" w:rsidRPr="00743413">
        <w:rPr>
          <w:rFonts w:ascii="Times New Roman" w:hAnsi="Times New Roman" w:cs="Times New Roman"/>
          <w:sz w:val="24"/>
          <w:szCs w:val="24"/>
        </w:rPr>
        <w:t xml:space="preserve"> treatment disrupts in terms of </w:t>
      </w:r>
      <w:r w:rsidR="00B8484E" w:rsidRPr="00743413">
        <w:rPr>
          <w:rFonts w:ascii="Times New Roman" w:hAnsi="Times New Roman" w:cs="Times New Roman"/>
          <w:sz w:val="24"/>
          <w:szCs w:val="24"/>
        </w:rPr>
        <w:t>healthy</w:t>
      </w:r>
      <w:r w:rsidR="00B264EE" w:rsidRPr="00743413">
        <w:rPr>
          <w:rFonts w:ascii="Times New Roman" w:hAnsi="Times New Roman" w:cs="Times New Roman"/>
          <w:sz w:val="24"/>
          <w:szCs w:val="24"/>
        </w:rPr>
        <w:t xml:space="preserve"> development where a child can are affected </w:t>
      </w:r>
      <w:r w:rsidR="00B8484E" w:rsidRPr="00743413">
        <w:rPr>
          <w:rFonts w:ascii="Times New Roman" w:hAnsi="Times New Roman" w:cs="Times New Roman"/>
          <w:sz w:val="24"/>
          <w:szCs w:val="24"/>
        </w:rPr>
        <w:t>on how to solve problems, ability to learn and how they relate with others. Additionally, it causes learning to be difficult for the child resulting in school achievement being unsatisfactory. The child lacks reading skills, low scores in the exam.</w:t>
      </w:r>
      <w:r w:rsidR="00B264EE" w:rsidRPr="00743413">
        <w:rPr>
          <w:rFonts w:ascii="Times New Roman" w:hAnsi="Times New Roman" w:cs="Times New Roman"/>
          <w:sz w:val="24"/>
          <w:szCs w:val="24"/>
        </w:rPr>
        <w:t xml:space="preserve"> </w:t>
      </w:r>
    </w:p>
    <w:p w:rsidR="00590E99" w:rsidRDefault="00590E99" w:rsidP="00590E99">
      <w:pPr>
        <w:spacing w:line="480" w:lineRule="auto"/>
        <w:ind w:firstLine="720"/>
        <w:rPr>
          <w:rFonts w:ascii="Times New Roman" w:hAnsi="Times New Roman" w:cs="Times New Roman"/>
          <w:sz w:val="24"/>
          <w:szCs w:val="24"/>
        </w:rPr>
      </w:pPr>
      <w:r>
        <w:rPr>
          <w:rFonts w:ascii="Times New Roman" w:hAnsi="Times New Roman" w:cs="Times New Roman"/>
          <w:sz w:val="24"/>
          <w:szCs w:val="24"/>
        </w:rPr>
        <w:t>Part 2</w:t>
      </w:r>
    </w:p>
    <w:p w:rsidR="00590E99" w:rsidRPr="001E3E60" w:rsidRDefault="00590E99" w:rsidP="00590E99">
      <w:pPr>
        <w:spacing w:line="480" w:lineRule="auto"/>
        <w:ind w:firstLine="720"/>
        <w:rPr>
          <w:rFonts w:ascii="Times New Roman" w:hAnsi="Times New Roman" w:cs="Times New Roman"/>
          <w:sz w:val="24"/>
          <w:szCs w:val="24"/>
        </w:rPr>
      </w:pPr>
      <w:r w:rsidRPr="001E3E60">
        <w:rPr>
          <w:rFonts w:ascii="Times New Roman" w:hAnsi="Times New Roman" w:cs="Times New Roman"/>
          <w:sz w:val="24"/>
          <w:szCs w:val="24"/>
        </w:rPr>
        <w:t>The unique values and the dignity of each child should be upheld. It enables the child to identify their experiences and those within the community their way of life reflected in how they interact, their learning surroundings and pedagogy implementation (</w:t>
      </w:r>
      <w:r w:rsidRPr="001E3E60">
        <w:rPr>
          <w:rFonts w:ascii="Times New Roman" w:hAnsi="Times New Roman" w:cs="Times New Roman"/>
          <w:color w:val="222222"/>
          <w:sz w:val="24"/>
          <w:szCs w:val="24"/>
          <w:shd w:val="clear" w:color="auto" w:fill="FFFFFF"/>
        </w:rPr>
        <w:t xml:space="preserve">Whitaker and Valtierra, 2018). </w:t>
      </w:r>
      <w:r w:rsidRPr="001E3E60">
        <w:rPr>
          <w:rFonts w:ascii="Times New Roman" w:hAnsi="Times New Roman" w:cs="Times New Roman"/>
          <w:sz w:val="24"/>
          <w:szCs w:val="24"/>
        </w:rPr>
        <w:t xml:space="preserve"> Each child strength should be identified and support provided, enables the child to recognize their strengths where they can take care of another, thus making others feel they are being unnoticed, invisible or bulled and offered support to each other in the community. </w:t>
      </w:r>
    </w:p>
    <w:p w:rsidR="00590E99" w:rsidRPr="001E3E60" w:rsidRDefault="00762EED" w:rsidP="00590E9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590E99" w:rsidRPr="001E3E60">
        <w:rPr>
          <w:rFonts w:ascii="Times New Roman" w:hAnsi="Times New Roman" w:cs="Times New Roman"/>
          <w:sz w:val="24"/>
          <w:szCs w:val="24"/>
        </w:rPr>
        <w:t xml:space="preserve"> </w:t>
      </w:r>
      <w:r w:rsidRPr="001E3E60">
        <w:rPr>
          <w:rFonts w:ascii="Times New Roman" w:hAnsi="Times New Roman" w:cs="Times New Roman"/>
          <w:sz w:val="24"/>
          <w:szCs w:val="24"/>
        </w:rPr>
        <w:t>Time</w:t>
      </w:r>
      <w:r>
        <w:rPr>
          <w:rFonts w:ascii="Times New Roman" w:hAnsi="Times New Roman" w:cs="Times New Roman"/>
          <w:sz w:val="24"/>
          <w:szCs w:val="24"/>
        </w:rPr>
        <w:t xml:space="preserve"> should be set </w:t>
      </w:r>
      <w:r w:rsidRPr="001E3E60">
        <w:rPr>
          <w:rFonts w:ascii="Times New Roman" w:hAnsi="Times New Roman" w:cs="Times New Roman"/>
          <w:sz w:val="24"/>
          <w:szCs w:val="24"/>
        </w:rPr>
        <w:t>aside</w:t>
      </w:r>
      <w:r w:rsidR="00590E99" w:rsidRPr="001E3E60">
        <w:rPr>
          <w:rFonts w:ascii="Times New Roman" w:hAnsi="Times New Roman" w:cs="Times New Roman"/>
          <w:sz w:val="24"/>
          <w:szCs w:val="24"/>
        </w:rPr>
        <w:t xml:space="preserve"> to learn more concerning families which individuals work for. To provide a sustainable environment for learning and culturally responses, one should be able to understand the beliefs, language, values, and customs of the people he or she is working for. It might be challenging because some families may not respond or initiate approaches during the time the educator interacts with them.</w:t>
      </w:r>
    </w:p>
    <w:p w:rsidR="00590E99" w:rsidRPr="001E3E60" w:rsidRDefault="00590E99" w:rsidP="00590E99">
      <w:pPr>
        <w:spacing w:line="480" w:lineRule="auto"/>
        <w:ind w:firstLine="720"/>
        <w:rPr>
          <w:rFonts w:ascii="Times New Roman" w:hAnsi="Times New Roman" w:cs="Times New Roman"/>
          <w:sz w:val="24"/>
          <w:szCs w:val="24"/>
        </w:rPr>
      </w:pPr>
      <w:r w:rsidRPr="001E3E60">
        <w:rPr>
          <w:rFonts w:ascii="Times New Roman" w:hAnsi="Times New Roman" w:cs="Times New Roman"/>
          <w:sz w:val="24"/>
          <w:szCs w:val="24"/>
        </w:rPr>
        <w:t>Diverse learning has several benefits. Firstly the students feel they are safer when educated and when they are within the school compound because they can learn and understand different backgrounds and cultures colleagues .secondly learners can improve their studies performance in a diverse environment since they can concentrate on their studies and put more efforts and enhances creativity among them (</w:t>
      </w:r>
      <w:r w:rsidRPr="001E3E60">
        <w:rPr>
          <w:rFonts w:ascii="Times New Roman" w:hAnsi="Times New Roman" w:cs="Times New Roman"/>
          <w:color w:val="222222"/>
          <w:sz w:val="24"/>
          <w:szCs w:val="24"/>
          <w:shd w:val="clear" w:color="auto" w:fill="FFFFFF"/>
        </w:rPr>
        <w:t xml:space="preserve">Evmenova, 2018). </w:t>
      </w:r>
      <w:r w:rsidRPr="001E3E60">
        <w:rPr>
          <w:rFonts w:ascii="Times New Roman" w:hAnsi="Times New Roman" w:cs="Times New Roman"/>
          <w:sz w:val="24"/>
          <w:szCs w:val="24"/>
        </w:rPr>
        <w:t xml:space="preserve"> Thirdly, it allows teachers to structure and recognize lessons depending on the learner's differences; through this, students feel that they are equally and fairly treated within schools. Lastly, diverse learning enables the learners to relate what they have learnt in class in comparison to they are aware of</w:t>
      </w:r>
    </w:p>
    <w:p w:rsidR="00590E99" w:rsidRPr="001E3E60" w:rsidRDefault="00590E99" w:rsidP="00590E99">
      <w:pPr>
        <w:spacing w:line="480" w:lineRule="auto"/>
        <w:ind w:firstLine="720"/>
        <w:rPr>
          <w:rFonts w:ascii="Times New Roman" w:hAnsi="Times New Roman" w:cs="Times New Roman"/>
          <w:sz w:val="24"/>
          <w:szCs w:val="24"/>
        </w:rPr>
      </w:pPr>
      <w:r w:rsidRPr="001E3E60">
        <w:rPr>
          <w:rFonts w:ascii="Times New Roman" w:hAnsi="Times New Roman" w:cs="Times New Roman"/>
          <w:sz w:val="24"/>
          <w:szCs w:val="24"/>
        </w:rPr>
        <w:t>The following strategies can be developed. Creating a team approaches these able teachers to meet and address the child's need during the development and how their needs can be satisfied when they work as a team (</w:t>
      </w:r>
      <w:r w:rsidRPr="001E3E60">
        <w:rPr>
          <w:rFonts w:ascii="Times New Roman" w:hAnsi="Times New Roman" w:cs="Times New Roman"/>
          <w:color w:val="222222"/>
          <w:sz w:val="24"/>
          <w:szCs w:val="24"/>
          <w:shd w:val="clear" w:color="auto" w:fill="FFFFFF"/>
        </w:rPr>
        <w:t xml:space="preserve">Evmenova, 2018). </w:t>
      </w:r>
      <w:r w:rsidRPr="001E3E60">
        <w:rPr>
          <w:rFonts w:ascii="Times New Roman" w:hAnsi="Times New Roman" w:cs="Times New Roman"/>
          <w:sz w:val="24"/>
          <w:szCs w:val="24"/>
        </w:rPr>
        <w:t>Teaching advocacy allows the learners to recognize their strength and deal with the challenges they face. Surveying multiple</w:t>
      </w:r>
      <w:r w:rsidR="00A83B26">
        <w:rPr>
          <w:rFonts w:ascii="Times New Roman" w:hAnsi="Times New Roman" w:cs="Times New Roman"/>
          <w:sz w:val="24"/>
          <w:szCs w:val="24"/>
        </w:rPr>
        <w:t>-</w:t>
      </w:r>
      <w:r w:rsidRPr="001E3E60">
        <w:rPr>
          <w:rFonts w:ascii="Times New Roman" w:hAnsi="Times New Roman" w:cs="Times New Roman"/>
          <w:sz w:val="24"/>
          <w:szCs w:val="24"/>
        </w:rPr>
        <w:t xml:space="preserve"> intelligence helps the student concentrate on their strengths while assisting each other in terms of resources. Additionally, effective work behaviour should be established; this will helps the learners to come up will specific, personal goals as they make an effort to fulfil them.</w:t>
      </w:r>
    </w:p>
    <w:p w:rsidR="00590E99" w:rsidRPr="001E3E60" w:rsidRDefault="00590E99" w:rsidP="00590E99">
      <w:pPr>
        <w:spacing w:line="480" w:lineRule="auto"/>
        <w:ind w:firstLine="720"/>
        <w:jc w:val="center"/>
        <w:rPr>
          <w:rFonts w:ascii="Times New Roman" w:hAnsi="Times New Roman" w:cs="Times New Roman"/>
          <w:b/>
          <w:sz w:val="24"/>
          <w:szCs w:val="24"/>
        </w:rPr>
      </w:pPr>
    </w:p>
    <w:p w:rsidR="00590E99" w:rsidRPr="00743413" w:rsidRDefault="00590E99" w:rsidP="00743413">
      <w:pPr>
        <w:spacing w:line="480" w:lineRule="auto"/>
        <w:ind w:firstLine="720"/>
        <w:rPr>
          <w:rFonts w:ascii="Times New Roman" w:hAnsi="Times New Roman" w:cs="Times New Roman"/>
          <w:sz w:val="24"/>
          <w:szCs w:val="24"/>
        </w:rPr>
      </w:pPr>
    </w:p>
    <w:p w:rsidR="00590E99" w:rsidRDefault="00590E99" w:rsidP="00743413">
      <w:pPr>
        <w:spacing w:line="480" w:lineRule="auto"/>
        <w:jc w:val="center"/>
        <w:rPr>
          <w:rFonts w:ascii="Times New Roman" w:hAnsi="Times New Roman" w:cs="Times New Roman"/>
          <w:b/>
          <w:color w:val="1B1B1B"/>
          <w:sz w:val="24"/>
          <w:szCs w:val="24"/>
          <w:shd w:val="clear" w:color="auto" w:fill="FFFFFF"/>
        </w:rPr>
      </w:pPr>
    </w:p>
    <w:p w:rsidR="00590E99" w:rsidRDefault="00590E99" w:rsidP="00743413">
      <w:pPr>
        <w:spacing w:line="480" w:lineRule="auto"/>
        <w:jc w:val="center"/>
        <w:rPr>
          <w:rFonts w:ascii="Times New Roman" w:hAnsi="Times New Roman" w:cs="Times New Roman"/>
          <w:b/>
          <w:color w:val="1B1B1B"/>
          <w:sz w:val="24"/>
          <w:szCs w:val="24"/>
          <w:shd w:val="clear" w:color="auto" w:fill="FFFFFF"/>
        </w:rPr>
      </w:pPr>
    </w:p>
    <w:p w:rsidR="00590E99" w:rsidRDefault="00590E99" w:rsidP="00743413">
      <w:pPr>
        <w:spacing w:line="480" w:lineRule="auto"/>
        <w:jc w:val="center"/>
        <w:rPr>
          <w:rFonts w:ascii="Times New Roman" w:hAnsi="Times New Roman" w:cs="Times New Roman"/>
          <w:b/>
          <w:color w:val="1B1B1B"/>
          <w:sz w:val="24"/>
          <w:szCs w:val="24"/>
          <w:shd w:val="clear" w:color="auto" w:fill="FFFFFF"/>
        </w:rPr>
      </w:pPr>
    </w:p>
    <w:p w:rsidR="00590E99" w:rsidRDefault="00590E99" w:rsidP="00743413">
      <w:pPr>
        <w:spacing w:line="480" w:lineRule="auto"/>
        <w:jc w:val="center"/>
        <w:rPr>
          <w:rFonts w:ascii="Times New Roman" w:hAnsi="Times New Roman" w:cs="Times New Roman"/>
          <w:b/>
          <w:color w:val="1B1B1B"/>
          <w:sz w:val="24"/>
          <w:szCs w:val="24"/>
          <w:shd w:val="clear" w:color="auto" w:fill="FFFFFF"/>
        </w:rPr>
      </w:pPr>
    </w:p>
    <w:p w:rsidR="00590E99" w:rsidRDefault="00590E99" w:rsidP="00743413">
      <w:pPr>
        <w:spacing w:line="480" w:lineRule="auto"/>
        <w:jc w:val="center"/>
        <w:rPr>
          <w:rFonts w:ascii="Times New Roman" w:hAnsi="Times New Roman" w:cs="Times New Roman"/>
          <w:b/>
          <w:color w:val="1B1B1B"/>
          <w:sz w:val="24"/>
          <w:szCs w:val="24"/>
          <w:shd w:val="clear" w:color="auto" w:fill="FFFFFF"/>
        </w:rPr>
      </w:pPr>
    </w:p>
    <w:p w:rsidR="00590E99" w:rsidRDefault="00590E99" w:rsidP="00743413">
      <w:pPr>
        <w:spacing w:line="480" w:lineRule="auto"/>
        <w:jc w:val="center"/>
        <w:rPr>
          <w:rFonts w:ascii="Times New Roman" w:hAnsi="Times New Roman" w:cs="Times New Roman"/>
          <w:b/>
          <w:color w:val="1B1B1B"/>
          <w:sz w:val="24"/>
          <w:szCs w:val="24"/>
          <w:shd w:val="clear" w:color="auto" w:fill="FFFFFF"/>
        </w:rPr>
      </w:pPr>
    </w:p>
    <w:p w:rsidR="00590E99" w:rsidRDefault="00590E99" w:rsidP="00743413">
      <w:pPr>
        <w:spacing w:line="480" w:lineRule="auto"/>
        <w:jc w:val="center"/>
        <w:rPr>
          <w:rFonts w:ascii="Times New Roman" w:hAnsi="Times New Roman" w:cs="Times New Roman"/>
          <w:b/>
          <w:color w:val="1B1B1B"/>
          <w:sz w:val="24"/>
          <w:szCs w:val="24"/>
          <w:shd w:val="clear" w:color="auto" w:fill="FFFFFF"/>
        </w:rPr>
      </w:pPr>
    </w:p>
    <w:p w:rsidR="00BB680F" w:rsidRPr="00743413" w:rsidRDefault="00AC5F33" w:rsidP="00743413">
      <w:pPr>
        <w:spacing w:line="480" w:lineRule="auto"/>
        <w:jc w:val="center"/>
        <w:rPr>
          <w:rFonts w:ascii="Times New Roman" w:hAnsi="Times New Roman" w:cs="Times New Roman"/>
          <w:b/>
          <w:color w:val="1B1B1B"/>
          <w:sz w:val="24"/>
          <w:szCs w:val="24"/>
          <w:shd w:val="clear" w:color="auto" w:fill="FFFFFF"/>
        </w:rPr>
      </w:pPr>
      <w:r w:rsidRPr="00743413">
        <w:rPr>
          <w:rFonts w:ascii="Times New Roman" w:hAnsi="Times New Roman" w:cs="Times New Roman"/>
          <w:b/>
          <w:color w:val="1B1B1B"/>
          <w:sz w:val="24"/>
          <w:szCs w:val="24"/>
          <w:shd w:val="clear" w:color="auto" w:fill="FFFFFF"/>
        </w:rPr>
        <w:t>Reference</w:t>
      </w:r>
    </w:p>
    <w:p w:rsidR="00590E99" w:rsidRPr="001E3E60" w:rsidRDefault="00590E99" w:rsidP="00590E99">
      <w:pPr>
        <w:spacing w:line="480" w:lineRule="auto"/>
        <w:rPr>
          <w:rFonts w:ascii="Times New Roman" w:hAnsi="Times New Roman" w:cs="Times New Roman"/>
          <w:sz w:val="24"/>
          <w:szCs w:val="24"/>
        </w:rPr>
      </w:pPr>
    </w:p>
    <w:p w:rsidR="00590E99" w:rsidRPr="00743413" w:rsidRDefault="00590E99" w:rsidP="00743413">
      <w:pPr>
        <w:spacing w:line="480" w:lineRule="auto"/>
        <w:jc w:val="center"/>
        <w:rPr>
          <w:rFonts w:ascii="Times New Roman" w:hAnsi="Times New Roman" w:cs="Times New Roman"/>
          <w:color w:val="222222"/>
          <w:sz w:val="24"/>
          <w:szCs w:val="24"/>
          <w:shd w:val="clear" w:color="auto" w:fill="FFFFFF"/>
        </w:rPr>
      </w:pPr>
    </w:p>
    <w:p w:rsidR="00590E99" w:rsidRPr="001E3E60" w:rsidRDefault="00590E99" w:rsidP="00590E99">
      <w:pPr>
        <w:spacing w:line="480" w:lineRule="auto"/>
        <w:ind w:firstLine="720"/>
        <w:jc w:val="center"/>
        <w:rPr>
          <w:rFonts w:ascii="Times New Roman" w:hAnsi="Times New Roman" w:cs="Times New Roman"/>
          <w:sz w:val="24"/>
          <w:szCs w:val="24"/>
        </w:rPr>
      </w:pPr>
      <w:r w:rsidRPr="001E3E60">
        <w:rPr>
          <w:rFonts w:ascii="Times New Roman" w:hAnsi="Times New Roman" w:cs="Times New Roman"/>
          <w:color w:val="222222"/>
          <w:sz w:val="24"/>
          <w:szCs w:val="24"/>
          <w:shd w:val="clear" w:color="auto" w:fill="FFFFFF"/>
        </w:rPr>
        <w:t>Evmenova, A. (2018). Preparing teachers to use universal design for learning to support diverse learners. </w:t>
      </w:r>
      <w:r w:rsidRPr="001E3E60">
        <w:rPr>
          <w:rFonts w:ascii="Times New Roman" w:hAnsi="Times New Roman" w:cs="Times New Roman"/>
          <w:i/>
          <w:iCs/>
          <w:color w:val="222222"/>
          <w:sz w:val="24"/>
          <w:szCs w:val="24"/>
          <w:shd w:val="clear" w:color="auto" w:fill="FFFFFF"/>
        </w:rPr>
        <w:t>Journal of Online Learning Research</w:t>
      </w:r>
      <w:r w:rsidRPr="001E3E60">
        <w:rPr>
          <w:rFonts w:ascii="Times New Roman" w:hAnsi="Times New Roman" w:cs="Times New Roman"/>
          <w:color w:val="222222"/>
          <w:sz w:val="24"/>
          <w:szCs w:val="24"/>
          <w:shd w:val="clear" w:color="auto" w:fill="FFFFFF"/>
        </w:rPr>
        <w:t>, </w:t>
      </w:r>
      <w:r w:rsidRPr="001E3E60">
        <w:rPr>
          <w:rFonts w:ascii="Times New Roman" w:hAnsi="Times New Roman" w:cs="Times New Roman"/>
          <w:i/>
          <w:iCs/>
          <w:color w:val="222222"/>
          <w:sz w:val="24"/>
          <w:szCs w:val="24"/>
          <w:shd w:val="clear" w:color="auto" w:fill="FFFFFF"/>
        </w:rPr>
        <w:t>4</w:t>
      </w:r>
      <w:r w:rsidRPr="001E3E60">
        <w:rPr>
          <w:rFonts w:ascii="Times New Roman" w:hAnsi="Times New Roman" w:cs="Times New Roman"/>
          <w:color w:val="222222"/>
          <w:sz w:val="24"/>
          <w:szCs w:val="24"/>
          <w:shd w:val="clear" w:color="auto" w:fill="FFFFFF"/>
        </w:rPr>
        <w:t>(2), 147-171.</w:t>
      </w:r>
    </w:p>
    <w:p w:rsidR="00590E99" w:rsidRPr="00743413" w:rsidRDefault="00590E99" w:rsidP="00743413">
      <w:pPr>
        <w:spacing w:line="480" w:lineRule="auto"/>
        <w:jc w:val="center"/>
        <w:rPr>
          <w:rFonts w:ascii="Times New Roman" w:hAnsi="Times New Roman" w:cs="Times New Roman"/>
          <w:sz w:val="24"/>
          <w:szCs w:val="24"/>
        </w:rPr>
      </w:pPr>
      <w:r w:rsidRPr="00743413">
        <w:rPr>
          <w:rFonts w:ascii="Times New Roman" w:hAnsi="Times New Roman" w:cs="Times New Roman"/>
          <w:color w:val="222222"/>
          <w:sz w:val="24"/>
          <w:szCs w:val="24"/>
          <w:shd w:val="clear" w:color="auto" w:fill="FFFFFF"/>
        </w:rPr>
        <w:t>Weiss, H. B. (2017). </w:t>
      </w:r>
      <w:r w:rsidRPr="00743413">
        <w:rPr>
          <w:rFonts w:ascii="Times New Roman" w:hAnsi="Times New Roman" w:cs="Times New Roman"/>
          <w:i/>
          <w:iCs/>
          <w:color w:val="222222"/>
          <w:sz w:val="24"/>
          <w:szCs w:val="24"/>
          <w:shd w:val="clear" w:color="auto" w:fill="FFFFFF"/>
        </w:rPr>
        <w:t>Family support and education programs: Working through ecological theories of human development</w:t>
      </w:r>
      <w:r w:rsidRPr="00743413">
        <w:rPr>
          <w:rFonts w:ascii="Times New Roman" w:hAnsi="Times New Roman" w:cs="Times New Roman"/>
          <w:color w:val="222222"/>
          <w:sz w:val="24"/>
          <w:szCs w:val="24"/>
          <w:shd w:val="clear" w:color="auto" w:fill="FFFFFF"/>
        </w:rPr>
        <w:t> (pp. 3-36). Routledge.</w:t>
      </w:r>
    </w:p>
    <w:p w:rsidR="00590E99" w:rsidRPr="001E3E60" w:rsidRDefault="00590E99" w:rsidP="00590E99">
      <w:pPr>
        <w:spacing w:line="480" w:lineRule="auto"/>
        <w:ind w:firstLine="720"/>
        <w:jc w:val="center"/>
        <w:rPr>
          <w:rFonts w:ascii="Times New Roman" w:hAnsi="Times New Roman" w:cs="Times New Roman"/>
          <w:color w:val="222222"/>
          <w:sz w:val="24"/>
          <w:szCs w:val="24"/>
          <w:shd w:val="clear" w:color="auto" w:fill="FFFFFF"/>
        </w:rPr>
      </w:pPr>
      <w:r w:rsidRPr="001E3E60">
        <w:rPr>
          <w:rFonts w:ascii="Times New Roman" w:hAnsi="Times New Roman" w:cs="Times New Roman"/>
          <w:color w:val="222222"/>
          <w:sz w:val="24"/>
          <w:szCs w:val="24"/>
          <w:shd w:val="clear" w:color="auto" w:fill="FFFFFF"/>
        </w:rPr>
        <w:t>Whitaker, M. C., &amp; Valtierra, K. M. (2018). Enhancing preservice teachers’ motivation to teach diverse learners. </w:t>
      </w:r>
      <w:r w:rsidRPr="001E3E60">
        <w:rPr>
          <w:rFonts w:ascii="Times New Roman" w:hAnsi="Times New Roman" w:cs="Times New Roman"/>
          <w:i/>
          <w:iCs/>
          <w:color w:val="222222"/>
          <w:sz w:val="24"/>
          <w:szCs w:val="24"/>
          <w:shd w:val="clear" w:color="auto" w:fill="FFFFFF"/>
        </w:rPr>
        <w:t>Teaching and Teacher Education</w:t>
      </w:r>
      <w:r w:rsidRPr="001E3E60">
        <w:rPr>
          <w:rFonts w:ascii="Times New Roman" w:hAnsi="Times New Roman" w:cs="Times New Roman"/>
          <w:color w:val="222222"/>
          <w:sz w:val="24"/>
          <w:szCs w:val="24"/>
          <w:shd w:val="clear" w:color="auto" w:fill="FFFFFF"/>
        </w:rPr>
        <w:t>, </w:t>
      </w:r>
      <w:r w:rsidRPr="001E3E60">
        <w:rPr>
          <w:rFonts w:ascii="Times New Roman" w:hAnsi="Times New Roman" w:cs="Times New Roman"/>
          <w:i/>
          <w:iCs/>
          <w:color w:val="222222"/>
          <w:sz w:val="24"/>
          <w:szCs w:val="24"/>
          <w:shd w:val="clear" w:color="auto" w:fill="FFFFFF"/>
        </w:rPr>
        <w:t>73</w:t>
      </w:r>
      <w:r w:rsidRPr="001E3E60">
        <w:rPr>
          <w:rFonts w:ascii="Times New Roman" w:hAnsi="Times New Roman" w:cs="Times New Roman"/>
          <w:color w:val="222222"/>
          <w:sz w:val="24"/>
          <w:szCs w:val="24"/>
          <w:shd w:val="clear" w:color="auto" w:fill="FFFFFF"/>
        </w:rPr>
        <w:t>, 171-182.</w:t>
      </w:r>
    </w:p>
    <w:p w:rsidR="00590E99" w:rsidRPr="00743413" w:rsidRDefault="00590E99" w:rsidP="00743413">
      <w:pPr>
        <w:spacing w:line="480" w:lineRule="auto"/>
        <w:jc w:val="center"/>
        <w:rPr>
          <w:rFonts w:ascii="Times New Roman" w:hAnsi="Times New Roman" w:cs="Times New Roman"/>
          <w:color w:val="222222"/>
          <w:sz w:val="24"/>
          <w:szCs w:val="24"/>
          <w:shd w:val="clear" w:color="auto" w:fill="FFFFFF"/>
        </w:rPr>
      </w:pPr>
      <w:r w:rsidRPr="00743413">
        <w:rPr>
          <w:rFonts w:ascii="Times New Roman" w:hAnsi="Times New Roman" w:cs="Times New Roman"/>
          <w:color w:val="222222"/>
          <w:sz w:val="24"/>
          <w:szCs w:val="24"/>
          <w:shd w:val="clear" w:color="auto" w:fill="FFFFFF"/>
        </w:rPr>
        <w:t>Zeanah, C. H., &amp; Humphreys, K. L. (2018). Child abuse and neglect. </w:t>
      </w:r>
      <w:r w:rsidRPr="00743413">
        <w:rPr>
          <w:rFonts w:ascii="Times New Roman" w:hAnsi="Times New Roman" w:cs="Times New Roman"/>
          <w:i/>
          <w:iCs/>
          <w:color w:val="222222"/>
          <w:sz w:val="24"/>
          <w:szCs w:val="24"/>
          <w:shd w:val="clear" w:color="auto" w:fill="FFFFFF"/>
        </w:rPr>
        <w:t>Journal of the American Academy of Child &amp; Adolescent Psychiatry</w:t>
      </w:r>
      <w:r w:rsidRPr="00743413">
        <w:rPr>
          <w:rFonts w:ascii="Times New Roman" w:hAnsi="Times New Roman" w:cs="Times New Roman"/>
          <w:color w:val="222222"/>
          <w:sz w:val="24"/>
          <w:szCs w:val="24"/>
          <w:shd w:val="clear" w:color="auto" w:fill="FFFFFF"/>
        </w:rPr>
        <w:t>, </w:t>
      </w:r>
      <w:r w:rsidRPr="00743413">
        <w:rPr>
          <w:rFonts w:ascii="Times New Roman" w:hAnsi="Times New Roman" w:cs="Times New Roman"/>
          <w:i/>
          <w:iCs/>
          <w:color w:val="222222"/>
          <w:sz w:val="24"/>
          <w:szCs w:val="24"/>
          <w:shd w:val="clear" w:color="auto" w:fill="FFFFFF"/>
        </w:rPr>
        <w:t>57</w:t>
      </w:r>
      <w:r w:rsidRPr="00743413">
        <w:rPr>
          <w:rFonts w:ascii="Times New Roman" w:hAnsi="Times New Roman" w:cs="Times New Roman"/>
          <w:color w:val="222222"/>
          <w:sz w:val="24"/>
          <w:szCs w:val="24"/>
          <w:shd w:val="clear" w:color="auto" w:fill="FFFFFF"/>
        </w:rPr>
        <w:t>(9), 637-644.</w:t>
      </w:r>
    </w:p>
    <w:p w:rsidR="00590E99" w:rsidRDefault="00590E99" w:rsidP="00743413">
      <w:pPr>
        <w:spacing w:line="480" w:lineRule="auto"/>
        <w:jc w:val="center"/>
        <w:rPr>
          <w:rFonts w:ascii="Times New Roman" w:hAnsi="Times New Roman" w:cs="Times New Roman"/>
          <w:color w:val="222222"/>
          <w:sz w:val="24"/>
          <w:szCs w:val="24"/>
          <w:shd w:val="clear" w:color="auto" w:fill="FFFFFF"/>
        </w:rPr>
      </w:pPr>
      <w:r w:rsidRPr="00743413">
        <w:rPr>
          <w:rFonts w:ascii="Times New Roman" w:hAnsi="Times New Roman" w:cs="Times New Roman"/>
          <w:color w:val="222222"/>
          <w:sz w:val="24"/>
          <w:szCs w:val="24"/>
          <w:shd w:val="clear" w:color="auto" w:fill="FFFFFF"/>
        </w:rPr>
        <w:t>Zeng, N., Ayyub, M., Sun, H., Wen, X., Xiang, P., &amp; Gao, Z. (2017). Effects of physical activity on motor skills and cognitive development in early childhood: a systematic review. </w:t>
      </w:r>
      <w:r w:rsidRPr="00743413">
        <w:rPr>
          <w:rFonts w:ascii="Times New Roman" w:hAnsi="Times New Roman" w:cs="Times New Roman"/>
          <w:i/>
          <w:iCs/>
          <w:color w:val="222222"/>
          <w:sz w:val="24"/>
          <w:szCs w:val="24"/>
          <w:shd w:val="clear" w:color="auto" w:fill="FFFFFF"/>
        </w:rPr>
        <w:t>BioMed research international</w:t>
      </w:r>
      <w:r w:rsidRPr="00743413">
        <w:rPr>
          <w:rFonts w:ascii="Times New Roman" w:hAnsi="Times New Roman" w:cs="Times New Roman"/>
          <w:color w:val="222222"/>
          <w:sz w:val="24"/>
          <w:szCs w:val="24"/>
          <w:shd w:val="clear" w:color="auto" w:fill="FFFFFF"/>
        </w:rPr>
        <w:t>, </w:t>
      </w:r>
      <w:r w:rsidRPr="00743413">
        <w:rPr>
          <w:rFonts w:ascii="Times New Roman" w:hAnsi="Times New Roman" w:cs="Times New Roman"/>
          <w:i/>
          <w:iCs/>
          <w:color w:val="222222"/>
          <w:sz w:val="24"/>
          <w:szCs w:val="24"/>
          <w:shd w:val="clear" w:color="auto" w:fill="FFFFFF"/>
        </w:rPr>
        <w:t>2017</w:t>
      </w:r>
      <w:r w:rsidRPr="00743413">
        <w:rPr>
          <w:rFonts w:ascii="Times New Roman" w:hAnsi="Times New Roman" w:cs="Times New Roman"/>
          <w:color w:val="222222"/>
          <w:sz w:val="24"/>
          <w:szCs w:val="24"/>
          <w:shd w:val="clear" w:color="auto" w:fill="FFFFFF"/>
        </w:rPr>
        <w:t>.</w:t>
      </w:r>
    </w:p>
    <w:sectPr w:rsidR="00590E99" w:rsidSect="009E308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065" w:rsidRDefault="00197065" w:rsidP="00BA1B7A">
      <w:pPr>
        <w:spacing w:after="0" w:line="240" w:lineRule="auto"/>
      </w:pPr>
      <w:r>
        <w:separator/>
      </w:r>
    </w:p>
  </w:endnote>
  <w:endnote w:type="continuationSeparator" w:id="1">
    <w:p w:rsidR="00197065" w:rsidRDefault="00197065" w:rsidP="00BA1B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065" w:rsidRDefault="00197065" w:rsidP="00BA1B7A">
      <w:pPr>
        <w:spacing w:after="0" w:line="240" w:lineRule="auto"/>
      </w:pPr>
      <w:r>
        <w:separator/>
      </w:r>
    </w:p>
  </w:footnote>
  <w:footnote w:type="continuationSeparator" w:id="1">
    <w:p w:rsidR="00197065" w:rsidRDefault="00197065" w:rsidP="00BA1B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14047"/>
      <w:docPartObj>
        <w:docPartGallery w:val="Page Numbers (Top of Page)"/>
        <w:docPartUnique/>
      </w:docPartObj>
    </w:sdtPr>
    <w:sdtContent>
      <w:p w:rsidR="007109B6" w:rsidRDefault="00807F45">
        <w:pPr>
          <w:pStyle w:val="Header"/>
          <w:jc w:val="right"/>
        </w:pPr>
        <w:r/>
        <w:r w:rsidR="00AC5F33">
          <w:instrText xml:space="preserve"/>
        </w:r>
        <w:r/>
        <w:r w:rsidR="00197065">
          <w:rPr>
            <w:noProof/>
          </w:rPr>
          <w:t>1</w:t>
        </w:r>
        <w:r>
          <w:rPr>
            <w:noProof/>
          </w:rPr>
        </w:r>
      </w:p>
    </w:sdtContent>
  </w:sdt>
  <w:p w:rsidR="007109B6" w:rsidRDefault="007109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savePreviewPicture/>
  <w:footnotePr>
    <w:footnote w:id="0"/>
    <w:footnote w:id="1"/>
  </w:footnotePr>
  <w:endnotePr>
    <w:endnote w:id="0"/>
    <w:endnote w:id="1"/>
  </w:endnotePr>
  <w:compat/>
  <w:rsids>
    <w:rsidRoot w:val="00D47CB8"/>
    <w:rsid w:val="00070F11"/>
    <w:rsid w:val="0007211A"/>
    <w:rsid w:val="000F53FA"/>
    <w:rsid w:val="00197065"/>
    <w:rsid w:val="001F0D8D"/>
    <w:rsid w:val="003538C5"/>
    <w:rsid w:val="0037762D"/>
    <w:rsid w:val="004E053B"/>
    <w:rsid w:val="00504AC7"/>
    <w:rsid w:val="005768D2"/>
    <w:rsid w:val="00590E99"/>
    <w:rsid w:val="00670AF9"/>
    <w:rsid w:val="006C5CE5"/>
    <w:rsid w:val="006D79EE"/>
    <w:rsid w:val="0070643B"/>
    <w:rsid w:val="007109B6"/>
    <w:rsid w:val="00743413"/>
    <w:rsid w:val="007610E4"/>
    <w:rsid w:val="00762EED"/>
    <w:rsid w:val="007675C5"/>
    <w:rsid w:val="007B4DA4"/>
    <w:rsid w:val="00807F45"/>
    <w:rsid w:val="008F6E44"/>
    <w:rsid w:val="009155DB"/>
    <w:rsid w:val="0095430B"/>
    <w:rsid w:val="009E3087"/>
    <w:rsid w:val="00A83B26"/>
    <w:rsid w:val="00AC5F33"/>
    <w:rsid w:val="00AE6820"/>
    <w:rsid w:val="00B264EE"/>
    <w:rsid w:val="00B8484E"/>
    <w:rsid w:val="00BA1B7A"/>
    <w:rsid w:val="00BB680F"/>
    <w:rsid w:val="00D47CB8"/>
    <w:rsid w:val="00DF2DA2"/>
    <w:rsid w:val="00E31790"/>
    <w:rsid w:val="00E60C26"/>
    <w:rsid w:val="00F92D1E"/>
    <w:rsid w:val="00FB6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0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B6"/>
  </w:style>
  <w:style w:type="paragraph" w:styleId="Footer">
    <w:name w:val="footer"/>
    <w:basedOn w:val="Normal"/>
    <w:link w:val="FooterChar"/>
    <w:uiPriority w:val="99"/>
    <w:semiHidden/>
    <w:unhideWhenUsed/>
    <w:rsid w:val="007109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09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20</cp:revision>
  <dcterms:created xsi:type="dcterms:W3CDTF">2021-05-17T10:21:00Z</dcterms:created>
  <dcterms:modified xsi:type="dcterms:W3CDTF">2021-05-17T15:51:00Z</dcterms:modified>
</cp:coreProperties>
</file>