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B5D8E" w14:textId="77777777" w:rsidR="00DB2672" w:rsidRDefault="00DB2672" w:rsidP="00DB2672">
      <w:pPr>
        <w:pStyle w:val="NormalWeb"/>
        <w:shd w:val="clear" w:color="auto" w:fill="FFFFFF"/>
        <w:spacing w:before="180" w:beforeAutospacing="0" w:after="180" w:afterAutospacing="0"/>
        <w:rPr>
          <w:rFonts w:ascii="Helvetica" w:hAnsi="Helvetica" w:cs="Helvetica"/>
          <w:color w:val="3D494C"/>
          <w:sz w:val="23"/>
          <w:szCs w:val="23"/>
        </w:rPr>
      </w:pPr>
      <w:proofErr w:type="spellStart"/>
      <w:r>
        <w:rPr>
          <w:rFonts w:ascii="Helvetica" w:hAnsi="Helvetica" w:cs="Helvetica"/>
          <w:color w:val="3D494C"/>
          <w:sz w:val="23"/>
          <w:szCs w:val="23"/>
        </w:rPr>
        <w:t>Lanina</w:t>
      </w:r>
      <w:proofErr w:type="spellEnd"/>
      <w:r>
        <w:rPr>
          <w:rFonts w:ascii="Helvetica" w:hAnsi="Helvetica" w:cs="Helvetica"/>
          <w:color w:val="3D494C"/>
          <w:sz w:val="23"/>
          <w:szCs w:val="23"/>
        </w:rPr>
        <w:t xml:space="preserve"> and class,</w:t>
      </w:r>
    </w:p>
    <w:p w14:paraId="5170E5EE" w14:textId="77777777" w:rsidR="00DB2672" w:rsidRDefault="00DB2672" w:rsidP="00DB2672">
      <w:pPr>
        <w:pStyle w:val="NormalWeb"/>
        <w:shd w:val="clear" w:color="auto" w:fill="FFFFFF"/>
        <w:spacing w:before="180" w:beforeAutospacing="0" w:after="180" w:afterAutospacing="0"/>
        <w:rPr>
          <w:rFonts w:ascii="Helvetica" w:hAnsi="Helvetica" w:cs="Helvetica"/>
          <w:color w:val="3D494C"/>
          <w:sz w:val="23"/>
          <w:szCs w:val="23"/>
        </w:rPr>
      </w:pPr>
      <w:r>
        <w:rPr>
          <w:rFonts w:ascii="Helvetica" w:hAnsi="Helvetica" w:cs="Helvetica"/>
          <w:color w:val="3D494C"/>
          <w:sz w:val="23"/>
          <w:szCs w:val="23"/>
        </w:rPr>
        <w:t xml:space="preserve">You have really done your homework here for entrepreneurship. I am glad you have done so and I have considered myself an entrepreneur from the early days of my childhood. My parents could not afford to buy us clothes and shoes and my brother and I were brainstormers and wanted to do something to take care of this. There was a great big </w:t>
      </w:r>
      <w:proofErr w:type="spellStart"/>
      <w:r>
        <w:rPr>
          <w:rFonts w:ascii="Helvetica" w:hAnsi="Helvetica" w:cs="Helvetica"/>
          <w:color w:val="3D494C"/>
          <w:sz w:val="23"/>
          <w:szCs w:val="23"/>
        </w:rPr>
        <w:t>trashpile</w:t>
      </w:r>
      <w:proofErr w:type="spellEnd"/>
      <w:r>
        <w:rPr>
          <w:rFonts w:ascii="Helvetica" w:hAnsi="Helvetica" w:cs="Helvetica"/>
          <w:color w:val="3D494C"/>
          <w:sz w:val="23"/>
          <w:szCs w:val="23"/>
        </w:rPr>
        <w:t xml:space="preserve"> in the woods that looked like a tall mountain and one day I came up with a great idea. There was a ton of soda glass bottles with refunds on these. All we had to do was clean these and take these to town. We went and asked permission from the family to go into the </w:t>
      </w:r>
      <w:proofErr w:type="spellStart"/>
      <w:r>
        <w:rPr>
          <w:rFonts w:ascii="Helvetica" w:hAnsi="Helvetica" w:cs="Helvetica"/>
          <w:color w:val="3D494C"/>
          <w:sz w:val="23"/>
          <w:szCs w:val="23"/>
        </w:rPr>
        <w:t>trashpile</w:t>
      </w:r>
      <w:proofErr w:type="spellEnd"/>
      <w:r>
        <w:rPr>
          <w:rFonts w:ascii="Helvetica" w:hAnsi="Helvetica" w:cs="Helvetica"/>
          <w:color w:val="3D494C"/>
          <w:sz w:val="23"/>
          <w:szCs w:val="23"/>
        </w:rPr>
        <w:t>. There were mice and snakes and other critters in there and while we were risky in the nature, we did get a ton and I mean a ton of those bottles. Jimmy and I were able to buy our clothes and shoes and even have some money left over to help mama with the food in the house. Now, this is my great story about can do. Do you have one?</w:t>
      </w:r>
    </w:p>
    <w:p w14:paraId="7331B107" w14:textId="77777777" w:rsidR="00DB2672" w:rsidRDefault="00DB2672" w:rsidP="00DB2672">
      <w:pPr>
        <w:pStyle w:val="NormalWeb"/>
        <w:shd w:val="clear" w:color="auto" w:fill="FFFFFF"/>
        <w:spacing w:before="180" w:beforeAutospacing="0" w:after="180" w:afterAutospacing="0"/>
        <w:rPr>
          <w:rFonts w:ascii="Helvetica" w:hAnsi="Helvetica" w:cs="Helvetica"/>
          <w:color w:val="3D494C"/>
          <w:sz w:val="23"/>
          <w:szCs w:val="23"/>
        </w:rPr>
      </w:pPr>
      <w:r>
        <w:rPr>
          <w:rFonts w:ascii="Helvetica" w:hAnsi="Helvetica" w:cs="Helvetica"/>
          <w:color w:val="3D494C"/>
          <w:sz w:val="23"/>
          <w:szCs w:val="23"/>
        </w:rPr>
        <w:t>Janice</w:t>
      </w:r>
    </w:p>
    <w:p w14:paraId="54614404" w14:textId="77777777" w:rsidR="00DB2672" w:rsidRDefault="00DB2672" w:rsidP="00DB2672">
      <w:pPr>
        <w:pStyle w:val="NormalWeb"/>
        <w:shd w:val="clear" w:color="auto" w:fill="FFFFFF"/>
        <w:spacing w:before="180" w:beforeAutospacing="0" w:after="180" w:afterAutospacing="0"/>
        <w:rPr>
          <w:rFonts w:ascii="Helvetica" w:hAnsi="Helvetica" w:cs="Helvetica"/>
          <w:color w:val="3D494C"/>
          <w:sz w:val="23"/>
          <w:szCs w:val="23"/>
        </w:rPr>
      </w:pPr>
      <w:r>
        <w:rPr>
          <w:rFonts w:ascii="Helvetica" w:hAnsi="Helvetica" w:cs="Helvetica"/>
          <w:color w:val="3D494C"/>
          <w:sz w:val="23"/>
          <w:szCs w:val="23"/>
        </w:rPr>
        <w:t>References</w:t>
      </w:r>
    </w:p>
    <w:p w14:paraId="327B2BA4" w14:textId="77777777" w:rsidR="00DB2672" w:rsidRDefault="00DB2672" w:rsidP="00DB2672">
      <w:pPr>
        <w:pStyle w:val="NormalWeb"/>
        <w:shd w:val="clear" w:color="auto" w:fill="FFFFFF"/>
        <w:spacing w:before="180" w:beforeAutospacing="0" w:after="0" w:afterAutospacing="0"/>
        <w:rPr>
          <w:rFonts w:ascii="Helvetica" w:hAnsi="Helvetica" w:cs="Helvetica"/>
          <w:color w:val="3D494C"/>
          <w:sz w:val="23"/>
          <w:szCs w:val="23"/>
        </w:rPr>
      </w:pPr>
      <w:r>
        <w:rPr>
          <w:rFonts w:ascii="Helvetica" w:hAnsi="Helvetica" w:cs="Helvetica"/>
          <w:color w:val="3D494C"/>
          <w:sz w:val="23"/>
          <w:szCs w:val="23"/>
        </w:rPr>
        <w:t>Ahlstrom, D., Yang, X., Wang, L., &amp; Wu, C. (2018). A global perspective of entrepreneurship and innovation in China. </w:t>
      </w:r>
      <w:r>
        <w:rPr>
          <w:rStyle w:val="Emphasis"/>
          <w:rFonts w:ascii="Helvetica" w:hAnsi="Helvetica" w:cs="Helvetica"/>
          <w:color w:val="3D494C"/>
          <w:sz w:val="23"/>
          <w:szCs w:val="23"/>
        </w:rPr>
        <w:t>Multinational Business Review</w:t>
      </w:r>
      <w:r>
        <w:rPr>
          <w:rFonts w:ascii="Helvetica" w:hAnsi="Helvetica" w:cs="Helvetica"/>
          <w:color w:val="3D494C"/>
          <w:sz w:val="23"/>
          <w:szCs w:val="23"/>
        </w:rPr>
        <w:t>.</w:t>
      </w:r>
    </w:p>
    <w:p w14:paraId="3A45F26B" w14:textId="77777777" w:rsidR="00DB2672" w:rsidRDefault="00DB2672" w:rsidP="00DB2672">
      <w:pPr>
        <w:pStyle w:val="NormalWeb"/>
        <w:shd w:val="clear" w:color="auto" w:fill="FFFFFF"/>
        <w:spacing w:before="180" w:beforeAutospacing="0" w:after="0" w:afterAutospacing="0"/>
        <w:rPr>
          <w:rFonts w:ascii="Helvetica" w:hAnsi="Helvetica" w:cs="Helvetica"/>
          <w:color w:val="3D494C"/>
          <w:sz w:val="23"/>
          <w:szCs w:val="23"/>
        </w:rPr>
      </w:pPr>
      <w:r>
        <w:rPr>
          <w:rFonts w:ascii="Helvetica" w:hAnsi="Helvetica" w:cs="Helvetica"/>
          <w:color w:val="3D494C"/>
          <w:sz w:val="23"/>
          <w:szCs w:val="23"/>
        </w:rPr>
        <w:t>Huggins, R., &amp; Thompson, P. (2015). Entrepreneurship, innovation, and regional growth: a network theory. </w:t>
      </w:r>
      <w:r>
        <w:rPr>
          <w:rStyle w:val="Emphasis"/>
          <w:rFonts w:ascii="Helvetica" w:hAnsi="Helvetica" w:cs="Helvetica"/>
          <w:color w:val="3D494C"/>
          <w:sz w:val="23"/>
          <w:szCs w:val="23"/>
        </w:rPr>
        <w:t>Small Business Economics volume</w:t>
      </w:r>
      <w:r>
        <w:rPr>
          <w:rFonts w:ascii="Helvetica" w:hAnsi="Helvetica" w:cs="Helvetica"/>
          <w:color w:val="3D494C"/>
          <w:sz w:val="23"/>
          <w:szCs w:val="23"/>
        </w:rPr>
        <w:t>, 103–128.</w:t>
      </w:r>
    </w:p>
    <w:p w14:paraId="2871C36C" w14:textId="77777777" w:rsidR="00DB2672" w:rsidRDefault="00DB2672" w:rsidP="00DB2672">
      <w:pPr>
        <w:pStyle w:val="NormalWeb"/>
        <w:shd w:val="clear" w:color="auto" w:fill="FFFFFF"/>
        <w:spacing w:before="180" w:beforeAutospacing="0" w:after="0" w:afterAutospacing="0"/>
        <w:rPr>
          <w:rFonts w:ascii="Helvetica" w:hAnsi="Helvetica" w:cs="Helvetica"/>
          <w:color w:val="3D494C"/>
          <w:sz w:val="23"/>
          <w:szCs w:val="23"/>
        </w:rPr>
      </w:pPr>
      <w:r>
        <w:rPr>
          <w:rFonts w:ascii="Helvetica" w:hAnsi="Helvetica" w:cs="Helvetica"/>
          <w:color w:val="3D494C"/>
          <w:sz w:val="23"/>
          <w:szCs w:val="23"/>
        </w:rPr>
        <w:t>Roper, S. (2013). </w:t>
      </w:r>
      <w:r>
        <w:rPr>
          <w:rStyle w:val="Emphasis"/>
          <w:rFonts w:ascii="Helvetica" w:hAnsi="Helvetica" w:cs="Helvetica"/>
          <w:color w:val="3D494C"/>
          <w:sz w:val="23"/>
          <w:szCs w:val="23"/>
        </w:rPr>
        <w:t>Entrepreneurship A global perspective.</w:t>
      </w:r>
      <w:r>
        <w:rPr>
          <w:rFonts w:ascii="Helvetica" w:hAnsi="Helvetica" w:cs="Helvetica"/>
          <w:color w:val="3D494C"/>
          <w:sz w:val="23"/>
          <w:szCs w:val="23"/>
        </w:rPr>
        <w:t xml:space="preserve"> New York: Florence Production Ltd, </w:t>
      </w:r>
      <w:proofErr w:type="spellStart"/>
      <w:r>
        <w:rPr>
          <w:rFonts w:ascii="Helvetica" w:hAnsi="Helvetica" w:cs="Helvetica"/>
          <w:color w:val="3D494C"/>
          <w:sz w:val="23"/>
          <w:szCs w:val="23"/>
        </w:rPr>
        <w:t>Stoodleigh</w:t>
      </w:r>
      <w:proofErr w:type="spellEnd"/>
      <w:r>
        <w:rPr>
          <w:rFonts w:ascii="Helvetica" w:hAnsi="Helvetica" w:cs="Helvetica"/>
          <w:color w:val="3D494C"/>
          <w:sz w:val="23"/>
          <w:szCs w:val="23"/>
        </w:rPr>
        <w:t>, Devon.</w:t>
      </w:r>
    </w:p>
    <w:p w14:paraId="2F62C3D4" w14:textId="77777777" w:rsidR="00DB2672" w:rsidRDefault="00DB2672" w:rsidP="00DB2672">
      <w:pPr>
        <w:pStyle w:val="NormalWeb"/>
        <w:shd w:val="clear" w:color="auto" w:fill="FFFFFF"/>
        <w:spacing w:before="180" w:beforeAutospacing="0" w:after="0" w:afterAutospacing="0"/>
        <w:rPr>
          <w:rFonts w:ascii="Helvetica" w:hAnsi="Helvetica" w:cs="Helvetica"/>
          <w:color w:val="3D494C"/>
          <w:sz w:val="23"/>
          <w:szCs w:val="23"/>
        </w:rPr>
      </w:pPr>
      <w:proofErr w:type="spellStart"/>
      <w:r>
        <w:rPr>
          <w:rFonts w:ascii="Helvetica" w:hAnsi="Helvetica" w:cs="Helvetica"/>
          <w:color w:val="3D494C"/>
          <w:sz w:val="23"/>
          <w:szCs w:val="23"/>
        </w:rPr>
        <w:t>Szirmai</w:t>
      </w:r>
      <w:proofErr w:type="spellEnd"/>
      <w:r>
        <w:rPr>
          <w:rFonts w:ascii="Helvetica" w:hAnsi="Helvetica" w:cs="Helvetica"/>
          <w:color w:val="3D494C"/>
          <w:sz w:val="23"/>
          <w:szCs w:val="23"/>
        </w:rPr>
        <w:t xml:space="preserve">, A., </w:t>
      </w:r>
      <w:proofErr w:type="spellStart"/>
      <w:r>
        <w:rPr>
          <w:rFonts w:ascii="Helvetica" w:hAnsi="Helvetica" w:cs="Helvetica"/>
          <w:color w:val="3D494C"/>
          <w:sz w:val="23"/>
          <w:szCs w:val="23"/>
        </w:rPr>
        <w:t>Goedhuys</w:t>
      </w:r>
      <w:proofErr w:type="spellEnd"/>
      <w:r>
        <w:rPr>
          <w:rFonts w:ascii="Helvetica" w:hAnsi="Helvetica" w:cs="Helvetica"/>
          <w:color w:val="3D494C"/>
          <w:sz w:val="23"/>
          <w:szCs w:val="23"/>
        </w:rPr>
        <w:t>, M., &amp; Naude, W. (2017). Entrepreneurship, Innovation, and Economic Development: An Overview. </w:t>
      </w:r>
      <w:r>
        <w:rPr>
          <w:rStyle w:val="Emphasis"/>
          <w:rFonts w:ascii="Helvetica" w:hAnsi="Helvetica" w:cs="Helvetica"/>
          <w:color w:val="3D494C"/>
          <w:sz w:val="23"/>
          <w:szCs w:val="23"/>
        </w:rPr>
        <w:t>Entrepreneurship and Economic Development</w:t>
      </w:r>
      <w:r>
        <w:rPr>
          <w:rFonts w:ascii="Helvetica" w:hAnsi="Helvetica" w:cs="Helvetica"/>
          <w:color w:val="3D494C"/>
          <w:sz w:val="23"/>
          <w:szCs w:val="23"/>
        </w:rPr>
        <w:t>, 1-7.</w:t>
      </w:r>
    </w:p>
    <w:p w14:paraId="406CB81A" w14:textId="7AFF5B54" w:rsidR="00822469" w:rsidRDefault="00822469"/>
    <w:p w14:paraId="3EB753E9" w14:textId="77777777" w:rsidR="00DB2672" w:rsidRPr="00DB2672" w:rsidRDefault="00DB2672" w:rsidP="00DB2672">
      <w:pPr>
        <w:spacing w:after="0" w:line="345" w:lineRule="atLeast"/>
        <w:outlineLvl w:val="1"/>
        <w:rPr>
          <w:rFonts w:ascii="Helvetica" w:eastAsia="Times New Roman" w:hAnsi="Helvetica" w:cs="Helvetica"/>
          <w:b/>
          <w:bCs/>
          <w:color w:val="AB0520"/>
          <w:sz w:val="36"/>
          <w:szCs w:val="36"/>
        </w:rPr>
      </w:pPr>
      <w:hyperlink r:id="rId4" w:tooltip="Author's name" w:history="1">
        <w:r w:rsidRPr="00DB2672">
          <w:rPr>
            <w:rFonts w:ascii="Helvetica" w:eastAsia="Times New Roman" w:hAnsi="Helvetica" w:cs="Helvetica"/>
            <w:b/>
            <w:bCs/>
            <w:color w:val="0000FF"/>
            <w:sz w:val="36"/>
            <w:szCs w:val="36"/>
            <w:u w:val="single"/>
          </w:rPr>
          <w:t>Erica Sampson</w:t>
        </w:r>
      </w:hyperlink>
    </w:p>
    <w:p w14:paraId="1A1AF574" w14:textId="77777777" w:rsidR="00DB2672" w:rsidRPr="00DB2672" w:rsidRDefault="00DB2672" w:rsidP="00DB2672">
      <w:pPr>
        <w:spacing w:after="0" w:line="345" w:lineRule="atLeast"/>
        <w:rPr>
          <w:rFonts w:ascii="Times New Roman" w:eastAsia="Times New Roman" w:hAnsi="Times New Roman" w:cs="Times New Roman"/>
          <w:color w:val="2D3B45"/>
          <w:sz w:val="24"/>
          <w:szCs w:val="24"/>
        </w:rPr>
      </w:pPr>
      <w:proofErr w:type="spellStart"/>
      <w:r w:rsidRPr="00DB2672">
        <w:rPr>
          <w:rFonts w:ascii="Times New Roman" w:eastAsia="Times New Roman" w:hAnsi="Times New Roman" w:cs="Times New Roman"/>
          <w:color w:val="2D3B45"/>
          <w:sz w:val="24"/>
          <w:szCs w:val="24"/>
        </w:rPr>
        <w:t>Thursday</w:t>
      </w:r>
      <w:r w:rsidRPr="00DB2672">
        <w:rPr>
          <w:rFonts w:ascii="Times New Roman" w:eastAsia="Times New Roman" w:hAnsi="Times New Roman" w:cs="Times New Roman"/>
          <w:color w:val="2D3B45"/>
          <w:sz w:val="24"/>
          <w:szCs w:val="24"/>
          <w:bdr w:val="none" w:sz="0" w:space="0" w:color="auto" w:frame="1"/>
        </w:rPr>
        <w:t>Sep</w:t>
      </w:r>
      <w:proofErr w:type="spellEnd"/>
      <w:r w:rsidRPr="00DB2672">
        <w:rPr>
          <w:rFonts w:ascii="Times New Roman" w:eastAsia="Times New Roman" w:hAnsi="Times New Roman" w:cs="Times New Roman"/>
          <w:color w:val="2D3B45"/>
          <w:sz w:val="24"/>
          <w:szCs w:val="24"/>
          <w:bdr w:val="none" w:sz="0" w:space="0" w:color="auto" w:frame="1"/>
        </w:rPr>
        <w:t xml:space="preserve"> 16 at 7:24pm</w:t>
      </w:r>
    </w:p>
    <w:p w14:paraId="17471485" w14:textId="77777777" w:rsidR="00DB2672" w:rsidRPr="00DB2672" w:rsidRDefault="00DB2672" w:rsidP="00DB2672">
      <w:pPr>
        <w:spacing w:after="0" w:line="240" w:lineRule="auto"/>
        <w:rPr>
          <w:rFonts w:ascii="Times New Roman" w:eastAsia="Times New Roman" w:hAnsi="Times New Roman" w:cs="Times New Roman"/>
          <w:sz w:val="24"/>
          <w:szCs w:val="24"/>
        </w:rPr>
      </w:pPr>
      <w:hyperlink r:id="rId5" w:history="1">
        <w:r w:rsidRPr="00DB2672">
          <w:rPr>
            <w:rFonts w:ascii="Times New Roman" w:eastAsia="Times New Roman" w:hAnsi="Times New Roman" w:cs="Times New Roman"/>
            <w:color w:val="0000FF"/>
            <w:sz w:val="24"/>
            <w:szCs w:val="24"/>
            <w:bdr w:val="none" w:sz="0" w:space="0" w:color="auto" w:frame="1"/>
          </w:rPr>
          <w:t>Manage Discussion Entry</w:t>
        </w:r>
      </w:hyperlink>
    </w:p>
    <w:p w14:paraId="1CEB00B2" w14:textId="77777777" w:rsidR="00DB2672" w:rsidRPr="00DB2672" w:rsidRDefault="00DB2672" w:rsidP="00DB2672">
      <w:pPr>
        <w:shd w:val="clear" w:color="auto" w:fill="FFFFFF"/>
        <w:spacing w:before="180" w:after="180" w:line="240" w:lineRule="auto"/>
        <w:rPr>
          <w:rFonts w:ascii="Helvetica" w:eastAsia="Times New Roman" w:hAnsi="Helvetica" w:cs="Helvetica"/>
          <w:color w:val="3D494C"/>
          <w:sz w:val="24"/>
          <w:szCs w:val="24"/>
        </w:rPr>
      </w:pPr>
      <w:r w:rsidRPr="00DB2672">
        <w:rPr>
          <w:rFonts w:ascii="Helvetica" w:eastAsia="Times New Roman" w:hAnsi="Helvetica" w:cs="Helvetica"/>
          <w:color w:val="3D494C"/>
          <w:sz w:val="24"/>
          <w:szCs w:val="24"/>
        </w:rPr>
        <w:t>Entrepreneurs can help promote change in areas companies may not have considered; therefore, they should be at the forefront of economic development strategies. With new ideas comes the ability for growth and success opportunities. When we think about how entrepreneurial activity is applied, it can vary depending on the location. Each country may have its own mindset and understanding of how they may choose to use it within their economic system. Entrepreneurship can be in part influenced and conditioned upon the social ques and local factors surrounding the different economies within the countries. The evolution of cultures, economic conditions, legal and regulatory frameworks can make entrepreneurs want to be more innovative. Our reading refers to a term called neo-institutionalist, which describes how entrepreneurial activity can influence change within a country (Roper, 2013). The profile of some countries can reflect their social norms and values; therefore, the evolution of innovation and entrepreneurship can help break barriers and stigma by creating opportunities for individuals. </w:t>
      </w:r>
    </w:p>
    <w:p w14:paraId="7E865FFD" w14:textId="77777777" w:rsidR="00DB2672" w:rsidRPr="00DB2672" w:rsidRDefault="00DB2672" w:rsidP="00DB2672">
      <w:pPr>
        <w:shd w:val="clear" w:color="auto" w:fill="FFFFFF"/>
        <w:spacing w:before="180" w:after="0" w:line="240" w:lineRule="auto"/>
        <w:rPr>
          <w:rFonts w:ascii="Helvetica" w:eastAsia="Times New Roman" w:hAnsi="Helvetica" w:cs="Helvetica"/>
          <w:color w:val="3D494C"/>
          <w:sz w:val="24"/>
          <w:szCs w:val="24"/>
        </w:rPr>
      </w:pPr>
      <w:r w:rsidRPr="00DB2672">
        <w:rPr>
          <w:rFonts w:ascii="Helvetica" w:eastAsia="Times New Roman" w:hAnsi="Helvetica" w:cs="Helvetica"/>
          <w:color w:val="3D494C"/>
          <w:sz w:val="24"/>
          <w:szCs w:val="24"/>
        </w:rPr>
        <w:lastRenderedPageBreak/>
        <w:br/>
        <w:t>When comparing and contrasting the importance of sustainable business that is innovative and emerging, we can look at examples from our past and present ways of doing business. For example, looking into history, there's a story surrounding the Economic Crisis of 1780, which describes how power was used to control how business was operated and conducted.  Innovative ideas weren't included in business between countries because the British only focused on greed and power, which affected the lives of many Americans during this period. James Madison wrote how it created a power struggle between "the class with, and [the] class without" (Economic Crisis, n.d.). As the world has evolved, we can see a reflection of these significant sustainable changes that are innovative and emerging. Businesses such as the Swiss Bank are noted for their successful implementation of business process management (BPM), which is regarded as a form of best practice when applying measures to create an innovative and competitive advantage (Nadarajah et al., 2014). </w:t>
      </w:r>
    </w:p>
    <w:p w14:paraId="041D5703" w14:textId="77777777" w:rsidR="00DB2672" w:rsidRPr="00DB2672" w:rsidRDefault="00DB2672" w:rsidP="00DB2672">
      <w:pPr>
        <w:shd w:val="clear" w:color="auto" w:fill="FFFFFF"/>
        <w:spacing w:before="180" w:after="180" w:line="240" w:lineRule="auto"/>
        <w:rPr>
          <w:rFonts w:ascii="Helvetica" w:eastAsia="Times New Roman" w:hAnsi="Helvetica" w:cs="Helvetica"/>
          <w:color w:val="3D494C"/>
          <w:sz w:val="24"/>
          <w:szCs w:val="24"/>
        </w:rPr>
      </w:pPr>
      <w:r w:rsidRPr="00DB2672">
        <w:rPr>
          <w:rFonts w:ascii="Helvetica" w:eastAsia="Times New Roman" w:hAnsi="Helvetica" w:cs="Helvetica"/>
          <w:color w:val="3D494C"/>
          <w:sz w:val="24"/>
          <w:szCs w:val="24"/>
        </w:rPr>
        <w:t> </w:t>
      </w:r>
    </w:p>
    <w:p w14:paraId="749FC95B" w14:textId="77777777" w:rsidR="00DB2672" w:rsidRPr="00DB2672" w:rsidRDefault="00DB2672" w:rsidP="00DB2672">
      <w:pPr>
        <w:shd w:val="clear" w:color="auto" w:fill="FFFFFF"/>
        <w:spacing w:before="180" w:after="180" w:line="240" w:lineRule="auto"/>
        <w:rPr>
          <w:rFonts w:ascii="Helvetica" w:eastAsia="Times New Roman" w:hAnsi="Helvetica" w:cs="Helvetica"/>
          <w:color w:val="3D494C"/>
          <w:sz w:val="24"/>
          <w:szCs w:val="24"/>
        </w:rPr>
      </w:pPr>
      <w:r w:rsidRPr="00DB2672">
        <w:rPr>
          <w:rFonts w:ascii="Helvetica" w:eastAsia="Times New Roman" w:hAnsi="Helvetica" w:cs="Helvetica"/>
          <w:color w:val="3D494C"/>
          <w:sz w:val="24"/>
          <w:szCs w:val="24"/>
        </w:rPr>
        <w:t>References</w:t>
      </w:r>
    </w:p>
    <w:p w14:paraId="30FC9BE6" w14:textId="77777777" w:rsidR="00DB2672" w:rsidRPr="00DB2672" w:rsidRDefault="00DB2672" w:rsidP="00DB2672">
      <w:pPr>
        <w:shd w:val="clear" w:color="auto" w:fill="FFFFFF"/>
        <w:spacing w:after="0" w:line="240" w:lineRule="auto"/>
        <w:rPr>
          <w:rFonts w:ascii="Helvetica" w:eastAsia="Times New Roman" w:hAnsi="Helvetica" w:cs="Helvetica"/>
          <w:color w:val="3D494C"/>
          <w:sz w:val="24"/>
          <w:szCs w:val="24"/>
        </w:rPr>
      </w:pPr>
      <w:r w:rsidRPr="00DB2672">
        <w:rPr>
          <w:rFonts w:ascii="Helvetica" w:eastAsia="Times New Roman" w:hAnsi="Helvetica" w:cs="Helvetica"/>
          <w:color w:val="3D494C"/>
          <w:sz w:val="24"/>
          <w:szCs w:val="24"/>
        </w:rPr>
        <w:t>Nadarajah, D., &amp; Latifah Syed Abdul Kadir, Sharifah. (2014). A review of the importance of business process management in achieving sustainable competitive advantage.</w:t>
      </w:r>
      <w:r w:rsidRPr="00DB2672">
        <w:rPr>
          <w:rFonts w:ascii="Helvetica" w:eastAsia="Times New Roman" w:hAnsi="Helvetica" w:cs="Helvetica"/>
          <w:i/>
          <w:iCs/>
          <w:color w:val="3D494C"/>
          <w:sz w:val="24"/>
          <w:szCs w:val="24"/>
        </w:rPr>
        <w:t> TQM Journal, 26</w:t>
      </w:r>
      <w:r w:rsidRPr="00DB2672">
        <w:rPr>
          <w:rFonts w:ascii="Helvetica" w:eastAsia="Times New Roman" w:hAnsi="Helvetica" w:cs="Helvetica"/>
          <w:color w:val="3D494C"/>
          <w:sz w:val="24"/>
          <w:szCs w:val="24"/>
        </w:rPr>
        <w:t>(5), 522-531. https://www-proquest-com.proxy-library.ashford.edu/scholarly-journals/review-importance-business-process-management/docview/1662753765/se-2?accountid=32521</w:t>
      </w:r>
    </w:p>
    <w:p w14:paraId="65F59980" w14:textId="77777777" w:rsidR="00DB2672" w:rsidRPr="00DB2672" w:rsidRDefault="00DB2672" w:rsidP="00DB2672">
      <w:pPr>
        <w:shd w:val="clear" w:color="auto" w:fill="FFFFFF"/>
        <w:spacing w:after="0" w:line="240" w:lineRule="auto"/>
        <w:rPr>
          <w:rFonts w:ascii="Helvetica" w:eastAsia="Times New Roman" w:hAnsi="Helvetica" w:cs="Helvetica"/>
          <w:color w:val="3D494C"/>
          <w:sz w:val="24"/>
          <w:szCs w:val="24"/>
        </w:rPr>
      </w:pPr>
      <w:r w:rsidRPr="00DB2672">
        <w:rPr>
          <w:rFonts w:ascii="Helvetica" w:eastAsia="Times New Roman" w:hAnsi="Helvetica" w:cs="Helvetica"/>
          <w:color w:val="3D494C"/>
          <w:sz w:val="24"/>
          <w:szCs w:val="24"/>
        </w:rPr>
        <w:t> </w:t>
      </w:r>
    </w:p>
    <w:p w14:paraId="1A0EA044" w14:textId="77777777" w:rsidR="00DB2672" w:rsidRPr="00DB2672" w:rsidRDefault="00DB2672" w:rsidP="00DB2672">
      <w:pPr>
        <w:shd w:val="clear" w:color="auto" w:fill="FFFFFF"/>
        <w:spacing w:after="0" w:line="240" w:lineRule="auto"/>
        <w:rPr>
          <w:rFonts w:ascii="Helvetica" w:eastAsia="Times New Roman" w:hAnsi="Helvetica" w:cs="Helvetica"/>
          <w:color w:val="3D494C"/>
          <w:sz w:val="24"/>
          <w:szCs w:val="24"/>
        </w:rPr>
      </w:pPr>
      <w:r w:rsidRPr="00DB2672">
        <w:rPr>
          <w:rFonts w:ascii="Helvetica" w:eastAsia="Times New Roman" w:hAnsi="Helvetica" w:cs="Helvetica"/>
          <w:color w:val="3D494C"/>
          <w:sz w:val="24"/>
          <w:szCs w:val="24"/>
        </w:rPr>
        <w:t>Roper, S. (2013). </w:t>
      </w:r>
      <w:hyperlink r:id="rId6" w:tgtFrame="_blank" w:tooltip="Entrepreneurship: A global perspective" w:history="1">
        <w:r w:rsidRPr="00DB2672">
          <w:rPr>
            <w:rFonts w:ascii="Helvetica" w:eastAsia="Times New Roman" w:hAnsi="Helvetica" w:cs="Helvetica"/>
            <w:i/>
            <w:iCs/>
            <w:color w:val="0000FF"/>
            <w:sz w:val="24"/>
            <w:szCs w:val="24"/>
            <w:u w:val="single"/>
          </w:rPr>
          <w:t>Entrepreneurship: A global perspective</w:t>
        </w:r>
      </w:hyperlink>
      <w:r w:rsidRPr="00DB2672">
        <w:rPr>
          <w:rFonts w:ascii="Helvetica" w:eastAsia="Times New Roman" w:hAnsi="Helvetica" w:cs="Helvetica"/>
          <w:color w:val="3D494C"/>
          <w:sz w:val="24"/>
          <w:szCs w:val="24"/>
        </w:rPr>
        <w:t>. Routledge.</w:t>
      </w:r>
    </w:p>
    <w:p w14:paraId="3E26FF3C" w14:textId="77777777" w:rsidR="00DB2672" w:rsidRPr="00DB2672" w:rsidRDefault="00DB2672" w:rsidP="00DB2672">
      <w:pPr>
        <w:shd w:val="clear" w:color="auto" w:fill="FFFFFF"/>
        <w:spacing w:after="0" w:line="240" w:lineRule="auto"/>
        <w:rPr>
          <w:rFonts w:ascii="Helvetica" w:eastAsia="Times New Roman" w:hAnsi="Helvetica" w:cs="Helvetica"/>
          <w:color w:val="3D494C"/>
          <w:sz w:val="24"/>
          <w:szCs w:val="24"/>
        </w:rPr>
      </w:pPr>
      <w:r w:rsidRPr="00DB2672">
        <w:rPr>
          <w:rFonts w:ascii="Helvetica" w:eastAsia="Times New Roman" w:hAnsi="Helvetica" w:cs="Helvetica"/>
          <w:color w:val="3D494C"/>
          <w:sz w:val="24"/>
          <w:szCs w:val="24"/>
        </w:rPr>
        <w:t> </w:t>
      </w:r>
    </w:p>
    <w:p w14:paraId="791A72EA" w14:textId="77777777" w:rsidR="00DB2672" w:rsidRPr="00DB2672" w:rsidRDefault="00DB2672" w:rsidP="00DB2672">
      <w:pPr>
        <w:shd w:val="clear" w:color="auto" w:fill="FFFFFF"/>
        <w:spacing w:after="0" w:line="240" w:lineRule="auto"/>
        <w:rPr>
          <w:rFonts w:ascii="Helvetica" w:eastAsia="Times New Roman" w:hAnsi="Helvetica" w:cs="Helvetica"/>
          <w:color w:val="3D494C"/>
          <w:sz w:val="24"/>
          <w:szCs w:val="24"/>
        </w:rPr>
      </w:pPr>
      <w:r w:rsidRPr="00DB2672">
        <w:rPr>
          <w:rFonts w:ascii="Helvetica" w:eastAsia="Times New Roman" w:hAnsi="Helvetica" w:cs="Helvetica"/>
          <w:color w:val="3D494C"/>
          <w:sz w:val="24"/>
          <w:szCs w:val="24"/>
        </w:rPr>
        <w:t> </w:t>
      </w:r>
    </w:p>
    <w:p w14:paraId="06B77E36" w14:textId="77777777" w:rsidR="00DB2672" w:rsidRPr="00DB2672" w:rsidRDefault="00DB2672" w:rsidP="00DB2672">
      <w:pPr>
        <w:shd w:val="clear" w:color="auto" w:fill="FFFFFF"/>
        <w:spacing w:after="0" w:line="240" w:lineRule="auto"/>
        <w:rPr>
          <w:rFonts w:ascii="Helvetica" w:eastAsia="Times New Roman" w:hAnsi="Helvetica" w:cs="Helvetica"/>
          <w:color w:val="3D494C"/>
          <w:sz w:val="24"/>
          <w:szCs w:val="24"/>
        </w:rPr>
      </w:pPr>
      <w:r w:rsidRPr="00DB2672">
        <w:rPr>
          <w:rFonts w:ascii="Helvetica" w:eastAsia="Times New Roman" w:hAnsi="Helvetica" w:cs="Helvetica"/>
          <w:i/>
          <w:iCs/>
          <w:color w:val="3D494C"/>
          <w:sz w:val="24"/>
          <w:szCs w:val="24"/>
        </w:rPr>
        <w:t>The economic crisis of the 1780s [ushistory.org]</w:t>
      </w:r>
      <w:r w:rsidRPr="00DB2672">
        <w:rPr>
          <w:rFonts w:ascii="Helvetica" w:eastAsia="Times New Roman" w:hAnsi="Helvetica" w:cs="Helvetica"/>
          <w:color w:val="3D494C"/>
          <w:sz w:val="24"/>
          <w:szCs w:val="24"/>
        </w:rPr>
        <w:t>. (n.d.). US History. https://www.ushistory.org/us/14d.asp</w:t>
      </w:r>
    </w:p>
    <w:p w14:paraId="48719331" w14:textId="77777777" w:rsidR="00DB2672" w:rsidRPr="00DB2672" w:rsidRDefault="00DB2672" w:rsidP="00DB2672">
      <w:pPr>
        <w:shd w:val="clear" w:color="auto" w:fill="FFFFFF"/>
        <w:spacing w:after="0" w:line="240" w:lineRule="auto"/>
        <w:rPr>
          <w:rFonts w:ascii="Helvetica" w:eastAsia="Times New Roman" w:hAnsi="Helvetica" w:cs="Helvetica"/>
          <w:color w:val="3D494C"/>
          <w:sz w:val="24"/>
          <w:szCs w:val="24"/>
        </w:rPr>
      </w:pPr>
      <w:hyperlink r:id="rId7" w:history="1">
        <w:r w:rsidRPr="00DB2672">
          <w:rPr>
            <w:rFonts w:ascii="Helvetica" w:eastAsia="Times New Roman" w:hAnsi="Helvetica" w:cs="Helvetica"/>
            <w:color w:val="0000FF"/>
            <w:sz w:val="24"/>
            <w:szCs w:val="24"/>
            <w:u w:val="single"/>
          </w:rPr>
          <w:t> Reply</w:t>
        </w:r>
      </w:hyperlink>
    </w:p>
    <w:p w14:paraId="315F9203" w14:textId="482893C5" w:rsidR="00DB2672" w:rsidRDefault="00DB2672"/>
    <w:p w14:paraId="57B9C5A8" w14:textId="559313A4" w:rsidR="00DB2672" w:rsidRDefault="00DB2672">
      <w:r>
        <w:t>ALBERTA</w:t>
      </w:r>
    </w:p>
    <w:p w14:paraId="1E68792E" w14:textId="77777777" w:rsidR="00DB2672" w:rsidRDefault="00DB2672" w:rsidP="00DB2672">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Innovation and entrepreneurship are at the heart of economic development throughout the world. The advancement in emerging economies requires strategic opportunities or tactics to overcome barriers. One tactic after another as emerging economies unfold are being revealed. For example, a strategy referred to as the adaptation of place-based innovation ecosystems. The ecosystems support the African countries drive out poverty, create economic prosperity initiatives, and socio-technical transformation. Place-based innovations ecosystems have been successful in attracting other talents and interventions.  Such as the institutional framework that emphasizes the importance of local factors and underplays the impact of global pressure (Roper, 2013) in this process. But in emerging economies ways to produce a different outlook in production and improved strategies or replacing what seems too difficult to make work require a banding together of forces near and far.</w:t>
      </w:r>
    </w:p>
    <w:p w14:paraId="28FDA338" w14:textId="77777777" w:rsidR="00DB2672" w:rsidRDefault="00DB2672" w:rsidP="00DB2672">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lastRenderedPageBreak/>
        <w:t>In the process of developing innovation-oriented entrepreneurship in emerging economies the use of global networking influences and drives economic activities (Roper,2013). While the furthering of entrepreneurial capabilities is encouraged to create new markets and meet the needs within existing economies (</w:t>
      </w:r>
      <w:proofErr w:type="spellStart"/>
      <w:r>
        <w:rPr>
          <w:rFonts w:ascii="Helvetica" w:hAnsi="Helvetica" w:cs="Helvetica"/>
          <w:color w:val="3D494C"/>
        </w:rPr>
        <w:t>Hoffecker</w:t>
      </w:r>
      <w:proofErr w:type="spellEnd"/>
      <w:r>
        <w:rPr>
          <w:rFonts w:ascii="Helvetica" w:hAnsi="Helvetica" w:cs="Helvetica"/>
          <w:color w:val="3D494C"/>
        </w:rPr>
        <w:t>, 2016) there are challenges. Innovative entrepreneurship effort also generates employment opportunities and enhances the quality of life. As entrepreneurship continues to develop more resources are important for further development. Providers of resources have been acquired through the network of firms, institutions, and agents. The fundamental of this process is to collectively engage elements of organizational powers to overcome the complexities of low-income and under-producing countries in the transformational process.</w:t>
      </w:r>
    </w:p>
    <w:p w14:paraId="256B5617" w14:textId="77777777" w:rsidR="00DB2672" w:rsidRDefault="00DB2672" w:rsidP="00DB2672">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Mush effort is given in African countries to strengthen the innovation ecosystem where workspace and training are provided by experts and inventors.  Notwithstanding, some processes are slower than others when dealing with the local economic, social, and cultural conditions in different countries this causes opposition (Roper, 2013), and is a painstaking matter.</w:t>
      </w:r>
    </w:p>
    <w:p w14:paraId="21D2736B" w14:textId="77777777" w:rsidR="00DB2672" w:rsidRDefault="00DB2672" w:rsidP="00DB2672">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In 2009, the former President of the United States of America, Barack Obama, accompanied by a panel of U.S. business leaders visited Ghana. There they witnessed the country’s emerging market growth. At the time Ghana was known as the fastest-growing country in the world. In 2011 continual growth projections were reported by 50% by 2021 (Nkomo, n.d.).</w:t>
      </w:r>
    </w:p>
    <w:p w14:paraId="21A29927" w14:textId="77777777" w:rsidR="00DB2672" w:rsidRDefault="00DB2672" w:rsidP="00DB2672">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Ghana's emerging economy’s goal is to increase growth in urbanization. By 2050 a larger population will live in cities compared to the 40% in 2010.  The significance of transition creates more business opportunities. The mobile smartphone and other technological advancements help the country’s rapid change.  For example, mobile technology connects consumers to the rest of the world’s mobile marketing campaigns, contests, and promotions (Nkomo, n.d.) create traffic for businesses to capitalized and consumers to benefit from a wider range of consumer goods and services.</w:t>
      </w:r>
    </w:p>
    <w:p w14:paraId="75DA395E" w14:textId="77777777" w:rsidR="00DB2672" w:rsidRDefault="00DB2672" w:rsidP="00DB2672">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Ghana is agile about opening borders for imports and being in support of economic integration but there are challenges. First, the country has a large but informal economy and a prevalence of cash transactions that complicates the compilation and representation of data on consumer spending for the self-employed. Second, banks are challenged in loaning money. They want to loan money to the most promising business while Ghana’s predominance business type are self-employed vendors with little or no credit where the savvier business operation is more appealing for fundings. But to bridge this gap the bank (Stanbic Bank) to minimize loan default has adapted a portable psychometric testing tool to test potential loan recipients to measure ethics, honesty, intelligence, risk tolerance, and business skills in addition to a few other interventions allowing banks to lend money for business development and expansion. (Nkomo, n.d.) Overcoming these barriers is important in sustaining businesses in the emerging economies. Otherwise, this type of problem poses a serious threat to the small business where there is a lack in the ability to compete and stay competitive.</w:t>
      </w:r>
    </w:p>
    <w:p w14:paraId="4FD7C0EF" w14:textId="77777777" w:rsidR="00DB2672" w:rsidRDefault="00DB2672" w:rsidP="00DB2672">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t> </w:t>
      </w:r>
    </w:p>
    <w:p w14:paraId="23117F58" w14:textId="77777777" w:rsidR="00DB2672" w:rsidRDefault="00DB2672" w:rsidP="00DB2672">
      <w:pPr>
        <w:pStyle w:val="NormalWeb"/>
        <w:shd w:val="clear" w:color="auto" w:fill="FFFFFF"/>
        <w:spacing w:before="180" w:beforeAutospacing="0" w:after="180" w:afterAutospacing="0"/>
        <w:rPr>
          <w:rFonts w:ascii="Helvetica" w:hAnsi="Helvetica" w:cs="Helvetica"/>
          <w:color w:val="3D494C"/>
        </w:rPr>
      </w:pPr>
      <w:r>
        <w:rPr>
          <w:rFonts w:ascii="Helvetica" w:hAnsi="Helvetica" w:cs="Helvetica"/>
          <w:color w:val="3D494C"/>
        </w:rPr>
        <w:lastRenderedPageBreak/>
        <w:t> </w:t>
      </w:r>
    </w:p>
    <w:p w14:paraId="714F29BC" w14:textId="77777777" w:rsidR="00DB2672" w:rsidRDefault="00DB2672" w:rsidP="00DB2672">
      <w:pPr>
        <w:pStyle w:val="NormalWeb"/>
        <w:shd w:val="clear" w:color="auto" w:fill="FFFFFF"/>
        <w:spacing w:before="180" w:beforeAutospacing="0" w:after="0" w:afterAutospacing="0"/>
        <w:rPr>
          <w:rFonts w:ascii="Helvetica" w:hAnsi="Helvetica" w:cs="Helvetica"/>
          <w:color w:val="3D494C"/>
        </w:rPr>
      </w:pPr>
      <w:r>
        <w:rPr>
          <w:rStyle w:val="Strong"/>
          <w:rFonts w:ascii="Helvetica" w:hAnsi="Helvetica" w:cs="Helvetica"/>
          <w:color w:val="3D494C"/>
        </w:rPr>
        <w:t>Reference</w:t>
      </w:r>
    </w:p>
    <w:p w14:paraId="0500F82D" w14:textId="77777777" w:rsidR="00DB2672" w:rsidRDefault="00DB2672" w:rsidP="00DB2672">
      <w:pPr>
        <w:pStyle w:val="NormalWeb"/>
        <w:shd w:val="clear" w:color="auto" w:fill="FFFFFF"/>
        <w:spacing w:before="0" w:beforeAutospacing="0" w:after="0" w:afterAutospacing="0"/>
        <w:rPr>
          <w:rFonts w:ascii="Helvetica" w:hAnsi="Helvetica" w:cs="Helvetica"/>
          <w:color w:val="3D494C"/>
        </w:rPr>
      </w:pPr>
      <w:proofErr w:type="spellStart"/>
      <w:r>
        <w:rPr>
          <w:rFonts w:ascii="Helvetica" w:hAnsi="Helvetica" w:cs="Helvetica"/>
          <w:color w:val="3D494C"/>
        </w:rPr>
        <w:t>Hoffecker</w:t>
      </w:r>
      <w:proofErr w:type="spellEnd"/>
      <w:r>
        <w:rPr>
          <w:rFonts w:ascii="Helvetica" w:hAnsi="Helvetica" w:cs="Helvetica"/>
          <w:color w:val="3D494C"/>
        </w:rPr>
        <w:t>, E. (2016) Enabling Innovation Ecosystems in Emerging Markets: Key Challenges and Five Recommendations. Retrieve from </w:t>
      </w:r>
      <w:hyperlink r:id="rId8" w:tgtFrame="_blank" w:history="1">
        <w:r>
          <w:rPr>
            <w:rStyle w:val="Hyperlink"/>
            <w:rFonts w:ascii="Helvetica" w:hAnsi="Helvetica" w:cs="Helvetica"/>
          </w:rPr>
          <w:t>https://d-lab.mit.edu/news-blog/blog/enabling-innovation-ecosystems-emerging-markets-key-challenges-and-five</w:t>
        </w:r>
        <w:r>
          <w:rPr>
            <w:rStyle w:val="screenreader-only"/>
            <w:rFonts w:ascii="Helvetica" w:hAnsi="Helvetica" w:cs="Helvetica"/>
            <w:color w:val="0000FF"/>
            <w:u w:val="single"/>
            <w:bdr w:val="none" w:sz="0" w:space="0" w:color="auto" w:frame="1"/>
          </w:rPr>
          <w:t> (Links to an external site.)</w:t>
        </w:r>
      </w:hyperlink>
    </w:p>
    <w:p w14:paraId="113D98F6" w14:textId="77777777" w:rsidR="00DB2672" w:rsidRDefault="00DB2672" w:rsidP="00DB2672">
      <w:pPr>
        <w:pStyle w:val="NormalWeb"/>
        <w:shd w:val="clear" w:color="auto" w:fill="FFFFFF"/>
        <w:spacing w:before="0" w:beforeAutospacing="0" w:after="0" w:afterAutospacing="0"/>
        <w:rPr>
          <w:rFonts w:ascii="Helvetica" w:hAnsi="Helvetica" w:cs="Helvetica"/>
          <w:color w:val="3D494C"/>
        </w:rPr>
      </w:pPr>
      <w:r>
        <w:rPr>
          <w:rFonts w:ascii="Helvetica" w:hAnsi="Helvetica" w:cs="Helvetica"/>
          <w:color w:val="3D494C"/>
        </w:rPr>
        <w:t>Nkomo, T. (n.d.). Emerging Markets Case Study: Winning in Ghana.  Retrieved from </w:t>
      </w:r>
      <w:hyperlink r:id="rId9" w:tgtFrame="_blank" w:history="1">
        <w:r>
          <w:rPr>
            <w:rStyle w:val="Hyperlink"/>
            <w:rFonts w:ascii="Helvetica" w:hAnsi="Helvetica" w:cs="Helvetica"/>
          </w:rPr>
          <w:t>https://scholar.harvard.edu/files/tnkomo/files/emerging_markets_case_study_-_ghana.pdf</w:t>
        </w:r>
        <w:r>
          <w:rPr>
            <w:rStyle w:val="screenreader-only"/>
            <w:rFonts w:ascii="Helvetica" w:hAnsi="Helvetica" w:cs="Helvetica"/>
            <w:color w:val="0000FF"/>
            <w:u w:val="single"/>
            <w:bdr w:val="none" w:sz="0" w:space="0" w:color="auto" w:frame="1"/>
          </w:rPr>
          <w:t> (Links to an external site.)</w:t>
        </w:r>
      </w:hyperlink>
    </w:p>
    <w:p w14:paraId="0321DB34" w14:textId="77777777" w:rsidR="00DB2672" w:rsidRDefault="00DB2672" w:rsidP="00DB2672">
      <w:pPr>
        <w:pStyle w:val="NormalWeb"/>
        <w:shd w:val="clear" w:color="auto" w:fill="FFFFFF"/>
        <w:spacing w:before="180" w:beforeAutospacing="0" w:after="0" w:afterAutospacing="0"/>
        <w:rPr>
          <w:rFonts w:ascii="Helvetica" w:hAnsi="Helvetica" w:cs="Helvetica"/>
          <w:color w:val="3D494C"/>
        </w:rPr>
      </w:pPr>
      <w:r>
        <w:rPr>
          <w:rFonts w:ascii="Helvetica" w:hAnsi="Helvetica" w:cs="Helvetica"/>
          <w:color w:val="3D494C"/>
        </w:rPr>
        <w:t xml:space="preserve">Roper, S. (2013). Entrepreneurship A global perspective. New York: Florence Production Ltd, </w:t>
      </w:r>
      <w:proofErr w:type="spellStart"/>
      <w:r>
        <w:rPr>
          <w:rFonts w:ascii="Helvetica" w:hAnsi="Helvetica" w:cs="Helvetica"/>
          <w:color w:val="3D494C"/>
        </w:rPr>
        <w:t>Stoodleigh</w:t>
      </w:r>
      <w:proofErr w:type="spellEnd"/>
      <w:r>
        <w:rPr>
          <w:rFonts w:ascii="Helvetica" w:hAnsi="Helvetica" w:cs="Helvetica"/>
          <w:color w:val="3D494C"/>
        </w:rPr>
        <w:t>, Devon.</w:t>
      </w:r>
    </w:p>
    <w:p w14:paraId="1F03F9A0" w14:textId="77777777" w:rsidR="00DB2672" w:rsidRDefault="00DB2672"/>
    <w:p w14:paraId="2937B91A" w14:textId="77777777" w:rsidR="00DB2672" w:rsidRDefault="00DB2672"/>
    <w:sectPr w:rsidR="00DB26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672"/>
    <w:rsid w:val="00822469"/>
    <w:rsid w:val="00DB2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D483E"/>
  <w15:chartTrackingRefBased/>
  <w15:docId w15:val="{022B9212-BBD4-46B4-9E24-FD287B950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B267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B2672"/>
    <w:rPr>
      <w:i/>
      <w:iCs/>
    </w:rPr>
  </w:style>
  <w:style w:type="character" w:styleId="Strong">
    <w:name w:val="Strong"/>
    <w:basedOn w:val="DefaultParagraphFont"/>
    <w:uiPriority w:val="22"/>
    <w:qFormat/>
    <w:rsid w:val="00DB2672"/>
    <w:rPr>
      <w:b/>
      <w:bCs/>
    </w:rPr>
  </w:style>
  <w:style w:type="character" w:styleId="Hyperlink">
    <w:name w:val="Hyperlink"/>
    <w:basedOn w:val="DefaultParagraphFont"/>
    <w:uiPriority w:val="99"/>
    <w:semiHidden/>
    <w:unhideWhenUsed/>
    <w:rsid w:val="00DB2672"/>
    <w:rPr>
      <w:color w:val="0000FF"/>
      <w:u w:val="single"/>
    </w:rPr>
  </w:style>
  <w:style w:type="character" w:customStyle="1" w:styleId="screenreader-only">
    <w:name w:val="screenreader-only"/>
    <w:basedOn w:val="DefaultParagraphFont"/>
    <w:rsid w:val="00DB26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377808">
      <w:bodyDiv w:val="1"/>
      <w:marLeft w:val="0"/>
      <w:marRight w:val="0"/>
      <w:marTop w:val="0"/>
      <w:marBottom w:val="0"/>
      <w:divBdr>
        <w:top w:val="none" w:sz="0" w:space="0" w:color="auto"/>
        <w:left w:val="none" w:sz="0" w:space="0" w:color="auto"/>
        <w:bottom w:val="none" w:sz="0" w:space="0" w:color="auto"/>
        <w:right w:val="none" w:sz="0" w:space="0" w:color="auto"/>
      </w:divBdr>
      <w:divsChild>
        <w:div w:id="1023939849">
          <w:marLeft w:val="0"/>
          <w:marRight w:val="0"/>
          <w:marTop w:val="0"/>
          <w:marBottom w:val="0"/>
          <w:divBdr>
            <w:top w:val="none" w:sz="0" w:space="0" w:color="auto"/>
            <w:left w:val="none" w:sz="0" w:space="0" w:color="auto"/>
            <w:bottom w:val="none" w:sz="0" w:space="0" w:color="auto"/>
            <w:right w:val="none" w:sz="0" w:space="0" w:color="auto"/>
          </w:divBdr>
          <w:divsChild>
            <w:div w:id="596131999">
              <w:marLeft w:val="0"/>
              <w:marRight w:val="0"/>
              <w:marTop w:val="0"/>
              <w:marBottom w:val="0"/>
              <w:divBdr>
                <w:top w:val="none" w:sz="0" w:space="0" w:color="auto"/>
                <w:left w:val="none" w:sz="0" w:space="0" w:color="auto"/>
                <w:bottom w:val="none" w:sz="0" w:space="0" w:color="auto"/>
                <w:right w:val="none" w:sz="0" w:space="0" w:color="auto"/>
              </w:divBdr>
              <w:divsChild>
                <w:div w:id="724259279">
                  <w:marLeft w:val="0"/>
                  <w:marRight w:val="0"/>
                  <w:marTop w:val="0"/>
                  <w:marBottom w:val="0"/>
                  <w:divBdr>
                    <w:top w:val="none" w:sz="0" w:space="0" w:color="auto"/>
                    <w:left w:val="none" w:sz="0" w:space="0" w:color="auto"/>
                    <w:bottom w:val="none" w:sz="0" w:space="0" w:color="auto"/>
                    <w:right w:val="none" w:sz="0" w:space="0" w:color="auto"/>
                  </w:divBdr>
                </w:div>
              </w:divsChild>
            </w:div>
            <w:div w:id="588005742">
              <w:marLeft w:val="0"/>
              <w:marRight w:val="0"/>
              <w:marTop w:val="0"/>
              <w:marBottom w:val="0"/>
              <w:divBdr>
                <w:top w:val="none" w:sz="0" w:space="0" w:color="auto"/>
                <w:left w:val="none" w:sz="0" w:space="0" w:color="auto"/>
                <w:bottom w:val="none" w:sz="0" w:space="0" w:color="auto"/>
                <w:right w:val="none" w:sz="0" w:space="0" w:color="auto"/>
              </w:divBdr>
            </w:div>
          </w:divsChild>
        </w:div>
        <w:div w:id="1122963575">
          <w:marLeft w:val="0"/>
          <w:marRight w:val="0"/>
          <w:marTop w:val="0"/>
          <w:marBottom w:val="0"/>
          <w:divBdr>
            <w:top w:val="none" w:sz="0" w:space="0" w:color="auto"/>
            <w:left w:val="none" w:sz="0" w:space="0" w:color="auto"/>
            <w:bottom w:val="none" w:sz="0" w:space="0" w:color="auto"/>
            <w:right w:val="none" w:sz="0" w:space="0" w:color="auto"/>
          </w:divBdr>
          <w:divsChild>
            <w:div w:id="1981574530">
              <w:marLeft w:val="0"/>
              <w:marRight w:val="0"/>
              <w:marTop w:val="0"/>
              <w:marBottom w:val="0"/>
              <w:divBdr>
                <w:top w:val="none" w:sz="0" w:space="0" w:color="auto"/>
                <w:left w:val="none" w:sz="0" w:space="0" w:color="auto"/>
                <w:bottom w:val="none" w:sz="0" w:space="0" w:color="auto"/>
                <w:right w:val="none" w:sz="0" w:space="0" w:color="auto"/>
              </w:divBdr>
            </w:div>
            <w:div w:id="1007562764">
              <w:marLeft w:val="0"/>
              <w:marRight w:val="0"/>
              <w:marTop w:val="0"/>
              <w:marBottom w:val="0"/>
              <w:divBdr>
                <w:top w:val="none" w:sz="0" w:space="0" w:color="auto"/>
                <w:left w:val="none" w:sz="0" w:space="0" w:color="auto"/>
                <w:bottom w:val="none" w:sz="0" w:space="0" w:color="auto"/>
                <w:right w:val="none" w:sz="0" w:space="0" w:color="auto"/>
              </w:divBdr>
            </w:div>
            <w:div w:id="1612543405">
              <w:marLeft w:val="0"/>
              <w:marRight w:val="0"/>
              <w:marTop w:val="0"/>
              <w:marBottom w:val="0"/>
              <w:divBdr>
                <w:top w:val="none" w:sz="0" w:space="0" w:color="auto"/>
                <w:left w:val="none" w:sz="0" w:space="0" w:color="auto"/>
                <w:bottom w:val="none" w:sz="0" w:space="0" w:color="auto"/>
                <w:right w:val="none" w:sz="0" w:space="0" w:color="auto"/>
              </w:divBdr>
            </w:div>
            <w:div w:id="269356767">
              <w:marLeft w:val="0"/>
              <w:marRight w:val="0"/>
              <w:marTop w:val="0"/>
              <w:marBottom w:val="0"/>
              <w:divBdr>
                <w:top w:val="none" w:sz="0" w:space="0" w:color="auto"/>
                <w:left w:val="none" w:sz="0" w:space="0" w:color="auto"/>
                <w:bottom w:val="none" w:sz="0" w:space="0" w:color="auto"/>
                <w:right w:val="none" w:sz="0" w:space="0" w:color="auto"/>
              </w:divBdr>
            </w:div>
            <w:div w:id="137117784">
              <w:marLeft w:val="0"/>
              <w:marRight w:val="0"/>
              <w:marTop w:val="0"/>
              <w:marBottom w:val="0"/>
              <w:divBdr>
                <w:top w:val="none" w:sz="0" w:space="0" w:color="auto"/>
                <w:left w:val="none" w:sz="0" w:space="0" w:color="auto"/>
                <w:bottom w:val="none" w:sz="0" w:space="0" w:color="auto"/>
                <w:right w:val="none" w:sz="0" w:space="0" w:color="auto"/>
              </w:divBdr>
            </w:div>
            <w:div w:id="7386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063723">
      <w:bodyDiv w:val="1"/>
      <w:marLeft w:val="0"/>
      <w:marRight w:val="0"/>
      <w:marTop w:val="0"/>
      <w:marBottom w:val="0"/>
      <w:divBdr>
        <w:top w:val="none" w:sz="0" w:space="0" w:color="auto"/>
        <w:left w:val="none" w:sz="0" w:space="0" w:color="auto"/>
        <w:bottom w:val="none" w:sz="0" w:space="0" w:color="auto"/>
        <w:right w:val="none" w:sz="0" w:space="0" w:color="auto"/>
      </w:divBdr>
    </w:div>
    <w:div w:id="189145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lab.mit.edu/news-blog/blog/enabling-innovation-ecosystems-emerging-markets-key-challenges-and-five" TargetMode="External"/><Relationship Id="rId3" Type="http://schemas.openxmlformats.org/officeDocument/2006/relationships/webSettings" Target="webSettings.xml"/><Relationship Id="rId7" Type="http://schemas.openxmlformats.org/officeDocument/2006/relationships/hyperlink" Target="https://ashford.instructure.com/courses/91077/discussion_topics/253603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shford.instructure.com/courses/91077/modules/items/4607173" TargetMode="External"/><Relationship Id="rId11" Type="http://schemas.openxmlformats.org/officeDocument/2006/relationships/theme" Target="theme/theme1.xml"/><Relationship Id="rId5" Type="http://schemas.openxmlformats.org/officeDocument/2006/relationships/hyperlink" Target="https://ashford.instructure.com/courses/91077/discussion_topics/2536030" TargetMode="External"/><Relationship Id="rId10" Type="http://schemas.openxmlformats.org/officeDocument/2006/relationships/fontTable" Target="fontTable.xml"/><Relationship Id="rId4" Type="http://schemas.openxmlformats.org/officeDocument/2006/relationships/hyperlink" Target="https://ashford.instructure.com/courses/91077/users/66291" TargetMode="External"/><Relationship Id="rId9" Type="http://schemas.openxmlformats.org/officeDocument/2006/relationships/hyperlink" Target="https://scholar.harvard.edu/files/tnkomo/files/emerging_markets_case_study_-_ghan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1474</Words>
  <Characters>8408</Characters>
  <Application>Microsoft Office Word</Application>
  <DocSecurity>0</DocSecurity>
  <Lines>70</Lines>
  <Paragraphs>19</Paragraphs>
  <ScaleCrop>false</ScaleCrop>
  <Company/>
  <LinksUpToDate>false</LinksUpToDate>
  <CharactersWithSpaces>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CTM</dc:creator>
  <cp:keywords/>
  <dc:description/>
  <cp:lastModifiedBy>CTM</cp:lastModifiedBy>
  <cp:revision>1</cp:revision>
  <dcterms:created xsi:type="dcterms:W3CDTF">2021-09-19T02:53:00Z</dcterms:created>
  <dcterms:modified xsi:type="dcterms:W3CDTF">2021-09-19T02:56:00Z</dcterms:modified>
</cp:coreProperties>
</file>