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BFBC38" w14:textId="77777777" w:rsidR="00213FBB" w:rsidRDefault="00213FBB" w:rsidP="00213FBB">
      <w:pPr>
        <w:pStyle w:val="NormalWeb"/>
        <w:shd w:val="clear" w:color="auto" w:fill="FFFFFF"/>
        <w:spacing w:before="180" w:beforeAutospacing="0" w:after="0" w:afterAutospacing="0"/>
        <w:rPr>
          <w:rFonts w:ascii="Helvetica" w:hAnsi="Helvetica" w:cs="Helvetica"/>
          <w:color w:val="843FA1"/>
          <w:sz w:val="23"/>
          <w:szCs w:val="23"/>
        </w:rPr>
      </w:pPr>
      <w:r>
        <w:rPr>
          <w:rFonts w:ascii="Helvetica" w:hAnsi="Helvetica" w:cs="Helvetica"/>
          <w:color w:val="843FA1"/>
          <w:sz w:val="23"/>
          <w:szCs w:val="23"/>
        </w:rPr>
        <w:t>PROFESSORS RESPONSE</w:t>
      </w:r>
    </w:p>
    <w:p w14:paraId="65983557" w14:textId="68DAB0DB" w:rsidR="00213FBB" w:rsidRDefault="00213FBB" w:rsidP="00213FBB">
      <w:pPr>
        <w:pStyle w:val="NormalWeb"/>
        <w:shd w:val="clear" w:color="auto" w:fill="FFFFFF"/>
        <w:spacing w:before="180" w:beforeAutospacing="0" w:after="0" w:afterAutospacing="0"/>
        <w:rPr>
          <w:rFonts w:ascii="Helvetica" w:hAnsi="Helvetica" w:cs="Helvetica"/>
          <w:color w:val="3D494C"/>
          <w:sz w:val="23"/>
          <w:szCs w:val="23"/>
        </w:rPr>
      </w:pPr>
      <w:r>
        <w:rPr>
          <w:rFonts w:ascii="Helvetica" w:hAnsi="Helvetica" w:cs="Helvetica"/>
          <w:color w:val="843FA1"/>
          <w:sz w:val="23"/>
          <w:szCs w:val="23"/>
        </w:rPr>
        <w:t xml:space="preserve">Hi </w:t>
      </w:r>
      <w:proofErr w:type="spellStart"/>
      <w:r>
        <w:rPr>
          <w:rFonts w:ascii="Helvetica" w:hAnsi="Helvetica" w:cs="Helvetica"/>
          <w:color w:val="843FA1"/>
          <w:sz w:val="23"/>
          <w:szCs w:val="23"/>
        </w:rPr>
        <w:t>Lanina</w:t>
      </w:r>
      <w:proofErr w:type="spellEnd"/>
      <w:r>
        <w:rPr>
          <w:rFonts w:ascii="Helvetica" w:hAnsi="Helvetica" w:cs="Helvetica"/>
          <w:color w:val="843FA1"/>
          <w:sz w:val="23"/>
          <w:szCs w:val="23"/>
        </w:rPr>
        <w:t>,</w:t>
      </w:r>
    </w:p>
    <w:p w14:paraId="1B433909" w14:textId="77777777" w:rsidR="00213FBB" w:rsidRDefault="00213FBB" w:rsidP="00213FBB">
      <w:pPr>
        <w:pStyle w:val="NormalWeb"/>
        <w:shd w:val="clear" w:color="auto" w:fill="FFFFFF"/>
        <w:spacing w:before="180" w:beforeAutospacing="0" w:after="0" w:afterAutospacing="0"/>
        <w:rPr>
          <w:rFonts w:ascii="Helvetica" w:hAnsi="Helvetica" w:cs="Helvetica"/>
          <w:color w:val="3D494C"/>
          <w:sz w:val="23"/>
          <w:szCs w:val="23"/>
        </w:rPr>
      </w:pPr>
      <w:r>
        <w:rPr>
          <w:rFonts w:ascii="Helvetica" w:hAnsi="Helvetica" w:cs="Helvetica"/>
          <w:color w:val="843FA1"/>
          <w:sz w:val="23"/>
          <w:szCs w:val="23"/>
        </w:rPr>
        <w:t>This is a very well-organized and clear post that is also well-informed and cited. This is an excellent start!</w:t>
      </w:r>
    </w:p>
    <w:p w14:paraId="7CEFBF92" w14:textId="77777777" w:rsidR="00213FBB" w:rsidRDefault="00213FBB" w:rsidP="00213FBB">
      <w:pPr>
        <w:pStyle w:val="NormalWeb"/>
        <w:shd w:val="clear" w:color="auto" w:fill="FFFFFF"/>
        <w:spacing w:before="180" w:beforeAutospacing="0" w:after="0" w:afterAutospacing="0"/>
        <w:rPr>
          <w:rFonts w:ascii="Helvetica" w:hAnsi="Helvetica" w:cs="Helvetica"/>
          <w:color w:val="3D494C"/>
          <w:sz w:val="23"/>
          <w:szCs w:val="23"/>
        </w:rPr>
      </w:pPr>
      <w:r>
        <w:rPr>
          <w:rFonts w:ascii="Helvetica" w:hAnsi="Helvetica" w:cs="Helvetica"/>
          <w:color w:val="843FA1"/>
          <w:sz w:val="23"/>
          <w:szCs w:val="23"/>
        </w:rPr>
        <w:t>Let's dig a little deeper with regard to one of the suggestions that you made for promoting ethical decision making: to employ more ethical programs and to hire more competent ethics officers. Would you explain what do these two initiatives mean in actual practice? I am particularly curious to know you view of what makes someone competent in ethics, as well as the role that you have on the moral agency of each employee.</w:t>
      </w:r>
    </w:p>
    <w:p w14:paraId="149531D0" w14:textId="77777777" w:rsidR="00213FBB" w:rsidRDefault="00213FBB" w:rsidP="00213FBB">
      <w:pPr>
        <w:pStyle w:val="NormalWeb"/>
        <w:shd w:val="clear" w:color="auto" w:fill="FFFFFF"/>
        <w:spacing w:before="180" w:beforeAutospacing="0" w:after="0" w:afterAutospacing="0"/>
        <w:rPr>
          <w:rFonts w:ascii="Helvetica" w:hAnsi="Helvetica" w:cs="Helvetica"/>
          <w:color w:val="3D494C"/>
          <w:sz w:val="23"/>
          <w:szCs w:val="23"/>
        </w:rPr>
      </w:pPr>
      <w:r>
        <w:rPr>
          <w:rFonts w:ascii="Helvetica" w:hAnsi="Helvetica" w:cs="Helvetica"/>
          <w:color w:val="843FA1"/>
          <w:sz w:val="23"/>
          <w:szCs w:val="23"/>
        </w:rPr>
        <w:t>Now, here's the hard question: How can we know that a company is actually on a path of ethical decision making when, as explained in the Week 1 Lecture in the Announcements, there is no single understanding of what is the moral good. Since there are several (and we shall examine 3 of these moral frameworks in this class, starting next week), then the practical rules of moral action--which we call ethics--will vary.</w:t>
      </w:r>
    </w:p>
    <w:p w14:paraId="3FB89EAD" w14:textId="5EA47115" w:rsidR="00822469" w:rsidRDefault="00822469"/>
    <w:p w14:paraId="65930A11" w14:textId="4C833365" w:rsidR="00213FBB" w:rsidRDefault="00213FBB">
      <w:r>
        <w:t>ERICA</w:t>
      </w:r>
    </w:p>
    <w:p w14:paraId="6FFA49C6" w14:textId="77777777" w:rsidR="00213FBB" w:rsidRDefault="00213FBB" w:rsidP="00213FBB">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Rhodes discusses the transformation of ethics and morals within leadership. Further understanding of morals has been observed from trial and error. Reflection on how it was being used created the need to break it down into what we know and what we perceive ourselves to know (Rhode, 2006). To be an effective leader, you must consider it as more than a title and learn how to create a relationship that influences others. </w:t>
      </w:r>
    </w:p>
    <w:p w14:paraId="6FED2FA1" w14:textId="77777777" w:rsidR="00213FBB" w:rsidRDefault="00213FBB" w:rsidP="00213FBB">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 xml:space="preserve">Recently the Amazon workers have been debating on creating a Union and going on strike. They are requesting a pay increase and more benefits to accommodate their long work hours and physical labor. The problem they are facing is that the CEO of Amazon doesn't agree with their request. A lot of the companies' decisions are by placing the customers first, which questions why they would not do the same for their valued employees. Moral intent explains which values should take priority, and this is something the company should consider. It would be hard to operate a </w:t>
      </w:r>
      <w:proofErr w:type="gramStart"/>
      <w:r>
        <w:rPr>
          <w:rFonts w:ascii="Helvetica" w:hAnsi="Helvetica" w:cs="Helvetica"/>
          <w:color w:val="3D494C"/>
        </w:rPr>
        <w:t>business like</w:t>
      </w:r>
      <w:proofErr w:type="gramEnd"/>
      <w:r>
        <w:rPr>
          <w:rFonts w:ascii="Helvetica" w:hAnsi="Helvetica" w:cs="Helvetica"/>
          <w:color w:val="3D494C"/>
        </w:rPr>
        <w:t xml:space="preserve"> Amazon without the workers. Creating successful leadership requires the infusion of employees with a long-run </w:t>
      </w:r>
      <w:proofErr w:type="gramStart"/>
      <w:r>
        <w:rPr>
          <w:rFonts w:ascii="Helvetica" w:hAnsi="Helvetica" w:cs="Helvetica"/>
          <w:color w:val="3D494C"/>
        </w:rPr>
        <w:t>meaning(</w:t>
      </w:r>
      <w:proofErr w:type="gramEnd"/>
      <w:r>
        <w:rPr>
          <w:rFonts w:ascii="Helvetica" w:hAnsi="Helvetica" w:cs="Helvetica"/>
          <w:color w:val="3D494C"/>
        </w:rPr>
        <w:t>Rhode, 2006). If they don't want a high turnover rate, they should listen to their team and create a conversation that accommodates everyone. </w:t>
      </w:r>
    </w:p>
    <w:p w14:paraId="794939AF" w14:textId="77777777" w:rsidR="00213FBB" w:rsidRDefault="00213FBB" w:rsidP="00213FBB">
      <w:pPr>
        <w:pStyle w:val="NormalWeb"/>
        <w:shd w:val="clear" w:color="auto" w:fill="FFFFFF"/>
        <w:spacing w:before="180" w:beforeAutospacing="0" w:after="0" w:afterAutospacing="0"/>
        <w:rPr>
          <w:rFonts w:ascii="Helvetica" w:hAnsi="Helvetica" w:cs="Helvetica"/>
          <w:color w:val="3D494C"/>
        </w:rPr>
      </w:pPr>
      <w:r>
        <w:rPr>
          <w:rFonts w:ascii="Helvetica" w:hAnsi="Helvetica" w:cs="Helvetica"/>
          <w:color w:val="3D494C"/>
        </w:rPr>
        <w:br/>
        <w:t xml:space="preserve">At some point, managers will be required to make ethical decisions, and they should reflect on their values and principles (Hartman, </w:t>
      </w:r>
      <w:proofErr w:type="spellStart"/>
      <w:r>
        <w:rPr>
          <w:rFonts w:ascii="Helvetica" w:hAnsi="Helvetica" w:cs="Helvetica"/>
          <w:color w:val="3D494C"/>
        </w:rPr>
        <w:t>DesJardins</w:t>
      </w:r>
      <w:proofErr w:type="spellEnd"/>
      <w:r>
        <w:rPr>
          <w:rFonts w:ascii="Helvetica" w:hAnsi="Helvetica" w:cs="Helvetica"/>
          <w:color w:val="3D494C"/>
        </w:rPr>
        <w:t xml:space="preserve"> and MacDonald, 2017). It's hard to work for a company that doesn't have shared or similar ethical values. I have walked away from such jobs. I have also relayed to others my own experiences and mentioned it is not a company you would want to work for. An ethical culture within an organization is vital. Leaders can build and influence the ethical culture within their environment (Roque, 2020). </w:t>
      </w:r>
    </w:p>
    <w:p w14:paraId="0936D4B5" w14:textId="77777777" w:rsidR="00213FBB" w:rsidRDefault="00213FBB" w:rsidP="00213FBB">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lastRenderedPageBreak/>
        <w:t> </w:t>
      </w:r>
    </w:p>
    <w:p w14:paraId="178AC70C" w14:textId="77777777" w:rsidR="00213FBB" w:rsidRDefault="00213FBB" w:rsidP="00213FBB">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References</w:t>
      </w:r>
    </w:p>
    <w:p w14:paraId="4202E00A" w14:textId="77777777" w:rsidR="00213FBB" w:rsidRDefault="00213FBB" w:rsidP="00213FBB">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 </w:t>
      </w:r>
    </w:p>
    <w:p w14:paraId="0359C0D2" w14:textId="77777777" w:rsidR="00213FBB" w:rsidRDefault="00213FBB" w:rsidP="00213FBB">
      <w:pPr>
        <w:pStyle w:val="NormalWeb"/>
        <w:shd w:val="clear" w:color="auto" w:fill="FFFFFF"/>
        <w:spacing w:before="180" w:beforeAutospacing="0" w:after="0" w:afterAutospacing="0"/>
        <w:rPr>
          <w:rFonts w:ascii="Helvetica" w:hAnsi="Helvetica" w:cs="Helvetica"/>
          <w:color w:val="3D494C"/>
        </w:rPr>
      </w:pPr>
      <w:r>
        <w:rPr>
          <w:rFonts w:ascii="Helvetica" w:hAnsi="Helvetica" w:cs="Helvetica"/>
          <w:color w:val="3D494C"/>
        </w:rPr>
        <w:t xml:space="preserve">Hartman, L. P. &amp; </w:t>
      </w:r>
      <w:proofErr w:type="spellStart"/>
      <w:r>
        <w:rPr>
          <w:rFonts w:ascii="Helvetica" w:hAnsi="Helvetica" w:cs="Helvetica"/>
          <w:color w:val="3D494C"/>
        </w:rPr>
        <w:t>DesJardins</w:t>
      </w:r>
      <w:proofErr w:type="spellEnd"/>
      <w:r>
        <w:rPr>
          <w:rFonts w:ascii="Helvetica" w:hAnsi="Helvetica" w:cs="Helvetica"/>
          <w:color w:val="3D494C"/>
        </w:rPr>
        <w:t>, J. R., &amp; MacDonald, C. (2017). </w:t>
      </w:r>
      <w:r>
        <w:rPr>
          <w:rStyle w:val="Emphasis"/>
          <w:rFonts w:ascii="Helvetica" w:hAnsi="Helvetica" w:cs="Helvetica"/>
          <w:color w:val="3D494C"/>
        </w:rPr>
        <w:t>Business ethics: Decision-making for personal integrity &amp; social responsibility</w:t>
      </w:r>
      <w:r>
        <w:rPr>
          <w:rFonts w:ascii="Helvetica" w:hAnsi="Helvetica" w:cs="Helvetica"/>
          <w:color w:val="3D494C"/>
        </w:rPr>
        <w:t> (4th ed.).  New York, NY: McGraw-Hill. </w:t>
      </w:r>
      <w:r>
        <w:rPr>
          <w:rStyle w:val="significant-isbn"/>
          <w:rFonts w:ascii="Helvetica" w:hAnsi="Helvetica" w:cs="Helvetica"/>
          <w:color w:val="3D494C"/>
        </w:rPr>
        <w:t>eISBN-13: 9781259865770</w:t>
      </w:r>
    </w:p>
    <w:p w14:paraId="2546DBF5" w14:textId="77777777" w:rsidR="00213FBB" w:rsidRDefault="00213FBB" w:rsidP="00213FBB">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 </w:t>
      </w:r>
    </w:p>
    <w:p w14:paraId="2A710B2A" w14:textId="77777777" w:rsidR="00213FBB" w:rsidRDefault="00213FBB" w:rsidP="00213FBB">
      <w:pPr>
        <w:pStyle w:val="NormalWeb"/>
        <w:shd w:val="clear" w:color="auto" w:fill="FFFFFF"/>
        <w:spacing w:before="180" w:beforeAutospacing="0" w:after="0" w:afterAutospacing="0"/>
        <w:rPr>
          <w:rFonts w:ascii="Helvetica" w:hAnsi="Helvetica" w:cs="Helvetica"/>
          <w:color w:val="3D494C"/>
        </w:rPr>
      </w:pPr>
      <w:r>
        <w:rPr>
          <w:rStyle w:val="significant-isbn"/>
          <w:rFonts w:ascii="Helvetica" w:hAnsi="Helvetica" w:cs="Helvetica"/>
          <w:color w:val="3D494C"/>
        </w:rPr>
        <w:t>Rhode, D. L. (Ed.). (2006). </w:t>
      </w:r>
      <w:r>
        <w:rPr>
          <w:rStyle w:val="Emphasis"/>
          <w:rFonts w:ascii="Helvetica" w:hAnsi="Helvetica" w:cs="Helvetica"/>
          <w:color w:val="3D494C"/>
        </w:rPr>
        <w:t>Moral leadership: The theory and practice of power, judgment, and policy</w:t>
      </w:r>
      <w:r>
        <w:rPr>
          <w:rStyle w:val="significant-isbn"/>
          <w:rFonts w:ascii="Helvetica" w:hAnsi="Helvetica" w:cs="Helvetica"/>
          <w:color w:val="3D494C"/>
        </w:rPr>
        <w:t>.  San Francisco, CA: John Wiley &amp; Sons. eISBN-13: 9780787985738</w:t>
      </w:r>
    </w:p>
    <w:p w14:paraId="4DC616D6" w14:textId="77777777" w:rsidR="00213FBB" w:rsidRDefault="00213FBB" w:rsidP="00213FBB">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 </w:t>
      </w:r>
    </w:p>
    <w:p w14:paraId="4366DBA5" w14:textId="77777777" w:rsidR="00213FBB" w:rsidRDefault="00213FBB" w:rsidP="00213FBB">
      <w:pPr>
        <w:pStyle w:val="NormalWeb"/>
        <w:shd w:val="clear" w:color="auto" w:fill="FFFFFF"/>
        <w:spacing w:before="180" w:beforeAutospacing="0" w:after="0" w:afterAutospacing="0"/>
        <w:rPr>
          <w:rFonts w:ascii="Helvetica" w:hAnsi="Helvetica" w:cs="Helvetica"/>
          <w:color w:val="3D494C"/>
        </w:rPr>
      </w:pPr>
      <w:r>
        <w:rPr>
          <w:rStyle w:val="significant-isbn"/>
          <w:rFonts w:ascii="Helvetica" w:hAnsi="Helvetica" w:cs="Helvetica"/>
          <w:color w:val="3D494C"/>
        </w:rPr>
        <w:t>Roque, A., Moreira, J. M., José, D. F., Albuquerque, R., &amp; Gonçalves, H. (2020). Ethics beyond leadership: Can ethics survive bad leadership?</w:t>
      </w:r>
      <w:r>
        <w:rPr>
          <w:rStyle w:val="significant-isbn"/>
          <w:rFonts w:ascii="Helvetica" w:hAnsi="Helvetica" w:cs="Helvetica"/>
          <w:i/>
          <w:iCs/>
          <w:color w:val="3D494C"/>
        </w:rPr>
        <w:t> Journal of Global Responsibility, 11</w:t>
      </w:r>
      <w:r>
        <w:rPr>
          <w:rStyle w:val="significant-isbn"/>
          <w:rFonts w:ascii="Helvetica" w:hAnsi="Helvetica" w:cs="Helvetica"/>
          <w:color w:val="3D494C"/>
        </w:rPr>
        <w:t xml:space="preserve">(3), 275-294. </w:t>
      </w:r>
      <w:proofErr w:type="gramStart"/>
      <w:r>
        <w:rPr>
          <w:rStyle w:val="significant-isbn"/>
          <w:rFonts w:ascii="Helvetica" w:hAnsi="Helvetica" w:cs="Helvetica"/>
          <w:color w:val="3D494C"/>
        </w:rPr>
        <w:t>doi:http://dx.doi.org.proxy-library.ashford.edu/10.1108/JGR-06-2019-0065</w:t>
      </w:r>
      <w:proofErr w:type="gramEnd"/>
    </w:p>
    <w:p w14:paraId="60577A03" w14:textId="5C0522DB" w:rsidR="00213FBB" w:rsidRDefault="00213FBB"/>
    <w:p w14:paraId="4C170433" w14:textId="2A08EDCC" w:rsidR="00213FBB" w:rsidRDefault="00213FBB"/>
    <w:p w14:paraId="339779B6" w14:textId="5AF1B804" w:rsidR="00213FBB" w:rsidRDefault="00213FBB">
      <w:r>
        <w:t>NATOSHIA</w:t>
      </w:r>
    </w:p>
    <w:p w14:paraId="4001B27B" w14:textId="77777777" w:rsidR="00213FBB" w:rsidRDefault="00213FBB" w:rsidP="00213FBB">
      <w:pPr>
        <w:pStyle w:val="NormalWeb"/>
        <w:shd w:val="clear" w:color="auto" w:fill="FFFFFF"/>
        <w:spacing w:before="180" w:beforeAutospacing="0" w:after="0" w:afterAutospacing="0"/>
        <w:rPr>
          <w:rFonts w:ascii="Helvetica" w:hAnsi="Helvetica" w:cs="Helvetica"/>
          <w:color w:val="3D494C"/>
        </w:rPr>
      </w:pPr>
      <w:r>
        <w:rPr>
          <w:rFonts w:ascii="Helvetica" w:hAnsi="Helvetica" w:cs="Helvetica"/>
          <w:color w:val="3D494C"/>
        </w:rPr>
        <w:t xml:space="preserve">In </w:t>
      </w:r>
      <w:proofErr w:type="gramStart"/>
      <w:r>
        <w:rPr>
          <w:rFonts w:ascii="Helvetica" w:hAnsi="Helvetica" w:cs="Helvetica"/>
          <w:color w:val="3D494C"/>
        </w:rPr>
        <w:t>2020  stunning</w:t>
      </w:r>
      <w:proofErr w:type="gramEnd"/>
      <w:r>
        <w:rPr>
          <w:rFonts w:ascii="Helvetica" w:hAnsi="Helvetica" w:cs="Helvetica"/>
          <w:color w:val="3D494C"/>
        </w:rPr>
        <w:t xml:space="preserve"> email sent out on June 18 by an outgoing African American employee of Atlanta’s Prestigious Emory Healthcare (Decatur office), a woman outlined damning allegations of racism, sexism, hostile working environment, discrimination, and a strong culture of retaliation at the hands of Emory’s Patient Financial Services also known as revenue cycle operations. Located in downtown Decatur, Georgia, and known as ‘Decatur Plaza’, the division is primarily responsible for collecting patient payments has among the highest concentration of African American employees at Emory. </w:t>
      </w:r>
      <w:r>
        <w:rPr>
          <w:rFonts w:ascii="Helvetica" w:hAnsi="Helvetica" w:cs="Helvetica"/>
          <w:color w:val="3D494C"/>
        </w:rPr>
        <w:br/>
        <w:t>In the email, which spanned some fifteen pages, the former employee, who’s now being called a hero offered a harrowing detail of racism, humiliation, retaliation, and abuse by Emory leadership primarily at the hands of its executive director and assistant director?</w:t>
      </w:r>
      <w:r>
        <w:rPr>
          <w:rFonts w:ascii="Helvetica" w:hAnsi="Helvetica" w:cs="Helvetica"/>
          <w:color w:val="3D494C"/>
        </w:rPr>
        <w:br/>
        <w:t>A review of an Emory Healthcare “Employee Corrective Notice” reveals her attempting to discipline the employee for “unsatisfactory performance” for several things like not attending a management staff meeting going as far back as September 2019. The employee was hired in August 2019 and was written up on June 19, 2020. The Emory document states the employee has no previous disciplinary history stating “none”.</w:t>
      </w:r>
      <w:r>
        <w:rPr>
          <w:rFonts w:ascii="Helvetica" w:hAnsi="Helvetica" w:cs="Helvetica"/>
          <w:color w:val="3D494C"/>
        </w:rPr>
        <w:br/>
        <w:t>Moral leadership is leaders influence, inspire, initiate, inform, and institutionalize. They cast vision, mobilize followers, and improve the common good of the leader.  One good gauge for progress is how willing Emory employees are to talk about discrimination and diversifying in the workplace.  These are good opportunities for the director and assistance directors to have broad conversations and ask questions about how employees feel and what could be done moving forward.</w:t>
      </w:r>
      <w:r>
        <w:rPr>
          <w:rFonts w:ascii="Helvetica" w:hAnsi="Helvetica" w:cs="Helvetica"/>
          <w:color w:val="3D494C"/>
        </w:rPr>
        <w:br/>
        <w:t xml:space="preserve">Every moral leader must identify their values, vision, and voice. The moral leader must </w:t>
      </w:r>
      <w:r>
        <w:rPr>
          <w:rFonts w:ascii="Helvetica" w:hAnsi="Helvetica" w:cs="Helvetica"/>
          <w:color w:val="3D494C"/>
        </w:rPr>
        <w:lastRenderedPageBreak/>
        <w:t>be honest about the present state of things and hopeful about the making of things to come. The moral leader, on the other hand, believes that how you get to your goal is as important as the goal itself. The moral leader cherishes humanity too much to see people as tools, things, and objects.</w:t>
      </w:r>
    </w:p>
    <w:p w14:paraId="1C28DDFF" w14:textId="77777777" w:rsidR="00213FBB" w:rsidRDefault="00213FBB" w:rsidP="00213FBB">
      <w:pPr>
        <w:pStyle w:val="NormalWeb"/>
        <w:shd w:val="clear" w:color="auto" w:fill="FFFFFF"/>
        <w:spacing w:before="180" w:beforeAutospacing="0" w:after="0" w:afterAutospacing="0"/>
        <w:jc w:val="center"/>
        <w:rPr>
          <w:rFonts w:ascii="Helvetica" w:hAnsi="Helvetica" w:cs="Helvetica"/>
          <w:color w:val="3D494C"/>
        </w:rPr>
      </w:pPr>
      <w:r>
        <w:rPr>
          <w:rFonts w:ascii="Helvetica" w:hAnsi="Helvetica" w:cs="Helvetica"/>
          <w:color w:val="3D494C"/>
        </w:rPr>
        <w:br/>
      </w:r>
      <w:r>
        <w:rPr>
          <w:rStyle w:val="Strong"/>
          <w:rFonts w:ascii="Helvetica" w:hAnsi="Helvetica" w:cs="Helvetica"/>
          <w:color w:val="3D494C"/>
        </w:rPr>
        <w:t>References</w:t>
      </w:r>
    </w:p>
    <w:p w14:paraId="66D933C9" w14:textId="77777777" w:rsidR="00213FBB" w:rsidRDefault="00213FBB" w:rsidP="00213FBB">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Reynolds, B. (22 June 2020).  Scathing Complaints of Racism and Abuse at Atlanta’s Emory Healthcare Prompts Calls for the Firing of Two Executives, Retrieve March 25, 2021, from https://vh2.tv/scathing-complaints-of-racism-and-abuse-at-atlantas-emory-healthcare-prompts-calls-for-the-firing-of-two-executives/</w:t>
      </w:r>
    </w:p>
    <w:p w14:paraId="35A4900B" w14:textId="77777777" w:rsidR="00213FBB" w:rsidRDefault="00213FBB" w:rsidP="00213FBB">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Rhodes, C. J. (2021). Tag Archives: moral leadership, Retrieve March 25, 2021, from https://revrhodes1.wordpress.com/tag/moral-leadership/</w:t>
      </w:r>
    </w:p>
    <w:p w14:paraId="0536D0AA" w14:textId="77777777" w:rsidR="00213FBB" w:rsidRDefault="00213FBB" w:rsidP="00213FBB">
      <w:pPr>
        <w:pStyle w:val="NormalWeb"/>
        <w:shd w:val="clear" w:color="auto" w:fill="FFFFFF"/>
        <w:spacing w:before="180" w:beforeAutospacing="0" w:after="0" w:afterAutospacing="0"/>
        <w:rPr>
          <w:rFonts w:ascii="Helvetica" w:hAnsi="Helvetica" w:cs="Helvetica"/>
          <w:color w:val="3D494C"/>
        </w:rPr>
      </w:pPr>
      <w:r>
        <w:rPr>
          <w:rFonts w:ascii="Helvetica" w:hAnsi="Helvetica" w:cs="Helvetica"/>
          <w:color w:val="3D494C"/>
        </w:rPr>
        <w:t>Rhode, D. L. (Ed.). (2006). Moral leadership: The theory and practice of power, judgment, and policy.  San Francisco, CA: John Wiley &amp; Sons.</w:t>
      </w:r>
    </w:p>
    <w:p w14:paraId="062D5496" w14:textId="77777777" w:rsidR="00213FBB" w:rsidRDefault="00213FBB"/>
    <w:sectPr w:rsidR="00213F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FBB"/>
    <w:rsid w:val="00213FBB"/>
    <w:rsid w:val="00822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04576"/>
  <w15:chartTrackingRefBased/>
  <w15:docId w15:val="{E285AC47-247E-4588-A424-40939C2BC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3FB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13FBB"/>
    <w:rPr>
      <w:i/>
      <w:iCs/>
    </w:rPr>
  </w:style>
  <w:style w:type="character" w:customStyle="1" w:styleId="significant-isbn">
    <w:name w:val="significant-isbn"/>
    <w:basedOn w:val="DefaultParagraphFont"/>
    <w:rsid w:val="00213FBB"/>
  </w:style>
  <w:style w:type="character" w:styleId="Strong">
    <w:name w:val="Strong"/>
    <w:basedOn w:val="DefaultParagraphFont"/>
    <w:uiPriority w:val="22"/>
    <w:qFormat/>
    <w:rsid w:val="00213F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2378575">
      <w:bodyDiv w:val="1"/>
      <w:marLeft w:val="0"/>
      <w:marRight w:val="0"/>
      <w:marTop w:val="0"/>
      <w:marBottom w:val="0"/>
      <w:divBdr>
        <w:top w:val="none" w:sz="0" w:space="0" w:color="auto"/>
        <w:left w:val="none" w:sz="0" w:space="0" w:color="auto"/>
        <w:bottom w:val="none" w:sz="0" w:space="0" w:color="auto"/>
        <w:right w:val="none" w:sz="0" w:space="0" w:color="auto"/>
      </w:divBdr>
    </w:div>
    <w:div w:id="1066420976">
      <w:bodyDiv w:val="1"/>
      <w:marLeft w:val="0"/>
      <w:marRight w:val="0"/>
      <w:marTop w:val="0"/>
      <w:marBottom w:val="0"/>
      <w:divBdr>
        <w:top w:val="none" w:sz="0" w:space="0" w:color="auto"/>
        <w:left w:val="none" w:sz="0" w:space="0" w:color="auto"/>
        <w:bottom w:val="none" w:sz="0" w:space="0" w:color="auto"/>
        <w:right w:val="none" w:sz="0" w:space="0" w:color="auto"/>
      </w:divBdr>
      <w:divsChild>
        <w:div w:id="663363327">
          <w:marLeft w:val="0"/>
          <w:marRight w:val="0"/>
          <w:marTop w:val="0"/>
          <w:marBottom w:val="0"/>
          <w:divBdr>
            <w:top w:val="none" w:sz="0" w:space="0" w:color="auto"/>
            <w:left w:val="none" w:sz="0" w:space="0" w:color="auto"/>
            <w:bottom w:val="none" w:sz="0" w:space="0" w:color="auto"/>
            <w:right w:val="none" w:sz="0" w:space="0" w:color="auto"/>
          </w:divBdr>
        </w:div>
      </w:divsChild>
    </w:div>
    <w:div w:id="1801066243">
      <w:bodyDiv w:val="1"/>
      <w:marLeft w:val="0"/>
      <w:marRight w:val="0"/>
      <w:marTop w:val="0"/>
      <w:marBottom w:val="0"/>
      <w:divBdr>
        <w:top w:val="none" w:sz="0" w:space="0" w:color="auto"/>
        <w:left w:val="none" w:sz="0" w:space="0" w:color="auto"/>
        <w:bottom w:val="none" w:sz="0" w:space="0" w:color="auto"/>
        <w:right w:val="none" w:sz="0" w:space="0" w:color="auto"/>
      </w:divBdr>
      <w:divsChild>
        <w:div w:id="148712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924</Words>
  <Characters>5271</Characters>
  <Application>Microsoft Office Word</Application>
  <DocSecurity>0</DocSecurity>
  <Lines>43</Lines>
  <Paragraphs>12</Paragraphs>
  <ScaleCrop>false</ScaleCrop>
  <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CTM</dc:creator>
  <cp:keywords/>
  <dc:description/>
  <cp:lastModifiedBy>CTM</cp:lastModifiedBy>
  <cp:revision>1</cp:revision>
  <dcterms:created xsi:type="dcterms:W3CDTF">2021-03-26T14:14:00Z</dcterms:created>
  <dcterms:modified xsi:type="dcterms:W3CDTF">2021-03-26T14:15:00Z</dcterms:modified>
</cp:coreProperties>
</file>