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6D8D5" w14:textId="73D3B8FD" w:rsidR="00822469" w:rsidRDefault="00242348">
      <w:r>
        <w:t>PROFESSORS RESPONSE</w:t>
      </w:r>
    </w:p>
    <w:p w14:paraId="1CCE0C42" w14:textId="77777777" w:rsidR="00242348" w:rsidRDefault="00242348" w:rsidP="00242348">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843FA1"/>
          <w:sz w:val="23"/>
          <w:szCs w:val="23"/>
        </w:rPr>
        <w:t xml:space="preserve">Hi </w:t>
      </w:r>
      <w:proofErr w:type="spellStart"/>
      <w:r>
        <w:rPr>
          <w:rFonts w:ascii="Helvetica" w:hAnsi="Helvetica" w:cs="Helvetica"/>
          <w:color w:val="843FA1"/>
          <w:sz w:val="23"/>
          <w:szCs w:val="23"/>
        </w:rPr>
        <w:t>Lanina</w:t>
      </w:r>
      <w:proofErr w:type="spellEnd"/>
      <w:r>
        <w:rPr>
          <w:rFonts w:ascii="Helvetica" w:hAnsi="Helvetica" w:cs="Helvetica"/>
          <w:color w:val="843FA1"/>
          <w:sz w:val="23"/>
          <w:szCs w:val="23"/>
        </w:rPr>
        <w:t>,</w:t>
      </w:r>
    </w:p>
    <w:p w14:paraId="27B90EBA" w14:textId="77777777" w:rsidR="00242348" w:rsidRDefault="00242348" w:rsidP="00242348">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843FA1"/>
          <w:sz w:val="23"/>
          <w:szCs w:val="23"/>
        </w:rPr>
        <w:t>Good job here! You are correct in characterizing ethical decision making as broader than, say for example, financial decision making. The latter does require acquiring a lot of financially-relevant information, for example. But ethical decision making might consider financially-relevant information, and other specific information about the business operations, in addition to the fundamental focus of ethical decision making. What is this fundamental focus that distinguishes ethical decision making from all other kinds of decision making in organizational leadership?</w:t>
      </w:r>
    </w:p>
    <w:p w14:paraId="1C6CB5C0" w14:textId="0176CBBE" w:rsidR="00242348" w:rsidRDefault="00242348"/>
    <w:p w14:paraId="4572E727" w14:textId="2E97A023" w:rsidR="00242348" w:rsidRDefault="00242348">
      <w:r>
        <w:t>ERICA</w:t>
      </w:r>
    </w:p>
    <w:p w14:paraId="3A5C88AE" w14:textId="77777777" w:rsidR="00242348" w:rsidRDefault="00242348" w:rsidP="00242348">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The authors address how ethical decision-making is the process of responsible decision-making (Hartman, </w:t>
      </w:r>
      <w:proofErr w:type="spellStart"/>
      <w:r>
        <w:rPr>
          <w:rFonts w:ascii="Helvetica" w:hAnsi="Helvetica" w:cs="Helvetica"/>
          <w:color w:val="3D494C"/>
        </w:rPr>
        <w:t>DesJardins</w:t>
      </w:r>
      <w:proofErr w:type="spellEnd"/>
      <w:r>
        <w:rPr>
          <w:rFonts w:ascii="Helvetica" w:hAnsi="Helvetica" w:cs="Helvetica"/>
          <w:color w:val="3D494C"/>
        </w:rPr>
        <w:t xml:space="preserve"> &amp; MacDonald, 2017). It expands upon making decisions surrounding values and principles. It also reiterates how leaders can discuss ethical behavior to educate others about what constitutes ethical decision-making. This process differs from others because more conversations result in more responsible behavior (Hartman, </w:t>
      </w:r>
      <w:proofErr w:type="spellStart"/>
      <w:r>
        <w:rPr>
          <w:rFonts w:ascii="Helvetica" w:hAnsi="Helvetica" w:cs="Helvetica"/>
          <w:color w:val="3D494C"/>
        </w:rPr>
        <w:t>DesJardins</w:t>
      </w:r>
      <w:proofErr w:type="spellEnd"/>
      <w:r>
        <w:rPr>
          <w:rFonts w:ascii="Helvetica" w:hAnsi="Helvetica" w:cs="Helvetica"/>
          <w:color w:val="3D494C"/>
        </w:rPr>
        <w:t xml:space="preserve"> &amp; MacDonald, 2017). </w:t>
      </w:r>
      <w:r>
        <w:rPr>
          <w:rFonts w:ascii="Helvetica" w:hAnsi="Helvetica" w:cs="Helvetica"/>
          <w:color w:val="3D494C"/>
        </w:rPr>
        <w:br/>
        <w:t>   </w:t>
      </w:r>
    </w:p>
    <w:p w14:paraId="0AF446D1"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At my previous job, a lot of issues arose because of the lack of trainers on hand. There was none. When new hires would join the business, the managers would place them seasoned employees to train them. I've witnessed many ethical problems from this because the seasoned employees would treat them pretty badly since they didn't have the patience or would teach them shortcuts about the job. I would advocate the benefit of hiring trainers. They could help lead by example, and they would be trained with the knowledge to share with others about the importance of ethics and morals in the workplace. </w:t>
      </w:r>
    </w:p>
    <w:p w14:paraId="584D896E"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319E2212"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I would also advocate building the workplace culture because building the relationship between the team members can also help build upon morals and ethics. Inserting an ethical decision-making model can be a great framework that can help influence your decisions on what to think about (Hartman, </w:t>
      </w:r>
      <w:proofErr w:type="spellStart"/>
      <w:r>
        <w:rPr>
          <w:rFonts w:ascii="Helvetica" w:hAnsi="Helvetica" w:cs="Helvetica"/>
          <w:color w:val="3D494C"/>
        </w:rPr>
        <w:t>DesJardins</w:t>
      </w:r>
      <w:proofErr w:type="spellEnd"/>
      <w:r>
        <w:rPr>
          <w:rFonts w:ascii="Helvetica" w:hAnsi="Helvetica" w:cs="Helvetica"/>
          <w:color w:val="3D494C"/>
        </w:rPr>
        <w:t xml:space="preserve"> &amp; MacDonald, 2017). Everyone shares different cultures, values, and beliefs. It can at least create conversations that produce the right actions and decisions surrounding the thinking process. A conscious leadership team can consider others in their decisions and how they would impact them. Individuals on the team have the time to process a scenario and decide upon which action is the right one to take (Hartman, </w:t>
      </w:r>
      <w:proofErr w:type="spellStart"/>
      <w:r>
        <w:rPr>
          <w:rFonts w:ascii="Helvetica" w:hAnsi="Helvetica" w:cs="Helvetica"/>
          <w:color w:val="3D494C"/>
        </w:rPr>
        <w:t>DesJardins</w:t>
      </w:r>
      <w:proofErr w:type="spellEnd"/>
      <w:r>
        <w:rPr>
          <w:rFonts w:ascii="Helvetica" w:hAnsi="Helvetica" w:cs="Helvetica"/>
          <w:color w:val="3D494C"/>
        </w:rPr>
        <w:t xml:space="preserve"> &amp; MacDonald, 2017). Being on a team can help build leadership within the individuals, and they can learn from observing one another. </w:t>
      </w:r>
    </w:p>
    <w:p w14:paraId="1A8DCF9A"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4D62103A"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Reference</w:t>
      </w:r>
    </w:p>
    <w:p w14:paraId="46154D46"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lastRenderedPageBreak/>
        <w:t> </w:t>
      </w:r>
    </w:p>
    <w:p w14:paraId="3A4245DB" w14:textId="77777777" w:rsidR="00242348" w:rsidRDefault="00242348" w:rsidP="00242348">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Hartman, L. P. &amp; </w:t>
      </w:r>
      <w:proofErr w:type="spellStart"/>
      <w:r>
        <w:rPr>
          <w:rFonts w:ascii="Helvetica" w:hAnsi="Helvetica" w:cs="Helvetica"/>
          <w:color w:val="3D494C"/>
        </w:rPr>
        <w:t>DesJardins</w:t>
      </w:r>
      <w:proofErr w:type="spellEnd"/>
      <w:r>
        <w:rPr>
          <w:rFonts w:ascii="Helvetica" w:hAnsi="Helvetica" w:cs="Helvetica"/>
          <w:color w:val="3D494C"/>
        </w:rPr>
        <w:t>, J. R., &amp; MacDonald, C. (2017). </w:t>
      </w:r>
      <w:r>
        <w:rPr>
          <w:rStyle w:val="Emphasis"/>
          <w:rFonts w:ascii="Helvetica" w:hAnsi="Helvetica" w:cs="Helvetica"/>
          <w:color w:val="3D494C"/>
        </w:rPr>
        <w:t>Business ethics: Decision-making for personal integrity &amp; social responsibility</w:t>
      </w:r>
      <w:r>
        <w:rPr>
          <w:rFonts w:ascii="Helvetica" w:hAnsi="Helvetica" w:cs="Helvetica"/>
          <w:color w:val="3D494C"/>
        </w:rPr>
        <w:t> (4th ed.).  New York, NY: McGraw-Hill. </w:t>
      </w:r>
      <w:r>
        <w:rPr>
          <w:rStyle w:val="significant-isbn"/>
          <w:rFonts w:ascii="Helvetica" w:hAnsi="Helvetica" w:cs="Helvetica"/>
          <w:color w:val="3D494C"/>
        </w:rPr>
        <w:t>eISBN-13: 9781259865770</w:t>
      </w:r>
    </w:p>
    <w:p w14:paraId="1B7EAAB8"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09E71E42" w14:textId="6568053F" w:rsidR="00242348" w:rsidRDefault="00242348"/>
    <w:p w14:paraId="13AD553A" w14:textId="1C94C884" w:rsidR="00242348" w:rsidRDefault="00242348">
      <w:r>
        <w:t>TRACI</w:t>
      </w:r>
    </w:p>
    <w:p w14:paraId="7246586C"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Ethical decision making according to Hartman et al (2017) is the ability to make a persuasive and rational justification for a decision (p.39). This is done through making logical decisions that include “facts, alternative perspective, consequences to all stakeholders, and ethical principles” (Hartman et al, 2017, p. 39). By looking at a decision based on an ethical issue will help make the correct decision.  Considering ow our decisions affect others ethically is a responsibility that leaders need to take seriously. Their decisions affect employee, customers and stakeholders. By taking the time to follow steps in order to determine if there is an ethical impact is the difference between ethical decision making and other forms of decision making.</w:t>
      </w:r>
    </w:p>
    <w:p w14:paraId="0FBB104A"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    My workplace is an insurance company and has been affected by the Covid 19 issue that has been hurting so many businesses. My company’s foundation starts with ethics and forms the decision-making process in everything that we do. Hours of planning went if </w:t>
      </w:r>
      <w:proofErr w:type="gramStart"/>
      <w:r>
        <w:rPr>
          <w:rFonts w:ascii="Helvetica" w:hAnsi="Helvetica" w:cs="Helvetica"/>
          <w:color w:val="3D494C"/>
        </w:rPr>
        <w:t>we  would</w:t>
      </w:r>
      <w:proofErr w:type="gramEnd"/>
      <w:r>
        <w:rPr>
          <w:rFonts w:ascii="Helvetica" w:hAnsi="Helvetica" w:cs="Helvetica"/>
          <w:color w:val="3D494C"/>
        </w:rPr>
        <w:t xml:space="preserve"> issue a credit to those not driving as much, to how handle employees. The way in which they conduct business is always to have the consumer, employees and shareholders best interest. They look at how it will affect them now and in the future. Plans were made in order to help those who not pay their premiums, instead of canceling their policies, they worked with the individual on what they specifically needed.  No late payments were issued to any consumer. If an employee could not work due childcare issues, no internet access from home, they were still paid. The leaders of the company followed in my opinion the decision-making model by gathering all the facts, exploring any ethical issues from all corners, shareholders were informed on the decisions made, as well as constant updates to the employees. </w:t>
      </w:r>
    </w:p>
    <w:p w14:paraId="166C8D79"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5D7C2356" w14:textId="77777777" w:rsidR="00242348" w:rsidRDefault="00242348" w:rsidP="0024234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7E6485E9" w14:textId="77777777" w:rsidR="00242348" w:rsidRDefault="00242348" w:rsidP="00242348">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Hartman, L. P. &amp; </w:t>
      </w:r>
      <w:proofErr w:type="spellStart"/>
      <w:r>
        <w:rPr>
          <w:rFonts w:ascii="Helvetica" w:hAnsi="Helvetica" w:cs="Helvetica"/>
          <w:color w:val="3D494C"/>
        </w:rPr>
        <w:t>DesJardins</w:t>
      </w:r>
      <w:proofErr w:type="spellEnd"/>
      <w:r>
        <w:rPr>
          <w:rFonts w:ascii="Helvetica" w:hAnsi="Helvetica" w:cs="Helvetica"/>
          <w:color w:val="3D494C"/>
        </w:rPr>
        <w:t>, J. R., &amp; MacDonald, C. (2017). </w:t>
      </w:r>
      <w:r>
        <w:rPr>
          <w:rStyle w:val="Emphasis"/>
          <w:rFonts w:ascii="Helvetica" w:hAnsi="Helvetica" w:cs="Helvetica"/>
          <w:color w:val="3D494C"/>
        </w:rPr>
        <w:t>Business ethics: Decision-making for personal integrity &amp; social responsibility (4th ed.).</w:t>
      </w:r>
      <w:r>
        <w:rPr>
          <w:rFonts w:ascii="Helvetica" w:hAnsi="Helvetica" w:cs="Helvetica"/>
          <w:color w:val="3D494C"/>
        </w:rPr>
        <w:t> New York, NY: McGraw-Hill.</w:t>
      </w:r>
    </w:p>
    <w:p w14:paraId="71723C85" w14:textId="77777777" w:rsidR="00242348" w:rsidRDefault="00242348" w:rsidP="00242348">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Rhode, D. L. (Ed.). (2006). </w:t>
      </w:r>
      <w:r>
        <w:rPr>
          <w:rStyle w:val="Emphasis"/>
          <w:rFonts w:ascii="Helvetica" w:hAnsi="Helvetica" w:cs="Helvetica"/>
          <w:color w:val="3D494C"/>
        </w:rPr>
        <w:t>Moral leadership: The theory and practice of power, judgment, and policy</w:t>
      </w:r>
      <w:r>
        <w:rPr>
          <w:rFonts w:ascii="Helvetica" w:hAnsi="Helvetica" w:cs="Helvetica"/>
          <w:color w:val="3D494C"/>
        </w:rPr>
        <w:t>.  San Francisco, CA: John Wiley &amp; Sons.</w:t>
      </w:r>
    </w:p>
    <w:p w14:paraId="12DD3138" w14:textId="77777777" w:rsidR="00242348" w:rsidRDefault="00242348"/>
    <w:sectPr w:rsidR="00242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48"/>
    <w:rsid w:val="00242348"/>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803D"/>
  <w15:chartTrackingRefBased/>
  <w15:docId w15:val="{35EF1F66-D2C5-4CFD-B9BF-44E83BE6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3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2348"/>
    <w:rPr>
      <w:i/>
      <w:iCs/>
    </w:rPr>
  </w:style>
  <w:style w:type="character" w:customStyle="1" w:styleId="significant-isbn">
    <w:name w:val="significant-isbn"/>
    <w:basedOn w:val="DefaultParagraphFont"/>
    <w:rsid w:val="0024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579653">
      <w:bodyDiv w:val="1"/>
      <w:marLeft w:val="0"/>
      <w:marRight w:val="0"/>
      <w:marTop w:val="0"/>
      <w:marBottom w:val="0"/>
      <w:divBdr>
        <w:top w:val="none" w:sz="0" w:space="0" w:color="auto"/>
        <w:left w:val="none" w:sz="0" w:space="0" w:color="auto"/>
        <w:bottom w:val="none" w:sz="0" w:space="0" w:color="auto"/>
        <w:right w:val="none" w:sz="0" w:space="0" w:color="auto"/>
      </w:divBdr>
      <w:divsChild>
        <w:div w:id="850409594">
          <w:marLeft w:val="0"/>
          <w:marRight w:val="0"/>
          <w:marTop w:val="0"/>
          <w:marBottom w:val="0"/>
          <w:divBdr>
            <w:top w:val="none" w:sz="0" w:space="0" w:color="auto"/>
            <w:left w:val="none" w:sz="0" w:space="0" w:color="auto"/>
            <w:bottom w:val="none" w:sz="0" w:space="0" w:color="auto"/>
            <w:right w:val="none" w:sz="0" w:space="0" w:color="auto"/>
          </w:divBdr>
        </w:div>
      </w:divsChild>
    </w:div>
    <w:div w:id="1644509303">
      <w:bodyDiv w:val="1"/>
      <w:marLeft w:val="0"/>
      <w:marRight w:val="0"/>
      <w:marTop w:val="0"/>
      <w:marBottom w:val="0"/>
      <w:divBdr>
        <w:top w:val="none" w:sz="0" w:space="0" w:color="auto"/>
        <w:left w:val="none" w:sz="0" w:space="0" w:color="auto"/>
        <w:bottom w:val="none" w:sz="0" w:space="0" w:color="auto"/>
        <w:right w:val="none" w:sz="0" w:space="0" w:color="auto"/>
      </w:divBdr>
      <w:divsChild>
        <w:div w:id="1918780029">
          <w:marLeft w:val="0"/>
          <w:marRight w:val="0"/>
          <w:marTop w:val="0"/>
          <w:marBottom w:val="0"/>
          <w:divBdr>
            <w:top w:val="none" w:sz="0" w:space="0" w:color="auto"/>
            <w:left w:val="none" w:sz="0" w:space="0" w:color="auto"/>
            <w:bottom w:val="none" w:sz="0" w:space="0" w:color="auto"/>
            <w:right w:val="none" w:sz="0" w:space="0" w:color="auto"/>
          </w:divBdr>
        </w:div>
      </w:divsChild>
    </w:div>
    <w:div w:id="179983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2021-03-26T14:16:00Z</dcterms:created>
  <dcterms:modified xsi:type="dcterms:W3CDTF">2021-03-26T14:17:00Z</dcterms:modified>
</cp:coreProperties>
</file>