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72AEDD" w14:textId="77777777" w:rsidR="00EB147F" w:rsidRDefault="00EB147F" w:rsidP="00EB147F">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NICHOLAS</w:t>
      </w:r>
    </w:p>
    <w:p w14:paraId="2DC6B5E3" w14:textId="6E9E4966" w:rsidR="00EB147F" w:rsidRDefault="00EB147F" w:rsidP="00EB147F">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After reading the dissertation: </w:t>
      </w:r>
      <w:r>
        <w:rPr>
          <w:rStyle w:val="Emphasis"/>
          <w:rFonts w:ascii="Helvetica" w:hAnsi="Helvetica" w:cs="Helvetica"/>
          <w:color w:val="3D494C"/>
        </w:rPr>
        <w:t>Demand versus supply: A mixed methods study of factors affecting STEM minority involvement</w:t>
      </w:r>
      <w:r>
        <w:rPr>
          <w:rFonts w:ascii="Helvetica" w:hAnsi="Helvetica" w:cs="Helvetica"/>
          <w:color w:val="3D494C"/>
        </w:rPr>
        <w:t xml:space="preserve">, by Jacqueline </w:t>
      </w:r>
      <w:proofErr w:type="spellStart"/>
      <w:r>
        <w:rPr>
          <w:rFonts w:ascii="Helvetica" w:hAnsi="Helvetica" w:cs="Helvetica"/>
          <w:color w:val="3D494C"/>
        </w:rPr>
        <w:t>Bluitt</w:t>
      </w:r>
      <w:proofErr w:type="spellEnd"/>
      <w:r>
        <w:rPr>
          <w:rFonts w:ascii="Helvetica" w:hAnsi="Helvetica" w:cs="Helvetica"/>
          <w:color w:val="3D494C"/>
        </w:rPr>
        <w:t xml:space="preserve"> (</w:t>
      </w:r>
      <w:proofErr w:type="spellStart"/>
      <w:r>
        <w:rPr>
          <w:rFonts w:ascii="Helvetica" w:hAnsi="Helvetica" w:cs="Helvetica"/>
          <w:color w:val="3D494C"/>
        </w:rPr>
        <w:t>Bluitt</w:t>
      </w:r>
      <w:proofErr w:type="spellEnd"/>
      <w:r>
        <w:rPr>
          <w:rFonts w:ascii="Helvetica" w:hAnsi="Helvetica" w:cs="Helvetica"/>
          <w:color w:val="3D494C"/>
        </w:rPr>
        <w:t>, 2020), I was impressed with her sample population.  She chose to interview 20 subjects from a multitude of STEM industries, in the Dallas, TX region. The population she chose conduct qualitative surveys with, were primarily women and minorities.  My way of conducting this study would have been considerably more vague and less targeted.  I feel as if she kept the sample size small, which normally would be a negative against a research study, but in this case felt appropriate.  My rationale for making this assertion is that the interviewer wanted to make sure that the respondents’ voices were clear and that they could tell their own narratives according to their own perceptions.  Interviewing only 20 people may have yielded a smaller sample size and this could lead to a larger margin of error but allowing for fewer respondents to tell their truths may have resulted in more time spent clarifying responses from participants and less research/participant bias due to lack of social influence. </w:t>
      </w:r>
    </w:p>
    <w:p w14:paraId="3B3C8514" w14:textId="77777777" w:rsidR="00EB147F" w:rsidRDefault="00EB147F" w:rsidP="00EB147F">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 xml:space="preserve">I also read the dissertation by Lisa Michelle Stephens; I was struck by a few odd elements. One was that the author noted that the normal protocol for interviewing respondents in a qualitative survey was to interview between 6 and 10 respondents to allow for more in-depth analysis (Stephens, 2018).  This is counter-intuitive to my own thinking as a researcher, because I just feel that this sample size is probably too small to extrapolate any meaningful results.  My feeling is based upon the nature of the study which was to study the personal narratives of graduate health professional students.  In this case, the study proposed to have at least 10 respondents, but eventually settled on only 7.  Out of the 7, 1 participant could not complete the entire interview process but did manage to complete 2 out of the 3 necessary interviews.  In the case with the prior dissertation by </w:t>
      </w:r>
      <w:proofErr w:type="spellStart"/>
      <w:r>
        <w:rPr>
          <w:rFonts w:ascii="Helvetica" w:hAnsi="Helvetica" w:cs="Helvetica"/>
          <w:color w:val="3D494C"/>
        </w:rPr>
        <w:t>Bluitt</w:t>
      </w:r>
      <w:proofErr w:type="spellEnd"/>
      <w:r>
        <w:rPr>
          <w:rFonts w:ascii="Helvetica" w:hAnsi="Helvetica" w:cs="Helvetica"/>
          <w:color w:val="3D494C"/>
        </w:rPr>
        <w:t>, I think that the small sample size was more appropriate because of the small class sizes to choose from.  In the case of the dissertation and study conducted by Stephens, there seems to be a lot more graduate students to pick from, and the author notes that a whole population of an ethnic group declined to be interviewed entirely. </w:t>
      </w:r>
    </w:p>
    <w:p w14:paraId="1BCA3246" w14:textId="77777777" w:rsidR="00EB147F" w:rsidRDefault="00EB147F" w:rsidP="00EB147F">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I was also pleasantly surprised with both dissertations offering to listen to their respondents to a more in-depth extent.  This truthfulness aspect of their responses seems to be more likely, and subsequently their answers appear to have greater utility than if the inverse were true, and there were more respondents to answer, presumably less truthfully. </w:t>
      </w:r>
    </w:p>
    <w:p w14:paraId="36F77163" w14:textId="77777777" w:rsidR="00EB147F" w:rsidRDefault="00EB147F" w:rsidP="00EB147F">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 </w:t>
      </w:r>
    </w:p>
    <w:p w14:paraId="4DC5A128" w14:textId="77777777" w:rsidR="00EB147F" w:rsidRDefault="00EB147F" w:rsidP="00EB147F">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Aspects that I Would Improve</w:t>
      </w:r>
    </w:p>
    <w:p w14:paraId="31C44C3B" w14:textId="77777777" w:rsidR="00EB147F" w:rsidRDefault="00EB147F" w:rsidP="00EB147F">
      <w:pPr>
        <w:pStyle w:val="NormalWeb"/>
        <w:shd w:val="clear" w:color="auto" w:fill="FFFFFF"/>
        <w:spacing w:before="180" w:beforeAutospacing="0" w:after="180" w:afterAutospacing="0"/>
        <w:rPr>
          <w:rFonts w:ascii="Helvetica" w:hAnsi="Helvetica" w:cs="Helvetica"/>
          <w:color w:val="3D494C"/>
        </w:rPr>
      </w:pPr>
      <w:r>
        <w:rPr>
          <w:rFonts w:ascii="Helvetica" w:hAnsi="Helvetica" w:cs="Helvetica"/>
          <w:color w:val="3D494C"/>
        </w:rPr>
        <w:t>I would have liked to see both dissertations have larger sample sizes, and I would have liked to see less bias on the part of the researchers.  It appears to be very difficult to write an objective dissertation from a qualitative study in a way that is not attempting to be persuasive as well. I would keep the model of keeping sample populations small, but I would make the sample so small as to make the answers from my model invalid. </w:t>
      </w:r>
    </w:p>
    <w:p w14:paraId="52AD3EF6" w14:textId="77777777" w:rsidR="00EB147F" w:rsidRDefault="00EB147F" w:rsidP="00EB147F">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lastRenderedPageBreak/>
        <w:t> </w:t>
      </w:r>
    </w:p>
    <w:p w14:paraId="5B5540CD" w14:textId="77777777" w:rsidR="00EB147F" w:rsidRDefault="00EB147F" w:rsidP="00EB147F">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 </w:t>
      </w:r>
    </w:p>
    <w:p w14:paraId="70A3E5B7" w14:textId="77777777" w:rsidR="00EB147F" w:rsidRDefault="00EB147F" w:rsidP="00EB147F">
      <w:pPr>
        <w:pStyle w:val="NormalWeb"/>
        <w:shd w:val="clear" w:color="auto" w:fill="FFFFFF"/>
        <w:spacing w:before="180" w:beforeAutospacing="0" w:after="0" w:afterAutospacing="0"/>
        <w:rPr>
          <w:rFonts w:ascii="Helvetica" w:hAnsi="Helvetica" w:cs="Helvetica"/>
          <w:color w:val="3D494C"/>
        </w:rPr>
      </w:pPr>
      <w:r>
        <w:rPr>
          <w:rStyle w:val="Strong"/>
          <w:rFonts w:ascii="Helvetica" w:hAnsi="Helvetica" w:cs="Helvetica"/>
          <w:color w:val="3D494C"/>
        </w:rPr>
        <w:t>References</w:t>
      </w:r>
    </w:p>
    <w:p w14:paraId="5AB0973D" w14:textId="77777777" w:rsidR="00EB147F" w:rsidRDefault="00EB147F" w:rsidP="00EB147F">
      <w:pPr>
        <w:pStyle w:val="NormalWeb"/>
        <w:shd w:val="clear" w:color="auto" w:fill="FFFFFF"/>
        <w:spacing w:before="180" w:beforeAutospacing="0" w:after="0" w:afterAutospacing="0"/>
        <w:rPr>
          <w:rFonts w:ascii="Helvetica" w:hAnsi="Helvetica" w:cs="Helvetica"/>
          <w:color w:val="3D494C"/>
        </w:rPr>
      </w:pPr>
      <w:proofErr w:type="spellStart"/>
      <w:r>
        <w:rPr>
          <w:rFonts w:ascii="Helvetica" w:hAnsi="Helvetica" w:cs="Helvetica"/>
          <w:color w:val="3D494C"/>
        </w:rPr>
        <w:t>Bluitt</w:t>
      </w:r>
      <w:proofErr w:type="spellEnd"/>
      <w:r>
        <w:rPr>
          <w:rFonts w:ascii="Helvetica" w:hAnsi="Helvetica" w:cs="Helvetica"/>
          <w:color w:val="3D494C"/>
        </w:rPr>
        <w:t>, J. R. (2020). </w:t>
      </w:r>
      <w:r>
        <w:rPr>
          <w:rStyle w:val="Emphasis"/>
          <w:rFonts w:ascii="Helvetica" w:hAnsi="Helvetica" w:cs="Helvetica"/>
          <w:color w:val="3D494C"/>
        </w:rPr>
        <w:t>Demand versus supply: A mixed methods study of factors affecting STEM minority involvement </w:t>
      </w:r>
      <w:r>
        <w:rPr>
          <w:rFonts w:ascii="Helvetica" w:hAnsi="Helvetica" w:cs="Helvetica"/>
          <w:color w:val="3D494C"/>
        </w:rPr>
        <w:t>(Order No. 28000916). Available from ProQuest Dissertations &amp; Theses Global. (2425012379). Retrieved from https://search-proquest-com.proxy-library.ashford.edu/dissertations-theses/demand-versus-supply-mixed-methods-study-factors/docview/2425012379/se-2?accountid=32521</w:t>
      </w:r>
    </w:p>
    <w:p w14:paraId="43A6DF71" w14:textId="77777777" w:rsidR="00EB147F" w:rsidRDefault="00EB147F" w:rsidP="00EB147F">
      <w:pPr>
        <w:pStyle w:val="NormalWeb"/>
        <w:shd w:val="clear" w:color="auto" w:fill="FFFFFF"/>
        <w:spacing w:before="180" w:beforeAutospacing="0" w:after="0" w:afterAutospacing="0"/>
        <w:rPr>
          <w:rFonts w:ascii="Helvetica" w:hAnsi="Helvetica" w:cs="Helvetica"/>
          <w:color w:val="3D494C"/>
        </w:rPr>
      </w:pPr>
      <w:r>
        <w:rPr>
          <w:rFonts w:ascii="Helvetica" w:hAnsi="Helvetica" w:cs="Helvetica"/>
          <w:color w:val="3D494C"/>
        </w:rPr>
        <w:t>Stephens, L. M. (2018). Stories and lessons of students from underrepresented populations who gained admission to health professions graduate programs (Order No. 10749059). Available from ProQuest Central; ProQuest Dissertations &amp; Theses Global. (2029208463). Retrieved from https://search-proquest-com.proxy-library.ashford.edu/dissertations-theses/stories-lessons-students-underrepresented/docview/2029208463/se-2?accountid=32521</w:t>
      </w:r>
    </w:p>
    <w:p w14:paraId="69185A39" w14:textId="4FAB21D6" w:rsidR="00822469" w:rsidRDefault="00822469"/>
    <w:p w14:paraId="733DE881" w14:textId="6DBC9C7C" w:rsidR="00EB147F" w:rsidRDefault="00EB147F">
      <w:r>
        <w:t>MELISSA</w:t>
      </w:r>
    </w:p>
    <w:p w14:paraId="105EFE86" w14:textId="77777777" w:rsidR="00EB147F" w:rsidRPr="00EB147F" w:rsidRDefault="00EB147F" w:rsidP="00EB147F">
      <w:pPr>
        <w:shd w:val="clear" w:color="auto" w:fill="FFFFFF"/>
        <w:spacing w:before="180" w:after="180" w:line="240" w:lineRule="auto"/>
        <w:rPr>
          <w:rFonts w:ascii="Helvetica" w:eastAsia="Times New Roman" w:hAnsi="Helvetica" w:cs="Helvetica"/>
          <w:color w:val="3D494C"/>
          <w:sz w:val="24"/>
          <w:szCs w:val="24"/>
        </w:rPr>
      </w:pPr>
      <w:r w:rsidRPr="00EB147F">
        <w:rPr>
          <w:rFonts w:ascii="Helvetica" w:eastAsia="Times New Roman" w:hAnsi="Helvetica" w:cs="Helvetica"/>
          <w:color w:val="3D494C"/>
          <w:sz w:val="24"/>
          <w:szCs w:val="24"/>
        </w:rPr>
        <w:t xml:space="preserve">Hello Dr. </w:t>
      </w:r>
      <w:proofErr w:type="spellStart"/>
      <w:r w:rsidRPr="00EB147F">
        <w:rPr>
          <w:rFonts w:ascii="Helvetica" w:eastAsia="Times New Roman" w:hAnsi="Helvetica" w:cs="Helvetica"/>
          <w:color w:val="3D494C"/>
          <w:sz w:val="24"/>
          <w:szCs w:val="24"/>
        </w:rPr>
        <w:t>Malec</w:t>
      </w:r>
      <w:proofErr w:type="spellEnd"/>
      <w:r w:rsidRPr="00EB147F">
        <w:rPr>
          <w:rFonts w:ascii="Helvetica" w:eastAsia="Times New Roman" w:hAnsi="Helvetica" w:cs="Helvetica"/>
          <w:color w:val="3D494C"/>
          <w:sz w:val="24"/>
          <w:szCs w:val="24"/>
        </w:rPr>
        <w:t xml:space="preserve"> and Classmates,</w:t>
      </w:r>
    </w:p>
    <w:p w14:paraId="27570BAF" w14:textId="77777777" w:rsidR="00EB147F" w:rsidRPr="00EB147F" w:rsidRDefault="00EB147F" w:rsidP="00EB147F">
      <w:pPr>
        <w:shd w:val="clear" w:color="auto" w:fill="FFFFFF"/>
        <w:spacing w:before="180" w:after="0" w:line="240" w:lineRule="auto"/>
        <w:rPr>
          <w:rFonts w:ascii="Helvetica" w:eastAsia="Times New Roman" w:hAnsi="Helvetica" w:cs="Helvetica"/>
          <w:color w:val="3D494C"/>
          <w:sz w:val="24"/>
          <w:szCs w:val="24"/>
        </w:rPr>
      </w:pPr>
      <w:r w:rsidRPr="00EB147F">
        <w:rPr>
          <w:rFonts w:ascii="Helvetica" w:eastAsia="Times New Roman" w:hAnsi="Helvetica" w:cs="Helvetica"/>
          <w:b/>
          <w:bCs/>
          <w:color w:val="3D494C"/>
          <w:sz w:val="24"/>
          <w:szCs w:val="24"/>
        </w:rPr>
        <w:t>Dissertation 1</w:t>
      </w:r>
    </w:p>
    <w:p w14:paraId="51680A78" w14:textId="77777777" w:rsidR="00EB147F" w:rsidRPr="00EB147F" w:rsidRDefault="00EB147F" w:rsidP="00EB147F">
      <w:pPr>
        <w:shd w:val="clear" w:color="auto" w:fill="FFFFFF"/>
        <w:spacing w:before="180" w:after="0" w:line="240" w:lineRule="auto"/>
        <w:rPr>
          <w:rFonts w:ascii="Helvetica" w:eastAsia="Times New Roman" w:hAnsi="Helvetica" w:cs="Helvetica"/>
          <w:color w:val="3D494C"/>
          <w:sz w:val="24"/>
          <w:szCs w:val="24"/>
        </w:rPr>
      </w:pPr>
      <w:r w:rsidRPr="00EB147F">
        <w:rPr>
          <w:rFonts w:ascii="Helvetica" w:eastAsia="Times New Roman" w:hAnsi="Helvetica" w:cs="Helvetica"/>
          <w:color w:val="3D494C"/>
          <w:sz w:val="24"/>
          <w:szCs w:val="24"/>
        </w:rPr>
        <w:t>The first dissertation that I found was a qualitative research study that focuses on teacher burnout. The title of the dissertation is</w:t>
      </w:r>
      <w:r w:rsidRPr="00EB147F">
        <w:rPr>
          <w:rFonts w:ascii="Helvetica" w:eastAsia="Times New Roman" w:hAnsi="Helvetica" w:cs="Helvetica"/>
          <w:i/>
          <w:iCs/>
          <w:color w:val="3D494C"/>
          <w:sz w:val="24"/>
          <w:szCs w:val="24"/>
        </w:rPr>
        <w:t xml:space="preserve"> Urban Teacher-Student Relationship Quality, Teacher Burnout, and Cultural Competence by Ashley </w:t>
      </w:r>
      <w:proofErr w:type="spellStart"/>
      <w:r w:rsidRPr="00EB147F">
        <w:rPr>
          <w:rFonts w:ascii="Helvetica" w:eastAsia="Times New Roman" w:hAnsi="Helvetica" w:cs="Helvetica"/>
          <w:i/>
          <w:iCs/>
          <w:color w:val="3D494C"/>
          <w:sz w:val="24"/>
          <w:szCs w:val="24"/>
        </w:rPr>
        <w:t>Poklar</w:t>
      </w:r>
      <w:proofErr w:type="spellEnd"/>
      <w:r w:rsidRPr="00EB147F">
        <w:rPr>
          <w:rFonts w:ascii="Helvetica" w:eastAsia="Times New Roman" w:hAnsi="Helvetica" w:cs="Helvetica"/>
          <w:i/>
          <w:iCs/>
          <w:color w:val="3D494C"/>
          <w:sz w:val="24"/>
          <w:szCs w:val="24"/>
        </w:rPr>
        <w:t> </w:t>
      </w:r>
      <w:r w:rsidRPr="00EB147F">
        <w:rPr>
          <w:rFonts w:ascii="Helvetica" w:eastAsia="Times New Roman" w:hAnsi="Helvetica" w:cs="Helvetica"/>
          <w:color w:val="3D494C"/>
          <w:sz w:val="24"/>
          <w:szCs w:val="24"/>
        </w:rPr>
        <w:t>(2018).</w:t>
      </w:r>
      <w:r w:rsidRPr="00EB147F">
        <w:rPr>
          <w:rFonts w:ascii="Helvetica" w:eastAsia="Times New Roman" w:hAnsi="Helvetica" w:cs="Helvetica"/>
          <w:i/>
          <w:iCs/>
          <w:color w:val="3D494C"/>
          <w:sz w:val="24"/>
          <w:szCs w:val="24"/>
        </w:rPr>
        <w:t> </w:t>
      </w:r>
      <w:r w:rsidRPr="00EB147F">
        <w:rPr>
          <w:rFonts w:ascii="Helvetica" w:eastAsia="Times New Roman" w:hAnsi="Helvetica" w:cs="Helvetica"/>
          <w:color w:val="3D494C"/>
          <w:sz w:val="24"/>
          <w:szCs w:val="24"/>
        </w:rPr>
        <w:t>The researcher asked several questions relating to the demographics of the teachers and their students. The first question that was asked to participants was: “What was the teacher’s highest level of education?” (</w:t>
      </w:r>
      <w:proofErr w:type="spellStart"/>
      <w:r w:rsidRPr="00EB147F">
        <w:rPr>
          <w:rFonts w:ascii="Helvetica" w:eastAsia="Times New Roman" w:hAnsi="Helvetica" w:cs="Helvetica"/>
          <w:color w:val="3D494C"/>
          <w:sz w:val="24"/>
          <w:szCs w:val="24"/>
        </w:rPr>
        <w:t>Poklar</w:t>
      </w:r>
      <w:proofErr w:type="spellEnd"/>
      <w:r w:rsidRPr="00EB147F">
        <w:rPr>
          <w:rFonts w:ascii="Helvetica" w:eastAsia="Times New Roman" w:hAnsi="Helvetica" w:cs="Helvetica"/>
          <w:color w:val="3D494C"/>
          <w:sz w:val="24"/>
          <w:szCs w:val="24"/>
        </w:rPr>
        <w:t>, 2018), I understand the background of the question but I think I would have focused the question on the number of years the teacher has or had taught. This would impact the level of burnout compared to the number of years in the teaching field. The statement or narrative that I felt was bias and more opinion-based was when the participants were asked to give an example of a student that had given them mild issues that school year.  A more effective approach in my opinion would have been to ask to name the number of students that they felt were mildly problematic and including their cultural background. This would also allow the researcher to find patterns in their research. In this research, I would use more direct questions and less narrative research in order to collect data on the topic.</w:t>
      </w:r>
    </w:p>
    <w:p w14:paraId="1F668BE4" w14:textId="77777777" w:rsidR="00EB147F" w:rsidRPr="00EB147F" w:rsidRDefault="00EB147F" w:rsidP="00EB147F">
      <w:pPr>
        <w:shd w:val="clear" w:color="auto" w:fill="FFFFFF"/>
        <w:spacing w:before="180" w:after="0" w:line="240" w:lineRule="auto"/>
        <w:rPr>
          <w:rFonts w:ascii="Helvetica" w:eastAsia="Times New Roman" w:hAnsi="Helvetica" w:cs="Helvetica"/>
          <w:color w:val="3D494C"/>
          <w:sz w:val="24"/>
          <w:szCs w:val="24"/>
        </w:rPr>
      </w:pPr>
      <w:r w:rsidRPr="00EB147F">
        <w:rPr>
          <w:rFonts w:ascii="Helvetica" w:eastAsia="Times New Roman" w:hAnsi="Helvetica" w:cs="Helvetica"/>
          <w:b/>
          <w:bCs/>
          <w:color w:val="3D494C"/>
          <w:sz w:val="24"/>
          <w:szCs w:val="24"/>
        </w:rPr>
        <w:t>Dissertation 2</w:t>
      </w:r>
    </w:p>
    <w:p w14:paraId="3C116BB1" w14:textId="77777777" w:rsidR="00EB147F" w:rsidRPr="00EB147F" w:rsidRDefault="00EB147F" w:rsidP="00EB147F">
      <w:pPr>
        <w:shd w:val="clear" w:color="auto" w:fill="FFFFFF"/>
        <w:spacing w:before="180" w:after="0" w:line="240" w:lineRule="auto"/>
        <w:rPr>
          <w:rFonts w:ascii="Helvetica" w:eastAsia="Times New Roman" w:hAnsi="Helvetica" w:cs="Helvetica"/>
          <w:color w:val="3D494C"/>
          <w:sz w:val="24"/>
          <w:szCs w:val="24"/>
        </w:rPr>
      </w:pPr>
      <w:r w:rsidRPr="00EB147F">
        <w:rPr>
          <w:rFonts w:ascii="Helvetica" w:eastAsia="Times New Roman" w:hAnsi="Helvetica" w:cs="Helvetica"/>
          <w:color w:val="3D494C"/>
          <w:sz w:val="24"/>
          <w:szCs w:val="24"/>
        </w:rPr>
        <w:t>The second dissertation that I found to be relevant to my topic of teacher burnout was </w:t>
      </w:r>
      <w:r w:rsidRPr="00EB147F">
        <w:rPr>
          <w:rFonts w:ascii="Helvetica" w:eastAsia="Times New Roman" w:hAnsi="Helvetica" w:cs="Helvetica"/>
          <w:i/>
          <w:iCs/>
          <w:color w:val="3D494C"/>
          <w:sz w:val="24"/>
          <w:szCs w:val="24"/>
        </w:rPr>
        <w:t xml:space="preserve">Surviving Teacher Burnout: A Qualitative Exploratory Multiple Case Study to Identify Symptoms of and Strategies to Prevent Teacher Burnout by </w:t>
      </w:r>
      <w:proofErr w:type="spellStart"/>
      <w:r w:rsidRPr="00EB147F">
        <w:rPr>
          <w:rFonts w:ascii="Helvetica" w:eastAsia="Times New Roman" w:hAnsi="Helvetica" w:cs="Helvetica"/>
          <w:i/>
          <w:iCs/>
          <w:color w:val="3D494C"/>
          <w:sz w:val="24"/>
          <w:szCs w:val="24"/>
        </w:rPr>
        <w:t>Liselle</w:t>
      </w:r>
      <w:proofErr w:type="spellEnd"/>
      <w:r w:rsidRPr="00EB147F">
        <w:rPr>
          <w:rFonts w:ascii="Helvetica" w:eastAsia="Times New Roman" w:hAnsi="Helvetica" w:cs="Helvetica"/>
          <w:i/>
          <w:iCs/>
          <w:color w:val="3D494C"/>
          <w:sz w:val="24"/>
          <w:szCs w:val="24"/>
        </w:rPr>
        <w:t xml:space="preserve"> Diaz </w:t>
      </w:r>
      <w:r w:rsidRPr="00EB147F">
        <w:rPr>
          <w:rFonts w:ascii="Helvetica" w:eastAsia="Times New Roman" w:hAnsi="Helvetica" w:cs="Helvetica"/>
          <w:color w:val="3D494C"/>
          <w:sz w:val="24"/>
          <w:szCs w:val="24"/>
        </w:rPr>
        <w:t>(2019).</w:t>
      </w:r>
      <w:r w:rsidRPr="00EB147F">
        <w:rPr>
          <w:rFonts w:ascii="Helvetica" w:eastAsia="Times New Roman" w:hAnsi="Helvetica" w:cs="Helvetica"/>
          <w:i/>
          <w:iCs/>
          <w:color w:val="3D494C"/>
          <w:sz w:val="24"/>
          <w:szCs w:val="24"/>
        </w:rPr>
        <w:t> </w:t>
      </w:r>
      <w:r w:rsidRPr="00EB147F">
        <w:rPr>
          <w:rFonts w:ascii="Helvetica" w:eastAsia="Times New Roman" w:hAnsi="Helvetica" w:cs="Helvetica"/>
          <w:color w:val="3D494C"/>
          <w:sz w:val="24"/>
          <w:szCs w:val="24"/>
        </w:rPr>
        <w:t xml:space="preserve">My topic rarely listed the questions that were asked to the participants including this study but they did list the method of inquiry used to collect the data. The dissertation explored teacher burnout through a case study on the participants. They </w:t>
      </w:r>
      <w:r w:rsidRPr="00EB147F">
        <w:rPr>
          <w:rFonts w:ascii="Helvetica" w:eastAsia="Times New Roman" w:hAnsi="Helvetica" w:cs="Helvetica"/>
          <w:color w:val="3D494C"/>
          <w:sz w:val="24"/>
          <w:szCs w:val="24"/>
        </w:rPr>
        <w:lastRenderedPageBreak/>
        <w:t xml:space="preserve">also performed interviews for the participants in order to make sure the data was valid. The interviews were based on open-ended questions allowing the participants to elaborate on their </w:t>
      </w:r>
      <w:proofErr w:type="gramStart"/>
      <w:r w:rsidRPr="00EB147F">
        <w:rPr>
          <w:rFonts w:ascii="Helvetica" w:eastAsia="Times New Roman" w:hAnsi="Helvetica" w:cs="Helvetica"/>
          <w:color w:val="3D494C"/>
          <w:sz w:val="24"/>
          <w:szCs w:val="24"/>
        </w:rPr>
        <w:t>answers  (</w:t>
      </w:r>
      <w:proofErr w:type="gramEnd"/>
      <w:r w:rsidRPr="00EB147F">
        <w:rPr>
          <w:rFonts w:ascii="Helvetica" w:eastAsia="Times New Roman" w:hAnsi="Helvetica" w:cs="Helvetica"/>
          <w:color w:val="3D494C"/>
          <w:sz w:val="24"/>
          <w:szCs w:val="24"/>
        </w:rPr>
        <w:t>Diaz, 2019). I do see the benefits of using these types of questions but I also would include close-ended questions when asking specifics that you do not want their personal biases to interfere with research.</w:t>
      </w:r>
    </w:p>
    <w:p w14:paraId="035D322E" w14:textId="77777777" w:rsidR="00EB147F" w:rsidRPr="00EB147F" w:rsidRDefault="00EB147F" w:rsidP="00EB147F">
      <w:pPr>
        <w:shd w:val="clear" w:color="auto" w:fill="FFFFFF"/>
        <w:spacing w:before="180" w:after="180" w:line="240" w:lineRule="auto"/>
        <w:rPr>
          <w:rFonts w:ascii="Helvetica" w:eastAsia="Times New Roman" w:hAnsi="Helvetica" w:cs="Helvetica"/>
          <w:color w:val="3D494C"/>
          <w:sz w:val="24"/>
          <w:szCs w:val="24"/>
        </w:rPr>
      </w:pPr>
      <w:r w:rsidRPr="00EB147F">
        <w:rPr>
          <w:rFonts w:ascii="Helvetica" w:eastAsia="Times New Roman" w:hAnsi="Helvetica" w:cs="Helvetica"/>
          <w:color w:val="3D494C"/>
          <w:sz w:val="24"/>
          <w:szCs w:val="24"/>
        </w:rPr>
        <w:t>Sincerely,</w:t>
      </w:r>
    </w:p>
    <w:p w14:paraId="295AD020" w14:textId="77777777" w:rsidR="00EB147F" w:rsidRPr="00EB147F" w:rsidRDefault="00EB147F" w:rsidP="00EB147F">
      <w:pPr>
        <w:shd w:val="clear" w:color="auto" w:fill="FFFFFF"/>
        <w:spacing w:before="180" w:after="180" w:line="240" w:lineRule="auto"/>
        <w:rPr>
          <w:rFonts w:ascii="Helvetica" w:eastAsia="Times New Roman" w:hAnsi="Helvetica" w:cs="Helvetica"/>
          <w:color w:val="3D494C"/>
          <w:sz w:val="24"/>
          <w:szCs w:val="24"/>
        </w:rPr>
      </w:pPr>
      <w:r w:rsidRPr="00EB147F">
        <w:rPr>
          <w:rFonts w:ascii="Helvetica" w:eastAsia="Times New Roman" w:hAnsi="Helvetica" w:cs="Helvetica"/>
          <w:color w:val="3D494C"/>
          <w:sz w:val="24"/>
          <w:szCs w:val="24"/>
        </w:rPr>
        <w:t>Melissa Davis</w:t>
      </w:r>
    </w:p>
    <w:p w14:paraId="1BEF250F" w14:textId="77777777" w:rsidR="00EB147F" w:rsidRPr="00EB147F" w:rsidRDefault="00EB147F" w:rsidP="00EB147F">
      <w:pPr>
        <w:shd w:val="clear" w:color="auto" w:fill="FFFFFF"/>
        <w:spacing w:before="90" w:after="90" w:line="240" w:lineRule="auto"/>
        <w:outlineLvl w:val="0"/>
        <w:rPr>
          <w:rFonts w:ascii="Helvetica" w:eastAsia="Times New Roman" w:hAnsi="Helvetica" w:cs="Helvetica"/>
          <w:color w:val="3D494C"/>
          <w:kern w:val="36"/>
          <w:sz w:val="43"/>
          <w:szCs w:val="43"/>
        </w:rPr>
      </w:pPr>
      <w:r w:rsidRPr="00EB147F">
        <w:rPr>
          <w:rFonts w:ascii="Helvetica" w:eastAsia="Times New Roman" w:hAnsi="Helvetica" w:cs="Helvetica"/>
          <w:color w:val="3D494C"/>
          <w:kern w:val="36"/>
          <w:sz w:val="43"/>
          <w:szCs w:val="43"/>
        </w:rPr>
        <w:t>References</w:t>
      </w:r>
    </w:p>
    <w:p w14:paraId="406D643A" w14:textId="77777777" w:rsidR="00EB147F" w:rsidRPr="00EB147F" w:rsidRDefault="00EB147F" w:rsidP="00EB147F">
      <w:pPr>
        <w:shd w:val="clear" w:color="auto" w:fill="FFFFFF"/>
        <w:spacing w:before="180" w:after="0" w:line="240" w:lineRule="auto"/>
        <w:rPr>
          <w:rFonts w:ascii="Helvetica" w:eastAsia="Times New Roman" w:hAnsi="Helvetica" w:cs="Helvetica"/>
          <w:color w:val="3D494C"/>
          <w:sz w:val="24"/>
          <w:szCs w:val="24"/>
        </w:rPr>
      </w:pPr>
      <w:r w:rsidRPr="00EB147F">
        <w:rPr>
          <w:rFonts w:ascii="Helvetica" w:eastAsia="Times New Roman" w:hAnsi="Helvetica" w:cs="Helvetica"/>
          <w:color w:val="3D494C"/>
          <w:sz w:val="24"/>
          <w:szCs w:val="24"/>
        </w:rPr>
        <w:t>Diaz, L. (2019). </w:t>
      </w:r>
      <w:r w:rsidRPr="00EB147F">
        <w:rPr>
          <w:rFonts w:ascii="Helvetica" w:eastAsia="Times New Roman" w:hAnsi="Helvetica" w:cs="Helvetica"/>
          <w:i/>
          <w:iCs/>
          <w:color w:val="3D494C"/>
          <w:sz w:val="24"/>
          <w:szCs w:val="24"/>
        </w:rPr>
        <w:t>Surviving Teacher Burnout: A Qualitative Exploratory Multiple Case Study to Identify Symptoms of and Strategies to Prevent Teacher Burnout.</w:t>
      </w:r>
      <w:r w:rsidRPr="00EB147F">
        <w:rPr>
          <w:rFonts w:ascii="Helvetica" w:eastAsia="Times New Roman" w:hAnsi="Helvetica" w:cs="Helvetica"/>
          <w:color w:val="3D494C"/>
          <w:sz w:val="24"/>
          <w:szCs w:val="24"/>
        </w:rPr>
        <w:t> Ann Arbor: ProQuest Dissertations Publishing.</w:t>
      </w:r>
    </w:p>
    <w:p w14:paraId="3FAACC41" w14:textId="77777777" w:rsidR="00EB147F" w:rsidRPr="00EB147F" w:rsidRDefault="00EB147F" w:rsidP="00EB147F">
      <w:pPr>
        <w:shd w:val="clear" w:color="auto" w:fill="FFFFFF"/>
        <w:spacing w:before="180" w:after="0" w:line="240" w:lineRule="auto"/>
        <w:rPr>
          <w:rFonts w:ascii="Helvetica" w:eastAsia="Times New Roman" w:hAnsi="Helvetica" w:cs="Helvetica"/>
          <w:color w:val="3D494C"/>
          <w:sz w:val="24"/>
          <w:szCs w:val="24"/>
        </w:rPr>
      </w:pPr>
      <w:proofErr w:type="spellStart"/>
      <w:r w:rsidRPr="00EB147F">
        <w:rPr>
          <w:rFonts w:ascii="Helvetica" w:eastAsia="Times New Roman" w:hAnsi="Helvetica" w:cs="Helvetica"/>
          <w:color w:val="3D494C"/>
          <w:sz w:val="24"/>
          <w:szCs w:val="24"/>
        </w:rPr>
        <w:t>Poklar</w:t>
      </w:r>
      <w:proofErr w:type="spellEnd"/>
      <w:r w:rsidRPr="00EB147F">
        <w:rPr>
          <w:rFonts w:ascii="Helvetica" w:eastAsia="Times New Roman" w:hAnsi="Helvetica" w:cs="Helvetica"/>
          <w:color w:val="3D494C"/>
          <w:sz w:val="24"/>
          <w:szCs w:val="24"/>
        </w:rPr>
        <w:t>, A. E. (2018). </w:t>
      </w:r>
      <w:r w:rsidRPr="00EB147F">
        <w:rPr>
          <w:rFonts w:ascii="Helvetica" w:eastAsia="Times New Roman" w:hAnsi="Helvetica" w:cs="Helvetica"/>
          <w:i/>
          <w:iCs/>
          <w:color w:val="3D494C"/>
          <w:sz w:val="24"/>
          <w:szCs w:val="24"/>
        </w:rPr>
        <w:t>Urban Teacher-Student Relationship Quality, Teacher Burnout, and Cultural Competence.</w:t>
      </w:r>
      <w:r w:rsidRPr="00EB147F">
        <w:rPr>
          <w:rFonts w:ascii="Helvetica" w:eastAsia="Times New Roman" w:hAnsi="Helvetica" w:cs="Helvetica"/>
          <w:color w:val="3D494C"/>
          <w:sz w:val="24"/>
          <w:szCs w:val="24"/>
        </w:rPr>
        <w:t> Ann Arbor: ProQuest Dissertations Publishing.</w:t>
      </w:r>
    </w:p>
    <w:p w14:paraId="77CC3DE0" w14:textId="77777777" w:rsidR="00EB147F" w:rsidRDefault="00EB147F"/>
    <w:sectPr w:rsidR="00EB14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47F"/>
    <w:rsid w:val="00822469"/>
    <w:rsid w:val="00EB1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A1531"/>
  <w15:chartTrackingRefBased/>
  <w15:docId w15:val="{EE781752-23AE-45CF-BC62-2426F16BF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14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B147F"/>
    <w:rPr>
      <w:i/>
      <w:iCs/>
    </w:rPr>
  </w:style>
  <w:style w:type="character" w:styleId="Strong">
    <w:name w:val="Strong"/>
    <w:basedOn w:val="DefaultParagraphFont"/>
    <w:uiPriority w:val="22"/>
    <w:qFormat/>
    <w:rsid w:val="00EB14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339549">
      <w:bodyDiv w:val="1"/>
      <w:marLeft w:val="0"/>
      <w:marRight w:val="0"/>
      <w:marTop w:val="0"/>
      <w:marBottom w:val="0"/>
      <w:divBdr>
        <w:top w:val="none" w:sz="0" w:space="0" w:color="auto"/>
        <w:left w:val="none" w:sz="0" w:space="0" w:color="auto"/>
        <w:bottom w:val="none" w:sz="0" w:space="0" w:color="auto"/>
        <w:right w:val="none" w:sz="0" w:space="0" w:color="auto"/>
      </w:divBdr>
      <w:divsChild>
        <w:div w:id="1342779123">
          <w:marLeft w:val="0"/>
          <w:marRight w:val="0"/>
          <w:marTop w:val="0"/>
          <w:marBottom w:val="0"/>
          <w:divBdr>
            <w:top w:val="none" w:sz="0" w:space="0" w:color="auto"/>
            <w:left w:val="none" w:sz="0" w:space="0" w:color="auto"/>
            <w:bottom w:val="none" w:sz="0" w:space="0" w:color="auto"/>
            <w:right w:val="none" w:sz="0" w:space="0" w:color="auto"/>
          </w:divBdr>
        </w:div>
      </w:divsChild>
    </w:div>
    <w:div w:id="169064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998</Words>
  <Characters>5692</Characters>
  <Application>Microsoft Office Word</Application>
  <DocSecurity>0</DocSecurity>
  <Lines>47</Lines>
  <Paragraphs>13</Paragraphs>
  <ScaleCrop>false</ScaleCrop>
  <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1</cp:revision>
  <dcterms:created xsi:type="dcterms:W3CDTF">2021-02-21T20:14:00Z</dcterms:created>
  <dcterms:modified xsi:type="dcterms:W3CDTF">2021-02-21T20:17:00Z</dcterms:modified>
</cp:coreProperties>
</file>