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03BF" w14:textId="77777777" w:rsidR="0074401F" w:rsidRDefault="0074401F" w:rsidP="0074401F">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ERICA SAMPSON</w:t>
      </w:r>
    </w:p>
    <w:p w14:paraId="47F5DACA" w14:textId="2C3ECE95" w:rsidR="0074401F" w:rsidRPr="0074401F" w:rsidRDefault="0074401F" w:rsidP="0074401F">
      <w:pPr>
        <w:shd w:val="clear" w:color="auto" w:fill="FFFFFF"/>
        <w:spacing w:before="180" w:after="18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When we take advantage of using validity and reliability, we use it to measure the quality of research. We get to look into how well the researcher's methods were. In the simplest form, reliability highlights the consistency being measured, and validity highlights the accuracy. Upon completion of a research project, both are used during research and to discuss the findings. Looking at them separately, we will notice how validity explains the researchers chosen methods. It helps the reader determine if the information is accurate and reliable. As a researcher, you want to provide helpful information and can be passed along to the next researcher. Therefore, your chosen method of research must be valid. Through reliability were able to determine how often the study is being measured. "The basic methods for establishing reliability can be classified according to whether they measure stability of results over time" (Aaker et al., 2015, p. 279). We learn from recreating the research using the same methods, and getting the same outcome, helps validate, and it becomes reliable. </w:t>
      </w:r>
    </w:p>
    <w:p w14:paraId="3DD74323" w14:textId="77777777" w:rsidR="0074401F" w:rsidRPr="0074401F" w:rsidRDefault="0074401F" w:rsidP="0074401F">
      <w:pPr>
        <w:shd w:val="clear" w:color="auto" w:fill="FFFFFF"/>
        <w:spacing w:before="180" w:after="18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When we look at the meaning of replicability, we learn that it's essential because it's about whether the researcher can duplicate and find the same results. I consider the medical field and how vital it is for researchers to replicate formulas for medicines. Construct validity discusses how you've managed to transfer your theories into measures—researching low-income communities, I quickly realized they don't like the label "poverty". It's part of the stigma surrounding them, and as part of my research of breaking it, I learned different terminology to use when addressing the topic. Also, when researching these communities, I use convergent validity to correlate how the term poverty is related to other such words, poor, low income, etc. I show how the variables can connect. Lastly, nomological validity discusses how separate constructs can be connected, and in part of my research, I will be discussing the linkage between black and brown individuals and poverty. "Validity and reliability are the two standard criteria for evaluating the adequacy of measurement in the social sciences" (Anderson et al., 1997). Out of the different methods, these are the most important. </w:t>
      </w:r>
    </w:p>
    <w:p w14:paraId="063761B2" w14:textId="77777777" w:rsidR="0074401F" w:rsidRPr="0074401F" w:rsidRDefault="0074401F" w:rsidP="0074401F">
      <w:pPr>
        <w:shd w:val="clear" w:color="auto" w:fill="FFFFFF"/>
        <w:spacing w:before="180" w:after="18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 </w:t>
      </w:r>
    </w:p>
    <w:p w14:paraId="15ABA430" w14:textId="77777777" w:rsidR="0074401F" w:rsidRPr="0074401F" w:rsidRDefault="0074401F" w:rsidP="0074401F">
      <w:pPr>
        <w:shd w:val="clear" w:color="auto" w:fill="FFFFFF"/>
        <w:spacing w:before="180" w:after="18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 </w:t>
      </w:r>
    </w:p>
    <w:p w14:paraId="74C67397" w14:textId="77777777" w:rsidR="0074401F" w:rsidRPr="0074401F" w:rsidRDefault="0074401F" w:rsidP="0074401F">
      <w:pPr>
        <w:shd w:val="clear" w:color="auto" w:fill="FFFFFF"/>
        <w:spacing w:after="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References</w:t>
      </w:r>
    </w:p>
    <w:p w14:paraId="7C4D63DC" w14:textId="77777777" w:rsidR="0074401F" w:rsidRPr="0074401F" w:rsidRDefault="0074401F" w:rsidP="0074401F">
      <w:pPr>
        <w:shd w:val="clear" w:color="auto" w:fill="FFFFFF"/>
        <w:spacing w:after="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 </w:t>
      </w:r>
    </w:p>
    <w:p w14:paraId="3FFCE070" w14:textId="77777777" w:rsidR="0074401F" w:rsidRPr="0074401F" w:rsidRDefault="0074401F" w:rsidP="0074401F">
      <w:pPr>
        <w:shd w:val="clear" w:color="auto" w:fill="FFFFFF"/>
        <w:spacing w:after="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Aaker, D. A., Kumar, V., Day, G.S., &amp; Leone, R.P. (2015). </w:t>
      </w:r>
      <w:hyperlink r:id="rId4" w:tgtFrame="_blank" w:tooltip="Marketing research" w:history="1">
        <w:r w:rsidRPr="0074401F">
          <w:rPr>
            <w:rFonts w:ascii="Helvetica" w:eastAsia="Times New Roman" w:hAnsi="Helvetica" w:cs="Helvetica"/>
            <w:i/>
            <w:iCs/>
            <w:color w:val="0000FF"/>
            <w:sz w:val="24"/>
            <w:szCs w:val="24"/>
            <w:u w:val="single"/>
          </w:rPr>
          <w:t>Marketing research</w:t>
        </w:r>
      </w:hyperlink>
      <w:r w:rsidRPr="0074401F">
        <w:rPr>
          <w:rFonts w:ascii="Helvetica" w:eastAsia="Times New Roman" w:hAnsi="Helvetica" w:cs="Helvetica"/>
          <w:color w:val="3D494C"/>
          <w:sz w:val="24"/>
          <w:szCs w:val="24"/>
        </w:rPr>
        <w:t> (12th ed.). Hoboken, N.J.: John Wiley &amp; Sons.</w:t>
      </w:r>
    </w:p>
    <w:p w14:paraId="633B09B8" w14:textId="77777777" w:rsidR="0074401F" w:rsidRPr="0074401F" w:rsidRDefault="0074401F" w:rsidP="0074401F">
      <w:pPr>
        <w:shd w:val="clear" w:color="auto" w:fill="FFFFFF"/>
        <w:spacing w:after="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 </w:t>
      </w:r>
    </w:p>
    <w:p w14:paraId="6AF0BA4C" w14:textId="77777777" w:rsidR="0074401F" w:rsidRPr="0074401F" w:rsidRDefault="0074401F" w:rsidP="0074401F">
      <w:pPr>
        <w:shd w:val="clear" w:color="auto" w:fill="FFFFFF"/>
        <w:spacing w:after="0" w:line="240" w:lineRule="auto"/>
        <w:rPr>
          <w:rFonts w:ascii="Helvetica" w:eastAsia="Times New Roman" w:hAnsi="Helvetica" w:cs="Helvetica"/>
          <w:color w:val="3D494C"/>
          <w:sz w:val="24"/>
          <w:szCs w:val="24"/>
        </w:rPr>
      </w:pPr>
      <w:r w:rsidRPr="0074401F">
        <w:rPr>
          <w:rFonts w:ascii="Helvetica" w:eastAsia="Times New Roman" w:hAnsi="Helvetica" w:cs="Helvetica"/>
          <w:color w:val="3D494C"/>
          <w:sz w:val="24"/>
          <w:szCs w:val="24"/>
        </w:rPr>
        <w:t xml:space="preserve">Andersson, H. E., &amp; </w:t>
      </w:r>
      <w:proofErr w:type="spellStart"/>
      <w:r w:rsidRPr="0074401F">
        <w:rPr>
          <w:rFonts w:ascii="Helvetica" w:eastAsia="Times New Roman" w:hAnsi="Helvetica" w:cs="Helvetica"/>
          <w:color w:val="3D494C"/>
          <w:sz w:val="24"/>
          <w:szCs w:val="24"/>
        </w:rPr>
        <w:t>Granberg</w:t>
      </w:r>
      <w:proofErr w:type="spellEnd"/>
      <w:r w:rsidRPr="0074401F">
        <w:rPr>
          <w:rFonts w:ascii="Helvetica" w:eastAsia="Times New Roman" w:hAnsi="Helvetica" w:cs="Helvetica"/>
          <w:color w:val="3D494C"/>
          <w:sz w:val="24"/>
          <w:szCs w:val="24"/>
        </w:rPr>
        <w:t>, D. (1997). On the validity and reliability of self-reported vote: validity without reliability?</w:t>
      </w:r>
      <w:r w:rsidRPr="0074401F">
        <w:rPr>
          <w:rFonts w:ascii="Helvetica" w:eastAsia="Times New Roman" w:hAnsi="Helvetica" w:cs="Helvetica"/>
          <w:i/>
          <w:iCs/>
          <w:color w:val="3D494C"/>
          <w:sz w:val="24"/>
          <w:szCs w:val="24"/>
        </w:rPr>
        <w:t> Quality and Quantity, 31</w:t>
      </w:r>
      <w:r w:rsidRPr="0074401F">
        <w:rPr>
          <w:rFonts w:ascii="Helvetica" w:eastAsia="Times New Roman" w:hAnsi="Helvetica" w:cs="Helvetica"/>
          <w:color w:val="3D494C"/>
          <w:sz w:val="24"/>
          <w:szCs w:val="24"/>
        </w:rPr>
        <w:t>(2), 127-140. http://dx.doi.org.proxy-library.ashford.edu/10.1023/A:1004266517584</w:t>
      </w:r>
    </w:p>
    <w:p w14:paraId="3FE0CB63" w14:textId="7D047326" w:rsidR="00822469" w:rsidRDefault="00822469"/>
    <w:p w14:paraId="2EC284EC" w14:textId="77722A5F" w:rsidR="0074401F" w:rsidRDefault="0074401F"/>
    <w:p w14:paraId="54515D64"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p>
    <w:p w14:paraId="6F9ECCDA" w14:textId="3A25B9B0"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APRIL WHITE</w:t>
      </w:r>
    </w:p>
    <w:p w14:paraId="1EFF1E30" w14:textId="26DC61C0"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When it comes to validity of research, there are several concepts to consider. The external validity of a field experiment would be high because it is being completed in a natural setting. However, the internal validity of that same experiment would be lower because the researcher has less control of the environment and variables </w:t>
      </w:r>
      <w:proofErr w:type="gramStart"/>
      <w:r>
        <w:rPr>
          <w:rFonts w:ascii="Helvetica" w:hAnsi="Helvetica" w:cs="Helvetica"/>
          <w:color w:val="3D494C"/>
        </w:rPr>
        <w:t>being</w:t>
      </w:r>
      <w:proofErr w:type="gramEnd"/>
      <w:r>
        <w:rPr>
          <w:rFonts w:ascii="Helvetica" w:hAnsi="Helvetica" w:cs="Helvetica"/>
          <w:color w:val="3D494C"/>
        </w:rPr>
        <w:t xml:space="preserve"> introduced. In contrast to that, a lab experiment would have lower external validity due to the unnatural setting and higher internal validity due to the control of variables introduced exhibited by the researcher.</w:t>
      </w:r>
    </w:p>
    <w:p w14:paraId="3C35DFD2"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Convergent validity shows that the measurement of two items that should be related are actually related. An example of this would be the self-assessment of one’s ability to display empathy and that individual’s Emotional Quotient (EQ) rating. Discriminant validity is the opposite, meaning that the measurement of two items that should not be related are actually not related. For example, EQ and IQ ratings as there is no correlation between someone’s level of intelligence and their ability to display empathy. We all know some incredibly intelligent people who struggle with human interaction and a very happy to keep to themselves and immerse themselves in their work.</w:t>
      </w:r>
    </w:p>
    <w:p w14:paraId="79D84098"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Construct validity speaks to the overall validity of the test through verification that the concept is supported by the results. Replicability simply is the ability to replicate results. If test after test with different participants supports the results, then that enhances the validity of the research. Reliability was wonderfully explained by Trochim (2006) when it was described that a test can be reliable but not valid which means the results were consistent but did not support the concept. Or reliable and valid where the results were both consistent and supported the concept. However, anytime the results were inconsistent, the test was unreliable regardless of whether or the results were valid.</w:t>
      </w:r>
    </w:p>
    <w:p w14:paraId="78330818"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58CA6ABE"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686DD5C2" w14:textId="77777777" w:rsidR="0074401F" w:rsidRDefault="0074401F" w:rsidP="0074401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Aaker, D. A., Kumar, V., Day, G.S., &amp; Leone, R.P. (2015). Marketing research (12th ed.). Hoboken, N.J.: John Wiley &amp; Sons.</w:t>
      </w:r>
    </w:p>
    <w:p w14:paraId="58AE7267" w14:textId="77777777" w:rsidR="0074401F" w:rsidRDefault="0074401F" w:rsidP="0074401F">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Trochim, W.M. (2006). Reliability &amp; Validity (Links to an external site.). The Research Methods Knowledge Base, 2nd Edition. Retrieved from </w:t>
      </w:r>
      <w:hyperlink r:id="rId5" w:tgtFrame="_blank" w:history="1">
        <w:r>
          <w:rPr>
            <w:rStyle w:val="Hyperlink"/>
            <w:rFonts w:ascii="Helvetica" w:hAnsi="Helvetica" w:cs="Helvetica"/>
          </w:rPr>
          <w:t>http://www.socialresearchmethods.net/kb/relandval.php</w:t>
        </w:r>
      </w:hyperlink>
    </w:p>
    <w:p w14:paraId="71D07A24" w14:textId="77777777" w:rsidR="0074401F" w:rsidRDefault="0074401F"/>
    <w:sectPr w:rsidR="00744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1F"/>
    <w:rsid w:val="0074401F"/>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B922"/>
  <w15:chartTrackingRefBased/>
  <w15:docId w15:val="{293CBC18-7569-4B3B-B5AC-150DDB24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0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4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4947">
      <w:bodyDiv w:val="1"/>
      <w:marLeft w:val="0"/>
      <w:marRight w:val="0"/>
      <w:marTop w:val="0"/>
      <w:marBottom w:val="0"/>
      <w:divBdr>
        <w:top w:val="none" w:sz="0" w:space="0" w:color="auto"/>
        <w:left w:val="none" w:sz="0" w:space="0" w:color="auto"/>
        <w:bottom w:val="none" w:sz="0" w:space="0" w:color="auto"/>
        <w:right w:val="none" w:sz="0" w:space="0" w:color="auto"/>
      </w:divBdr>
    </w:div>
    <w:div w:id="7852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cialresearchmethods.net/kb/relandval.php" TargetMode="External"/><Relationship Id="rId4" Type="http://schemas.openxmlformats.org/officeDocument/2006/relationships/hyperlink" Target="https://ashford.instructure.com/courses/84444/modules/items/4271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2021-05-28T21:03:00Z</dcterms:created>
  <dcterms:modified xsi:type="dcterms:W3CDTF">2021-05-28T21:04:00Z</dcterms:modified>
</cp:coreProperties>
</file>