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C9E09C" w14:textId="77777777" w:rsidR="00C10A54" w:rsidRDefault="00C10A54" w:rsidP="00C10A54">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JOHN FANTA</w:t>
      </w:r>
    </w:p>
    <w:p w14:paraId="41ACB82E" w14:textId="0219F49D" w:rsidR="00C10A54" w:rsidRDefault="00C10A54" w:rsidP="00C10A54">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xml:space="preserve">Progress for the final paper this week is much clearer and focused. The easier items this week are the discovery to keep the business plan as succinct and simple as possible, that testing the idea, and making small corrections based on feedback, help to keep the project on track. The challenge has been to simply approach the market directly to uncover the niche where the effort has the best chance to survive. Unfortunately, I have not had the opportunity to attend an In-Residence personally or virtually, so the testing continues with coworkers and feedback from posting sites like SoundCloud and </w:t>
      </w:r>
      <w:proofErr w:type="spellStart"/>
      <w:r>
        <w:rPr>
          <w:rFonts w:ascii="Helvetica" w:hAnsi="Helvetica" w:cs="Helvetica"/>
          <w:color w:val="3D494C"/>
        </w:rPr>
        <w:t>Bandlab</w:t>
      </w:r>
      <w:proofErr w:type="spellEnd"/>
      <w:r>
        <w:rPr>
          <w:rFonts w:ascii="Helvetica" w:hAnsi="Helvetica" w:cs="Helvetica"/>
          <w:color w:val="3D494C"/>
        </w:rPr>
        <w:t>. These sites like Kelley (2012) point out as popular places to listen to what others are doing and see if there is literally room for you in a chosen market.</w:t>
      </w:r>
    </w:p>
    <w:p w14:paraId="1A229188" w14:textId="77777777" w:rsidR="00C10A54" w:rsidRDefault="00C10A54" w:rsidP="00C10A54">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Changes moving forward are to keep this as simple a plan as possible. Too many choices only lead to indecisiveness and potential missed opportunities. </w:t>
      </w:r>
    </w:p>
    <w:p w14:paraId="3B35D98F" w14:textId="77777777" w:rsidR="00C10A54" w:rsidRDefault="00C10A54" w:rsidP="00C10A54">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Reference:</w:t>
      </w:r>
    </w:p>
    <w:p w14:paraId="1BE823E9" w14:textId="77777777" w:rsidR="00C10A54" w:rsidRDefault="00C10A54" w:rsidP="00C10A54">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Kelley, T., &amp; Kelley, D. (2012). </w:t>
      </w:r>
      <w:hyperlink r:id="rId4" w:tgtFrame="_blank" w:tooltip="Reclaim your creative confidence: how to get over the fears that block your best ideas" w:history="1">
        <w:r>
          <w:rPr>
            <w:rStyle w:val="Hyperlink"/>
            <w:rFonts w:ascii="Helvetica" w:hAnsi="Helvetica" w:cs="Helvetica"/>
          </w:rPr>
          <w:t>Reclaim your creative confidence: how to get over the fears that block your best ideas</w:t>
        </w:r>
      </w:hyperlink>
      <w:r>
        <w:rPr>
          <w:rFonts w:ascii="Helvetica" w:hAnsi="Helvetica" w:cs="Helvetica"/>
          <w:color w:val="3D494C"/>
        </w:rPr>
        <w:t>. </w:t>
      </w:r>
      <w:r>
        <w:rPr>
          <w:rStyle w:val="Emphasis"/>
          <w:rFonts w:ascii="Helvetica" w:hAnsi="Helvetica" w:cs="Helvetica"/>
          <w:color w:val="3D494C"/>
        </w:rPr>
        <w:t>Harvard Business Review, (12)</w:t>
      </w:r>
      <w:r>
        <w:rPr>
          <w:rFonts w:ascii="Helvetica" w:hAnsi="Helvetica" w:cs="Helvetica"/>
          <w:color w:val="3D494C"/>
        </w:rPr>
        <w:t>, 115-118.</w:t>
      </w:r>
    </w:p>
    <w:p w14:paraId="671B4768" w14:textId="33BA95A5" w:rsidR="00822469" w:rsidRDefault="00822469"/>
    <w:p w14:paraId="180BA4AC" w14:textId="11B92A23" w:rsidR="00C10A54" w:rsidRDefault="00C10A54"/>
    <w:p w14:paraId="0792376B" w14:textId="173D88F7" w:rsidR="00C10A54" w:rsidRDefault="00C10A54">
      <w:r>
        <w:t>ERICA SAMPSON</w:t>
      </w:r>
    </w:p>
    <w:p w14:paraId="160BCBD8" w14:textId="77777777" w:rsidR="00C10A54" w:rsidRDefault="00C10A54" w:rsidP="00C10A54">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xml:space="preserve">I am not in the in-residence class, but I am sure it would have been beneficial during this time. The biggest challenge for me is trying to make my business more innovative. I have ideas on what I believe are creative, but I'm still unsure if they are "innovative" in reality. I've discussed my business with friends and family to gather if I'm innovative or need to go back to the drawing board. It's easy to be creative and innovative until you put everything on paper and get down to everything's logistics. You find yourself asking questions you've never considered before. I have found the whole process is a learning experience through trial and error. I receive different perspectives on what to include or what to remove, and I am not always in agreement with my feedback. </w:t>
      </w:r>
      <w:proofErr w:type="gramStart"/>
      <w:r>
        <w:rPr>
          <w:rFonts w:ascii="Helvetica" w:hAnsi="Helvetica" w:cs="Helvetica"/>
          <w:color w:val="3D494C"/>
        </w:rPr>
        <w:t>So</w:t>
      </w:r>
      <w:proofErr w:type="gramEnd"/>
      <w:r>
        <w:rPr>
          <w:rFonts w:ascii="Helvetica" w:hAnsi="Helvetica" w:cs="Helvetica"/>
          <w:color w:val="3D494C"/>
        </w:rPr>
        <w:t xml:space="preserve"> it makes me second guess if I should take their advice or stick to my original plan.</w:t>
      </w:r>
    </w:p>
    <w:p w14:paraId="5D97DE0E" w14:textId="77777777" w:rsidR="00C10A54" w:rsidRDefault="00C10A54" w:rsidP="00C10A54">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One area I have grown confident in is learning how to become a better leader within my business. "Leadership, in particular, has been shown to predict employee, team, and organizational creativity and innovation" (</w:t>
      </w:r>
      <w:proofErr w:type="spellStart"/>
      <w:r>
        <w:rPr>
          <w:rFonts w:ascii="Helvetica" w:hAnsi="Helvetica" w:cs="Helvetica"/>
          <w:color w:val="3D494C"/>
        </w:rPr>
        <w:t>Villaluz</w:t>
      </w:r>
      <w:proofErr w:type="spellEnd"/>
      <w:r>
        <w:rPr>
          <w:rFonts w:ascii="Helvetica" w:hAnsi="Helvetica" w:cs="Helvetica"/>
          <w:color w:val="3D494C"/>
        </w:rPr>
        <w:t xml:space="preserve">, 2019, p. 1). The leadership role comes with a lot of responsibility, and I would like to be an effective leader; therefore, my team will grow and learn in the process. I want to build on the learning we have gathered about building the culture within your business. I have witnessed the pros and cons of a positive working environment and a non-existing one. The company works so much better when there are established values and a community. My business is about teaching others how to become change agents within the leadership role. </w:t>
      </w:r>
      <w:proofErr w:type="gramStart"/>
      <w:r>
        <w:rPr>
          <w:rFonts w:ascii="Helvetica" w:hAnsi="Helvetica" w:cs="Helvetica"/>
          <w:color w:val="3D494C"/>
        </w:rPr>
        <w:t>Therefore</w:t>
      </w:r>
      <w:proofErr w:type="gramEnd"/>
      <w:r>
        <w:rPr>
          <w:rFonts w:ascii="Helvetica" w:hAnsi="Helvetica" w:cs="Helvetica"/>
          <w:color w:val="3D494C"/>
        </w:rPr>
        <w:t xml:space="preserve"> they will be able to use it within their company or everyday life. It would be contradicting to have a business tailored around this, but I am not practicing this within my own business.</w:t>
      </w:r>
    </w:p>
    <w:p w14:paraId="262EBA75" w14:textId="77777777" w:rsidR="00C10A54" w:rsidRDefault="00C10A54" w:rsidP="00C10A54">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lastRenderedPageBreak/>
        <w:t> </w:t>
      </w:r>
    </w:p>
    <w:p w14:paraId="69B3E3EE" w14:textId="77777777" w:rsidR="00C10A54" w:rsidRDefault="00C10A54" w:rsidP="00C10A54">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Reference:</w:t>
      </w:r>
    </w:p>
    <w:p w14:paraId="353C21F7" w14:textId="77777777" w:rsidR="00C10A54" w:rsidRDefault="00C10A54" w:rsidP="00C10A54">
      <w:pPr>
        <w:pStyle w:val="NormalWeb"/>
        <w:shd w:val="clear" w:color="auto" w:fill="FFFFFF"/>
        <w:spacing w:before="180" w:beforeAutospacing="0" w:after="0" w:afterAutospacing="0"/>
        <w:rPr>
          <w:rFonts w:ascii="Helvetica" w:hAnsi="Helvetica" w:cs="Helvetica"/>
          <w:color w:val="3D494C"/>
        </w:rPr>
      </w:pPr>
      <w:proofErr w:type="spellStart"/>
      <w:r>
        <w:rPr>
          <w:rFonts w:ascii="Helvetica" w:hAnsi="Helvetica" w:cs="Helvetica"/>
          <w:color w:val="3D494C"/>
        </w:rPr>
        <w:t>Villaluz</w:t>
      </w:r>
      <w:proofErr w:type="spellEnd"/>
      <w:r>
        <w:rPr>
          <w:rFonts w:ascii="Helvetica" w:hAnsi="Helvetica" w:cs="Helvetica"/>
          <w:color w:val="3D494C"/>
        </w:rPr>
        <w:t>, V. C., &amp; Ma Regina, M. H. (2019). Ownership and leadership in building an innovation culture.</w:t>
      </w:r>
      <w:r>
        <w:rPr>
          <w:rFonts w:ascii="Helvetica" w:hAnsi="Helvetica" w:cs="Helvetica"/>
          <w:i/>
          <w:iCs/>
          <w:color w:val="3D494C"/>
        </w:rPr>
        <w:t> Leadership &amp; Organization Development Journal, 40</w:t>
      </w:r>
      <w:r>
        <w:rPr>
          <w:rFonts w:ascii="Helvetica" w:hAnsi="Helvetica" w:cs="Helvetica"/>
          <w:color w:val="3D494C"/>
        </w:rPr>
        <w:t xml:space="preserve">(2), 138-150. </w:t>
      </w:r>
      <w:proofErr w:type="gramStart"/>
      <w:r>
        <w:rPr>
          <w:rFonts w:ascii="Helvetica" w:hAnsi="Helvetica" w:cs="Helvetica"/>
          <w:color w:val="3D494C"/>
        </w:rPr>
        <w:t>doi:http://dx.doi.org.proxy-library.ashford.edu/10.1108/LODJ-05-2018-0184</w:t>
      </w:r>
      <w:proofErr w:type="gramEnd"/>
    </w:p>
    <w:p w14:paraId="2EBC250D" w14:textId="77777777" w:rsidR="00C10A54" w:rsidRDefault="00C10A54"/>
    <w:sectPr w:rsidR="00C10A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A54"/>
    <w:rsid w:val="00822469"/>
    <w:rsid w:val="00C10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51F1F"/>
  <w15:chartTrackingRefBased/>
  <w15:docId w15:val="{9D63BA0E-E752-4568-9FB4-59525C2A6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0A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10A54"/>
    <w:rPr>
      <w:color w:val="0000FF"/>
      <w:u w:val="single"/>
    </w:rPr>
  </w:style>
  <w:style w:type="character" w:styleId="Emphasis">
    <w:name w:val="Emphasis"/>
    <w:basedOn w:val="DefaultParagraphFont"/>
    <w:uiPriority w:val="20"/>
    <w:qFormat/>
    <w:rsid w:val="00C10A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3210059">
      <w:bodyDiv w:val="1"/>
      <w:marLeft w:val="0"/>
      <w:marRight w:val="0"/>
      <w:marTop w:val="0"/>
      <w:marBottom w:val="0"/>
      <w:divBdr>
        <w:top w:val="none" w:sz="0" w:space="0" w:color="auto"/>
        <w:left w:val="none" w:sz="0" w:space="0" w:color="auto"/>
        <w:bottom w:val="none" w:sz="0" w:space="0" w:color="auto"/>
        <w:right w:val="none" w:sz="0" w:space="0" w:color="auto"/>
      </w:divBdr>
    </w:div>
    <w:div w:id="184821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hford.instructure.com/courses/75373/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bsh%252526AN%3D83467005%252526site%3Dehost-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557</Words>
  <Characters>3176</Characters>
  <Application>Microsoft Office Word</Application>
  <DocSecurity>0</DocSecurity>
  <Lines>26</Lines>
  <Paragraphs>7</Paragraphs>
  <ScaleCrop>false</ScaleCrop>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2020-12-11T18:34:00Z</dcterms:created>
  <dcterms:modified xsi:type="dcterms:W3CDTF">2020-12-11T18:43:00Z</dcterms:modified>
</cp:coreProperties>
</file>