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1B7C" w:rsidRPr="00631B7C" w:rsidRDefault="00631B7C" w:rsidP="00631B7C">
      <w:pPr>
        <w:pStyle w:val="NormalWeb"/>
        <w:shd w:val="clear" w:color="auto" w:fill="FFFFFF"/>
        <w:spacing w:before="0" w:beforeAutospacing="0" w:after="240" w:afterAutospacing="0"/>
        <w:rPr>
          <w:rFonts w:ascii="Helvetica" w:hAnsi="Helvetica" w:cs="Helvetica"/>
          <w:b/>
          <w:color w:val="111111"/>
          <w:u w:val="single"/>
        </w:rPr>
      </w:pPr>
      <w:r w:rsidRPr="00631B7C">
        <w:rPr>
          <w:rFonts w:ascii="Helvetica" w:hAnsi="Helvetica" w:cs="Helvetica"/>
          <w:b/>
          <w:color w:val="111111"/>
          <w:u w:val="single"/>
        </w:rPr>
        <w:t>Guidelines</w:t>
      </w:r>
    </w:p>
    <w:p w:rsidR="00631B7C" w:rsidRPr="00631B7C" w:rsidRDefault="00631B7C" w:rsidP="00631B7C">
      <w:pPr>
        <w:pStyle w:val="NormalWeb"/>
        <w:shd w:val="clear" w:color="auto" w:fill="FFFFFF"/>
        <w:spacing w:before="0" w:beforeAutospacing="0" w:after="240" w:afterAutospacing="0"/>
        <w:rPr>
          <w:rFonts w:ascii="Helvetica" w:hAnsi="Helvetica" w:cs="Helvetica"/>
          <w:color w:val="111111"/>
        </w:rPr>
      </w:pPr>
      <w:r w:rsidRPr="00631B7C">
        <w:rPr>
          <w:rFonts w:ascii="Helvetica" w:hAnsi="Helvetica" w:cs="Helvetica"/>
          <w:color w:val="111111"/>
        </w:rPr>
        <w:t xml:space="preserve">Your responses should be </w:t>
      </w:r>
      <w:proofErr w:type="gramStart"/>
      <w:r w:rsidRPr="00631B7C">
        <w:rPr>
          <w:rFonts w:ascii="Helvetica" w:hAnsi="Helvetica" w:cs="Helvetica"/>
          <w:color w:val="111111"/>
        </w:rPr>
        <w:t>as long as</w:t>
      </w:r>
      <w:proofErr w:type="gramEnd"/>
      <w:r w:rsidRPr="00631B7C">
        <w:rPr>
          <w:rFonts w:ascii="Helvetica" w:hAnsi="Helvetica" w:cs="Helvetica"/>
          <w:color w:val="111111"/>
        </w:rPr>
        <w:t xml:space="preserve"> they need to be to answer the questions but try to keep it to less than 300 words. Your discussion will be analyzed and evaluated in terms of how you concisely articulate and support your statements, how you incorporate sociological ideas and concepts from the texts into your argument and descriptions.  In other </w:t>
      </w:r>
      <w:proofErr w:type="gramStart"/>
      <w:r w:rsidRPr="00631B7C">
        <w:rPr>
          <w:rFonts w:ascii="Helvetica" w:hAnsi="Helvetica" w:cs="Helvetica"/>
          <w:color w:val="111111"/>
        </w:rPr>
        <w:t>words</w:t>
      </w:r>
      <w:proofErr w:type="gramEnd"/>
      <w:r w:rsidRPr="00631B7C">
        <w:rPr>
          <w:rFonts w:ascii="Helvetica" w:hAnsi="Helvetica" w:cs="Helvetica"/>
          <w:color w:val="111111"/>
        </w:rPr>
        <w:t xml:space="preserve"> utilize the ideas, concepts, and information from the textbook, readings, and videos to add sociological description to your discussion and demonstrate you understand and can minimally apply the material. </w:t>
      </w:r>
    </w:p>
    <w:p w:rsidR="00631B7C" w:rsidRPr="00631B7C" w:rsidRDefault="00631B7C" w:rsidP="00631B7C">
      <w:pPr>
        <w:pStyle w:val="NormalWeb"/>
        <w:shd w:val="clear" w:color="auto" w:fill="FFFFFF"/>
        <w:spacing w:before="0" w:beforeAutospacing="0" w:after="240" w:afterAutospacing="0"/>
        <w:rPr>
          <w:rFonts w:ascii="Helvetica" w:hAnsi="Helvetica" w:cs="Helvetica"/>
          <w:color w:val="111111"/>
        </w:rPr>
      </w:pPr>
      <w:r w:rsidRPr="00631B7C">
        <w:rPr>
          <w:rFonts w:ascii="Helvetica" w:hAnsi="Helvetica" w:cs="Helvetica"/>
          <w:color w:val="111111"/>
        </w:rPr>
        <w:t xml:space="preserve">     Use the questions as an outline for your discussion. Students have the option to address the discussion prompt </w:t>
      </w:r>
      <w:proofErr w:type="gramStart"/>
      <w:r w:rsidRPr="00631B7C">
        <w:rPr>
          <w:rFonts w:ascii="Helvetica" w:hAnsi="Helvetica" w:cs="Helvetica"/>
          <w:color w:val="111111"/>
        </w:rPr>
        <w:t>as a whole or</w:t>
      </w:r>
      <w:proofErr w:type="gramEnd"/>
      <w:r w:rsidRPr="00631B7C">
        <w:rPr>
          <w:rFonts w:ascii="Helvetica" w:hAnsi="Helvetica" w:cs="Helvetica"/>
          <w:color w:val="111111"/>
        </w:rPr>
        <w:t xml:space="preserve"> select to answer one of the question(s) as posited in the discussion prompt. Students are encouraged to respond to the questions directly or provide a general and informed descriptive opinion addressing the question(s) of their choosing. Make sure and specify which question(s) you are addressing in your text.  Try to utilize sociological terms and concepts discussed in the readings to add descriptive clarity to your statements.</w:t>
      </w:r>
    </w:p>
    <w:p w:rsidR="00631B7C" w:rsidRPr="00631B7C" w:rsidRDefault="00631B7C" w:rsidP="00631B7C">
      <w:pPr>
        <w:pStyle w:val="NormalWeb"/>
        <w:shd w:val="clear" w:color="auto" w:fill="FFFFFF"/>
        <w:spacing w:before="0" w:beforeAutospacing="0" w:after="0" w:afterAutospacing="0"/>
        <w:rPr>
          <w:rFonts w:ascii="Helvetica" w:hAnsi="Helvetica" w:cs="Helvetica"/>
          <w:color w:val="111111"/>
        </w:rPr>
      </w:pPr>
      <w:r w:rsidRPr="00631B7C">
        <w:rPr>
          <w:rFonts w:ascii="Helvetica" w:hAnsi="Helvetica" w:cs="Helvetica"/>
          <w:color w:val="111111"/>
        </w:rPr>
        <w:t xml:space="preserve">     Submissions should be </w:t>
      </w:r>
      <w:proofErr w:type="gramStart"/>
      <w:r w:rsidRPr="00631B7C">
        <w:rPr>
          <w:rFonts w:ascii="Helvetica" w:hAnsi="Helvetica" w:cs="Helvetica"/>
          <w:color w:val="111111"/>
        </w:rPr>
        <w:t>as long as</w:t>
      </w:r>
      <w:proofErr w:type="gramEnd"/>
      <w:r w:rsidRPr="00631B7C">
        <w:rPr>
          <w:rFonts w:ascii="Helvetica" w:hAnsi="Helvetica" w:cs="Helvetica"/>
          <w:color w:val="111111"/>
        </w:rPr>
        <w:t xml:space="preserve"> they have to be to answer the question(s) but there is no need to go overboard…keep them less than 300 words.  Don’t worry so much on quantity focus more on content.    Apply a formal process of writing so that other students can read without having to decipher. We are not </w:t>
      </w:r>
      <w:r w:rsidRPr="00631B7C">
        <w:rPr>
          <w:rFonts w:ascii="Helvetica" w:hAnsi="Helvetica" w:cs="Helvetica"/>
          <w:color w:val="111111"/>
          <w:sz w:val="20"/>
          <w:szCs w:val="20"/>
          <w:bdr w:val="none" w:sz="0" w:space="0" w:color="auto" w:frame="1"/>
        </w:rPr>
        <w:t>texting</w:t>
      </w:r>
      <w:r w:rsidRPr="00631B7C">
        <w:rPr>
          <w:rFonts w:ascii="Helvetica" w:hAnsi="Helvetica" w:cs="Helvetica"/>
          <w:color w:val="111111"/>
        </w:rPr>
        <w:t> we are discussing so keep it in formal English. Provide citations and references/link when necessary if you go beyond the book---legitimate sources are peer-</w:t>
      </w:r>
      <w:proofErr w:type="spellStart"/>
      <w:r w:rsidRPr="00631B7C">
        <w:rPr>
          <w:rFonts w:ascii="Helvetica" w:hAnsi="Helvetica" w:cs="Helvetica"/>
          <w:color w:val="111111"/>
          <w:shd w:val="clear" w:color="auto" w:fill="FFFFFF"/>
        </w:rPr>
        <w:t>eviewed</w:t>
      </w:r>
      <w:proofErr w:type="spellEnd"/>
      <w:r w:rsidRPr="00631B7C">
        <w:rPr>
          <w:rFonts w:ascii="Helvetica" w:hAnsi="Helvetica" w:cs="Helvetica"/>
          <w:color w:val="111111"/>
          <w:shd w:val="clear" w:color="auto" w:fill="FFFFFF"/>
        </w:rPr>
        <w:t xml:space="preserve"> academic sources only.  In other </w:t>
      </w:r>
      <w:proofErr w:type="gramStart"/>
      <w:r w:rsidRPr="00631B7C">
        <w:rPr>
          <w:rFonts w:ascii="Helvetica" w:hAnsi="Helvetica" w:cs="Helvetica"/>
          <w:color w:val="111111"/>
          <w:shd w:val="clear" w:color="auto" w:fill="FFFFFF"/>
        </w:rPr>
        <w:t>words</w:t>
      </w:r>
      <w:proofErr w:type="gramEnd"/>
      <w:r w:rsidRPr="00631B7C">
        <w:rPr>
          <w:rFonts w:ascii="Helvetica" w:hAnsi="Helvetica" w:cs="Helvetica"/>
          <w:color w:val="111111"/>
          <w:shd w:val="clear" w:color="auto" w:fill="FFFFFF"/>
        </w:rPr>
        <w:t xml:space="preserve"> no .com or .</w:t>
      </w:r>
      <w:r w:rsidRPr="00631B7C">
        <w:rPr>
          <w:rFonts w:ascii="Helvetica" w:hAnsi="Helvetica" w:cs="Helvetica"/>
          <w:color w:val="111111"/>
          <w:bdr w:val="none" w:sz="0" w:space="0" w:color="auto" w:frame="1"/>
          <w:shd w:val="clear" w:color="auto" w:fill="FFFFFF"/>
        </w:rPr>
        <w:t>org</w:t>
      </w:r>
      <w:r w:rsidRPr="00631B7C">
        <w:rPr>
          <w:rFonts w:ascii="Helvetica" w:hAnsi="Helvetica" w:cs="Helvetica"/>
          <w:color w:val="111111"/>
          <w:shd w:val="clear" w:color="auto" w:fill="FFFFFF"/>
        </w:rPr>
        <w:t> sources are acceptable. If there are any questions do not hesitate to forward them and I will respond as promptly as possible.</w:t>
      </w:r>
    </w:p>
    <w:p w:rsidR="00631B7C" w:rsidRDefault="00631B7C"/>
    <w:p w:rsidR="00631B7C" w:rsidRPr="00631B7C" w:rsidRDefault="00631B7C">
      <w:pPr>
        <w:rPr>
          <w:b/>
          <w:u w:val="single"/>
        </w:rPr>
      </w:pPr>
    </w:p>
    <w:p w:rsidR="00631B7C" w:rsidRDefault="00631B7C">
      <w:pPr>
        <w:rPr>
          <w:rFonts w:ascii="Helvetica" w:hAnsi="Helvetica" w:cs="Helvetica"/>
          <w:b/>
          <w:sz w:val="24"/>
          <w:szCs w:val="24"/>
          <w:u w:val="single"/>
        </w:rPr>
      </w:pPr>
      <w:proofErr w:type="spellStart"/>
      <w:r w:rsidRPr="00631B7C">
        <w:rPr>
          <w:rFonts w:ascii="Helvetica" w:hAnsi="Helvetica" w:cs="Helvetica"/>
          <w:b/>
          <w:sz w:val="24"/>
          <w:szCs w:val="24"/>
          <w:u w:val="single"/>
        </w:rPr>
        <w:t>Feeback</w:t>
      </w:r>
      <w:proofErr w:type="spellEnd"/>
      <w:r w:rsidRPr="00631B7C">
        <w:rPr>
          <w:rFonts w:ascii="Helvetica" w:hAnsi="Helvetica" w:cs="Helvetica"/>
          <w:b/>
          <w:sz w:val="24"/>
          <w:szCs w:val="24"/>
          <w:u w:val="single"/>
        </w:rPr>
        <w:t xml:space="preserve"> from previous Assignment</w:t>
      </w:r>
      <w:r>
        <w:rPr>
          <w:rFonts w:ascii="Helvetica" w:hAnsi="Helvetica" w:cs="Helvetica"/>
          <w:b/>
          <w:sz w:val="24"/>
          <w:szCs w:val="24"/>
          <w:u w:val="single"/>
        </w:rPr>
        <w:t xml:space="preserve"> from Professor</w:t>
      </w:r>
      <w:bookmarkStart w:id="0" w:name="_GoBack"/>
      <w:bookmarkEnd w:id="0"/>
    </w:p>
    <w:p w:rsidR="00631B7C" w:rsidRPr="00631B7C" w:rsidRDefault="00631B7C" w:rsidP="00631B7C">
      <w:pPr>
        <w:shd w:val="clear" w:color="auto" w:fill="FFFFFF"/>
        <w:spacing w:after="0" w:line="240" w:lineRule="auto"/>
        <w:rPr>
          <w:rFonts w:ascii="Georgia" w:eastAsia="Times New Roman" w:hAnsi="Georgia" w:cs="Times New Roman"/>
          <w:color w:val="111111"/>
          <w:sz w:val="21"/>
          <w:szCs w:val="21"/>
        </w:rPr>
      </w:pPr>
      <w:r w:rsidRPr="00631B7C">
        <w:rPr>
          <w:rFonts w:ascii="inherit" w:eastAsia="Times New Roman" w:hAnsi="inherit" w:cs="Times New Roman"/>
          <w:color w:val="111111"/>
          <w:sz w:val="21"/>
          <w:szCs w:val="21"/>
          <w:bdr w:val="none" w:sz="0" w:space="0" w:color="auto" w:frame="1"/>
        </w:rPr>
        <w:t>Proof read and edit your work before submission and include citations/</w:t>
      </w:r>
      <w:proofErr w:type="gramStart"/>
      <w:r w:rsidRPr="00631B7C">
        <w:rPr>
          <w:rFonts w:ascii="inherit" w:eastAsia="Times New Roman" w:hAnsi="inherit" w:cs="Times New Roman"/>
          <w:color w:val="111111"/>
          <w:sz w:val="21"/>
          <w:szCs w:val="21"/>
          <w:bdr w:val="none" w:sz="0" w:space="0" w:color="auto" w:frame="1"/>
        </w:rPr>
        <w:t>bibliography .</w:t>
      </w:r>
      <w:proofErr w:type="gramEnd"/>
    </w:p>
    <w:p w:rsidR="00631B7C" w:rsidRPr="00631B7C" w:rsidRDefault="00631B7C" w:rsidP="00631B7C">
      <w:pPr>
        <w:shd w:val="clear" w:color="auto" w:fill="FFFFFF"/>
        <w:spacing w:after="0" w:line="240" w:lineRule="auto"/>
        <w:rPr>
          <w:rFonts w:ascii="Georgia" w:eastAsia="Times New Roman" w:hAnsi="Georgia" w:cs="Times New Roman"/>
          <w:color w:val="111111"/>
          <w:sz w:val="21"/>
          <w:szCs w:val="21"/>
        </w:rPr>
      </w:pPr>
      <w:r w:rsidRPr="00631B7C">
        <w:rPr>
          <w:rFonts w:ascii="inherit" w:eastAsia="Times New Roman" w:hAnsi="inherit" w:cs="Times New Roman"/>
          <w:color w:val="111111"/>
          <w:sz w:val="21"/>
          <w:szCs w:val="21"/>
          <w:bdr w:val="none" w:sz="0" w:space="0" w:color="auto" w:frame="1"/>
        </w:rPr>
        <w:t> Some general suggestions below.</w:t>
      </w:r>
    </w:p>
    <w:p w:rsidR="00631B7C" w:rsidRPr="00631B7C" w:rsidRDefault="00631B7C" w:rsidP="00631B7C">
      <w:pPr>
        <w:shd w:val="clear" w:color="auto" w:fill="FFFFFF"/>
        <w:spacing w:after="0" w:line="240" w:lineRule="auto"/>
        <w:rPr>
          <w:rFonts w:ascii="Georgia" w:eastAsia="Times New Roman" w:hAnsi="Georgia" w:cs="Times New Roman"/>
          <w:color w:val="111111"/>
          <w:sz w:val="21"/>
          <w:szCs w:val="21"/>
        </w:rPr>
      </w:pPr>
      <w:r w:rsidRPr="00631B7C">
        <w:rPr>
          <w:rFonts w:ascii="inherit" w:eastAsia="Times New Roman" w:hAnsi="inherit" w:cs="Times New Roman"/>
          <w:color w:val="111111"/>
          <w:sz w:val="21"/>
          <w:szCs w:val="21"/>
          <w:bdr w:val="none" w:sz="0" w:space="0" w:color="auto" w:frame="1"/>
        </w:rPr>
        <w:t>Deviance is defined by the social response to the act not the act itself.</w:t>
      </w:r>
    </w:p>
    <w:p w:rsidR="00631B7C" w:rsidRPr="00631B7C" w:rsidRDefault="00631B7C" w:rsidP="00631B7C">
      <w:pPr>
        <w:shd w:val="clear" w:color="auto" w:fill="FFFFFF"/>
        <w:spacing w:after="0" w:line="240" w:lineRule="auto"/>
        <w:rPr>
          <w:rFonts w:ascii="Georgia" w:eastAsia="Times New Roman" w:hAnsi="Georgia" w:cs="Times New Roman"/>
          <w:color w:val="111111"/>
          <w:sz w:val="21"/>
          <w:szCs w:val="21"/>
        </w:rPr>
      </w:pPr>
      <w:r w:rsidRPr="00631B7C">
        <w:rPr>
          <w:rFonts w:ascii="inherit" w:eastAsia="Times New Roman" w:hAnsi="inherit" w:cs="Times New Roman"/>
          <w:color w:val="111111"/>
          <w:sz w:val="21"/>
          <w:szCs w:val="21"/>
          <w:bdr w:val="none" w:sz="0" w:space="0" w:color="auto" w:frame="1"/>
        </w:rPr>
        <w:t>Positivism is using science for investigations by scientists according to how scientists define deviance--a top down perspective utilizing a central standard of rigid expectation of conduct.  Would this lend itself to understanding the 'why's" within a modern culturally diverse society? </w:t>
      </w:r>
      <w:r w:rsidRPr="00631B7C">
        <w:rPr>
          <w:rFonts w:ascii="inherit" w:eastAsia="Times New Roman" w:hAnsi="inherit" w:cs="Times New Roman"/>
          <w:color w:val="111111"/>
          <w:sz w:val="21"/>
          <w:szCs w:val="21"/>
          <w:bdr w:val="none" w:sz="0" w:space="0" w:color="auto" w:frame="1"/>
        </w:rPr>
        <w:br/>
      </w:r>
    </w:p>
    <w:p w:rsidR="00631B7C" w:rsidRPr="00631B7C" w:rsidRDefault="00631B7C" w:rsidP="00631B7C">
      <w:pPr>
        <w:shd w:val="clear" w:color="auto" w:fill="FFFFFF"/>
        <w:spacing w:after="0" w:line="240" w:lineRule="auto"/>
        <w:rPr>
          <w:rFonts w:ascii="Georgia" w:eastAsia="Times New Roman" w:hAnsi="Georgia" w:cs="Times New Roman"/>
          <w:color w:val="111111"/>
          <w:sz w:val="21"/>
          <w:szCs w:val="21"/>
        </w:rPr>
      </w:pPr>
      <w:r w:rsidRPr="00631B7C">
        <w:rPr>
          <w:rFonts w:ascii="inherit" w:eastAsia="Times New Roman" w:hAnsi="inherit" w:cs="Times New Roman"/>
          <w:color w:val="111111"/>
          <w:sz w:val="21"/>
          <w:szCs w:val="21"/>
          <w:bdr w:val="none" w:sz="0" w:space="0" w:color="auto" w:frame="1"/>
        </w:rPr>
        <w:t>  Constructionism is taking into consideration how an individual explains and constructs their own sense of deviance based on their experiences--an embedded perspective.  Might more effective for contextualizing minor infractions as in folkways but not for mores.</w:t>
      </w:r>
    </w:p>
    <w:p w:rsidR="00631B7C" w:rsidRPr="00631B7C" w:rsidRDefault="00631B7C" w:rsidP="00631B7C">
      <w:pPr>
        <w:shd w:val="clear" w:color="auto" w:fill="FFFFFF"/>
        <w:spacing w:after="0" w:line="240" w:lineRule="auto"/>
        <w:rPr>
          <w:rFonts w:ascii="Georgia" w:eastAsia="Times New Roman" w:hAnsi="Georgia" w:cs="Times New Roman"/>
          <w:color w:val="111111"/>
          <w:sz w:val="21"/>
          <w:szCs w:val="21"/>
        </w:rPr>
      </w:pPr>
      <w:r w:rsidRPr="00631B7C">
        <w:rPr>
          <w:rFonts w:ascii="inherit" w:eastAsia="Times New Roman" w:hAnsi="inherit" w:cs="Times New Roman"/>
          <w:color w:val="111111"/>
          <w:sz w:val="24"/>
          <w:szCs w:val="24"/>
          <w:bdr w:val="none" w:sz="0" w:space="0" w:color="auto" w:frame="1"/>
        </w:rPr>
        <w:t xml:space="preserve">The book explains that a more productive approach would be to include both positivists and constructionist perspectives as they help analyze and explain how both macro and micro elements of structure and culture affect individuals and society in defining and reacting to deviant behaviors---the situated behavior </w:t>
      </w:r>
      <w:proofErr w:type="gramStart"/>
      <w:r w:rsidRPr="00631B7C">
        <w:rPr>
          <w:rFonts w:ascii="inherit" w:eastAsia="Times New Roman" w:hAnsi="inherit" w:cs="Times New Roman"/>
          <w:color w:val="111111"/>
          <w:sz w:val="24"/>
          <w:szCs w:val="24"/>
          <w:bdr w:val="none" w:sz="0" w:space="0" w:color="auto" w:frame="1"/>
        </w:rPr>
        <w:t>in itself is</w:t>
      </w:r>
      <w:proofErr w:type="gramEnd"/>
      <w:r w:rsidRPr="00631B7C">
        <w:rPr>
          <w:rFonts w:ascii="inherit" w:eastAsia="Times New Roman" w:hAnsi="inherit" w:cs="Times New Roman"/>
          <w:color w:val="111111"/>
          <w:sz w:val="24"/>
          <w:szCs w:val="24"/>
          <w:bdr w:val="none" w:sz="0" w:space="0" w:color="auto" w:frame="1"/>
        </w:rPr>
        <w:t xml:space="preserve"> not deviant...it becomes deviant when others define and respond to it as such. </w:t>
      </w:r>
    </w:p>
    <w:p w:rsidR="00631B7C" w:rsidRPr="00631B7C" w:rsidRDefault="00631B7C" w:rsidP="00631B7C">
      <w:pPr>
        <w:shd w:val="clear" w:color="auto" w:fill="FFFFFF"/>
        <w:spacing w:after="0" w:line="240" w:lineRule="auto"/>
        <w:rPr>
          <w:rFonts w:ascii="Georgia" w:eastAsia="Times New Roman" w:hAnsi="Georgia" w:cs="Times New Roman"/>
          <w:color w:val="111111"/>
          <w:sz w:val="21"/>
          <w:szCs w:val="21"/>
        </w:rPr>
      </w:pPr>
      <w:r w:rsidRPr="00631B7C">
        <w:rPr>
          <w:rFonts w:ascii="inherit" w:eastAsia="Times New Roman" w:hAnsi="inherit" w:cs="Times New Roman"/>
          <w:color w:val="111111"/>
          <w:sz w:val="21"/>
          <w:szCs w:val="21"/>
          <w:bdr w:val="none" w:sz="0" w:space="0" w:color="auto" w:frame="1"/>
        </w:rPr>
        <w:t xml:space="preserve">In terms of some suggestions for improving on your discussion you could take into consideration and include: a theoretical frame of reference—a position of perspective from which you’re discussing your </w:t>
      </w:r>
      <w:r w:rsidRPr="00631B7C">
        <w:rPr>
          <w:rFonts w:ascii="inherit" w:eastAsia="Times New Roman" w:hAnsi="inherit" w:cs="Times New Roman"/>
          <w:color w:val="111111"/>
          <w:sz w:val="21"/>
          <w:szCs w:val="21"/>
          <w:bdr w:val="none" w:sz="0" w:space="0" w:color="auto" w:frame="1"/>
        </w:rPr>
        <w:lastRenderedPageBreak/>
        <w:t>points.  For example: when contemplating deviance and its role in society must frame it within a theoretical framework of description—functional view: deviance serves a purpose, from a symbolic view: why/who is it defined as deviance by and why, conflict view: the elite define non-elite behaviors as deviant and enforce elite standards on conduct with laws). Also take into consideration how and where do the concepts fit into and inter-relate when studying deviance in a multi-cultural and diverse society with differing definitions and expectations of what is normative and acceptable behavior?  </w:t>
      </w:r>
      <w:r w:rsidRPr="00631B7C">
        <w:rPr>
          <w:rFonts w:ascii="inherit" w:eastAsia="Times New Roman" w:hAnsi="inherit" w:cs="Times New Roman"/>
          <w:color w:val="111111"/>
          <w:sz w:val="24"/>
          <w:szCs w:val="24"/>
          <w:bdr w:val="none" w:sz="0" w:space="0" w:color="auto" w:frame="1"/>
        </w:rPr>
        <w:t>Take a moment and review the grading rubric for discussions included on the course syllabus.</w:t>
      </w:r>
    </w:p>
    <w:p w:rsidR="00631B7C" w:rsidRPr="00631B7C" w:rsidRDefault="00631B7C">
      <w:pPr>
        <w:rPr>
          <w:rFonts w:ascii="Helvetica" w:hAnsi="Helvetica" w:cs="Helvetica"/>
          <w:b/>
          <w:sz w:val="24"/>
          <w:szCs w:val="24"/>
          <w:u w:val="single"/>
        </w:rPr>
      </w:pPr>
    </w:p>
    <w:sectPr w:rsidR="00631B7C" w:rsidRPr="00631B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B7C"/>
    <w:rsid w:val="00631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B9B8E"/>
  <w15:chartTrackingRefBased/>
  <w15:docId w15:val="{7F9A7A67-3D75-4F6D-BBF5-46468889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1B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122721">
      <w:bodyDiv w:val="1"/>
      <w:marLeft w:val="0"/>
      <w:marRight w:val="0"/>
      <w:marTop w:val="0"/>
      <w:marBottom w:val="0"/>
      <w:divBdr>
        <w:top w:val="none" w:sz="0" w:space="0" w:color="auto"/>
        <w:left w:val="none" w:sz="0" w:space="0" w:color="auto"/>
        <w:bottom w:val="none" w:sz="0" w:space="0" w:color="auto"/>
        <w:right w:val="none" w:sz="0" w:space="0" w:color="auto"/>
      </w:divBdr>
    </w:div>
    <w:div w:id="124099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Seun Williams</dc:creator>
  <cp:keywords/>
  <dc:description/>
  <cp:lastModifiedBy>Seun Williams</cp:lastModifiedBy>
  <cp:revision>1</cp:revision>
  <dcterms:created xsi:type="dcterms:W3CDTF">2017-10-12T20:30:00Z</dcterms:created>
  <dcterms:modified xsi:type="dcterms:W3CDTF">2017-10-12T20:36:00Z</dcterms:modified>
</cp:coreProperties>
</file>