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C33" w:rsidRPr="00C32C33" w:rsidRDefault="00C32C33" w:rsidP="00C32C33">
      <w:pPr>
        <w:spacing w:line="480" w:lineRule="auto"/>
        <w:jc w:val="both"/>
        <w:rPr>
          <w:rFonts w:ascii="Times New Roman" w:eastAsia="Calibri" w:hAnsi="Times New Roman" w:cs="Times New Roman"/>
          <w:sz w:val="24"/>
          <w:szCs w:val="24"/>
        </w:rPr>
      </w:pPr>
      <w:r w:rsidRPr="00C32C33">
        <w:rPr>
          <w:rFonts w:ascii="Times New Roman" w:eastAsia="Calibri" w:hAnsi="Times New Roman" w:cs="Times New Roman"/>
          <w:sz w:val="24"/>
          <w:szCs w:val="24"/>
        </w:rPr>
        <w:t xml:space="preserve">Student’s name                                                                                                                                  </w:t>
      </w:r>
    </w:p>
    <w:p w:rsidR="00C32C33" w:rsidRPr="00C32C33" w:rsidRDefault="00C32C33" w:rsidP="00C32C33">
      <w:pPr>
        <w:spacing w:line="480" w:lineRule="auto"/>
        <w:jc w:val="both"/>
        <w:rPr>
          <w:rFonts w:ascii="Times New Roman" w:eastAsia="Calibri" w:hAnsi="Times New Roman" w:cs="Times New Roman"/>
          <w:sz w:val="24"/>
          <w:szCs w:val="24"/>
        </w:rPr>
      </w:pPr>
      <w:r w:rsidRPr="00C32C33">
        <w:rPr>
          <w:rFonts w:ascii="Times New Roman" w:eastAsia="Calibri" w:hAnsi="Times New Roman" w:cs="Times New Roman"/>
          <w:sz w:val="24"/>
          <w:szCs w:val="24"/>
        </w:rPr>
        <w:t>Lecturer’s name</w:t>
      </w:r>
    </w:p>
    <w:p w:rsidR="00C32C33" w:rsidRPr="00C32C33" w:rsidRDefault="00C32C33" w:rsidP="00C32C33">
      <w:pPr>
        <w:spacing w:line="480" w:lineRule="auto"/>
        <w:jc w:val="both"/>
        <w:rPr>
          <w:rFonts w:ascii="Times New Roman" w:eastAsia="Calibri" w:hAnsi="Times New Roman" w:cs="Times New Roman"/>
          <w:sz w:val="24"/>
          <w:szCs w:val="24"/>
        </w:rPr>
      </w:pPr>
      <w:r w:rsidRPr="00C32C33">
        <w:rPr>
          <w:rFonts w:ascii="Times New Roman" w:eastAsia="Calibri" w:hAnsi="Times New Roman" w:cs="Times New Roman"/>
          <w:sz w:val="24"/>
          <w:szCs w:val="24"/>
        </w:rPr>
        <w:t>Affiliation</w:t>
      </w:r>
    </w:p>
    <w:p w:rsidR="00C32C33" w:rsidRPr="00C32C33" w:rsidRDefault="00C32C33" w:rsidP="00C32C33">
      <w:pPr>
        <w:spacing w:line="480" w:lineRule="auto"/>
        <w:jc w:val="both"/>
        <w:rPr>
          <w:rFonts w:ascii="Times New Roman" w:eastAsia="Calibri" w:hAnsi="Times New Roman" w:cs="Times New Roman"/>
          <w:sz w:val="24"/>
          <w:szCs w:val="24"/>
        </w:rPr>
      </w:pPr>
      <w:r w:rsidRPr="00C32C33">
        <w:rPr>
          <w:rFonts w:ascii="Times New Roman" w:eastAsia="Calibri" w:hAnsi="Times New Roman" w:cs="Times New Roman"/>
          <w:sz w:val="24"/>
          <w:szCs w:val="24"/>
        </w:rPr>
        <w:t>Unit name &amp; code</w:t>
      </w:r>
    </w:p>
    <w:p w:rsidR="00C32C33" w:rsidRPr="00C32C33" w:rsidRDefault="00C32C33" w:rsidP="00C32C33">
      <w:pPr>
        <w:jc w:val="both"/>
        <w:rPr>
          <w:rFonts w:ascii="Times New Roman" w:eastAsia="Calibri" w:hAnsi="Times New Roman" w:cs="Times New Roman"/>
          <w:sz w:val="24"/>
          <w:szCs w:val="24"/>
        </w:rPr>
      </w:pPr>
      <w:r w:rsidRPr="00C32C33">
        <w:rPr>
          <w:rFonts w:ascii="Times New Roman" w:eastAsia="Calibri" w:hAnsi="Times New Roman" w:cs="Times New Roman"/>
          <w:sz w:val="24"/>
          <w:szCs w:val="24"/>
        </w:rPr>
        <w:t>Date of submission</w:t>
      </w:r>
    </w:p>
    <w:p w:rsidR="00C32C33" w:rsidRPr="00C32C33" w:rsidRDefault="00C32C33" w:rsidP="00C32C33">
      <w:pPr>
        <w:jc w:val="both"/>
        <w:rPr>
          <w:rFonts w:eastAsia="Calibri" w:cstheme="minorHAnsi"/>
          <w:sz w:val="24"/>
          <w:szCs w:val="24"/>
        </w:rPr>
      </w:pPr>
    </w:p>
    <w:p w:rsidR="0078626A" w:rsidRPr="004D38C3" w:rsidRDefault="0057680A" w:rsidP="0078626A">
      <w:pPr>
        <w:spacing w:line="480" w:lineRule="auto"/>
        <w:ind w:firstLine="720"/>
        <w:rPr>
          <w:rFonts w:ascii="Times New Roman" w:hAnsi="Times New Roman" w:cs="Times New Roman"/>
          <w:sz w:val="24"/>
          <w:szCs w:val="24"/>
        </w:rPr>
      </w:pPr>
      <w:r w:rsidRPr="004D38C3">
        <w:rPr>
          <w:rFonts w:ascii="Times New Roman" w:hAnsi="Times New Roman" w:cs="Times New Roman"/>
          <w:sz w:val="24"/>
          <w:szCs w:val="24"/>
        </w:rPr>
        <w:t>Internationally, institution management has remained a center concentration in the learning course of action agendas. It impacts the motivations and capacities of instructors and the institute's atmosphere and surroundings to advance school aftermaths. To</w:t>
      </w:r>
      <w:r w:rsidRPr="004D38C3">
        <w:rPr>
          <w:rFonts w:ascii="Times New Roman" w:hAnsi="Times New Roman" w:cs="Times New Roman"/>
          <w:sz w:val="24"/>
          <w:szCs w:val="24"/>
        </w:rPr>
        <w:t xml:space="preserve"> progress the efficiency and equity of schooling, effective institute management is required. Expectations for institutes and school frontrunners are ever-changing as states endeavor to adapt their learning establishments to the needs of contemporary socie</w:t>
      </w:r>
      <w:r w:rsidRPr="004D38C3">
        <w:rPr>
          <w:rFonts w:ascii="Times New Roman" w:hAnsi="Times New Roman" w:cs="Times New Roman"/>
          <w:sz w:val="24"/>
          <w:szCs w:val="24"/>
        </w:rPr>
        <w:t>ty. Many countries have moved toward regionalization, allowing institutes to make more independent resolutions and hold them responsible for their results. At a similar period, institutes are burdened with utilizing more experiential teaching approaches to</w:t>
      </w:r>
      <w:r w:rsidRPr="004D38C3">
        <w:rPr>
          <w:rFonts w:ascii="Times New Roman" w:hAnsi="Times New Roman" w:cs="Times New Roman"/>
          <w:sz w:val="24"/>
          <w:szCs w:val="24"/>
        </w:rPr>
        <w:t xml:space="preserve"> enhance general learner performance while serving more assorted learner populaces. As a result of these shifts, institute management is increasingly defined by formidable conventional tasks, including monetary and personnel, in addition to learning manage</w:t>
      </w:r>
      <w:r w:rsidRPr="004D38C3">
        <w:rPr>
          <w:rFonts w:ascii="Times New Roman" w:hAnsi="Times New Roman" w:cs="Times New Roman"/>
          <w:sz w:val="24"/>
          <w:szCs w:val="24"/>
        </w:rPr>
        <w:t>ment.</w:t>
      </w:r>
    </w:p>
    <w:p w:rsidR="0078626A" w:rsidRPr="004D38C3" w:rsidRDefault="0057680A" w:rsidP="0078626A">
      <w:pPr>
        <w:spacing w:line="480" w:lineRule="auto"/>
        <w:ind w:firstLine="720"/>
        <w:rPr>
          <w:rFonts w:ascii="Times New Roman" w:hAnsi="Times New Roman" w:cs="Times New Roman"/>
          <w:sz w:val="24"/>
          <w:szCs w:val="24"/>
        </w:rPr>
      </w:pPr>
      <w:r w:rsidRPr="004D38C3">
        <w:rPr>
          <w:rFonts w:ascii="Times New Roman" w:hAnsi="Times New Roman" w:cs="Times New Roman"/>
          <w:sz w:val="24"/>
          <w:szCs w:val="24"/>
        </w:rPr>
        <w:t>Having been appointed as the principal and noticing some of the challenges that the Woodley Elementary school is experiencing, certain aspects have to be configured to rectify the situation and bring the school to normalcy stipulations. Therefore, go</w:t>
      </w:r>
      <w:r w:rsidRPr="004D38C3">
        <w:rPr>
          <w:rFonts w:ascii="Times New Roman" w:hAnsi="Times New Roman" w:cs="Times New Roman"/>
          <w:sz w:val="24"/>
          <w:szCs w:val="24"/>
        </w:rPr>
        <w:t xml:space="preserve">al(s) have to be established to guide the school in reconstituting its educational performance to fit into the duly accustomed </w:t>
      </w:r>
      <w:r w:rsidRPr="004D38C3">
        <w:rPr>
          <w:rFonts w:ascii="Times New Roman" w:hAnsi="Times New Roman" w:cs="Times New Roman"/>
          <w:sz w:val="24"/>
          <w:szCs w:val="24"/>
        </w:rPr>
        <w:lastRenderedPageBreak/>
        <w:t xml:space="preserve">performance percentage that is considered for every school. The appropriate goal to be set to foresee the procedure of improving </w:t>
      </w:r>
      <w:r w:rsidRPr="004D38C3">
        <w:rPr>
          <w:rFonts w:ascii="Times New Roman" w:hAnsi="Times New Roman" w:cs="Times New Roman"/>
          <w:sz w:val="24"/>
          <w:szCs w:val="24"/>
        </w:rPr>
        <w:t>the performance and leadership of the school will involve process, performance, and outcome goals that will be both short-term and long-term.</w:t>
      </w:r>
    </w:p>
    <w:p w:rsidR="00C813DB" w:rsidRPr="004D38C3" w:rsidRDefault="0057680A" w:rsidP="0078626A">
      <w:pPr>
        <w:spacing w:line="480" w:lineRule="auto"/>
        <w:ind w:firstLine="720"/>
        <w:rPr>
          <w:rFonts w:ascii="Times New Roman" w:hAnsi="Times New Roman" w:cs="Times New Roman"/>
          <w:sz w:val="24"/>
          <w:szCs w:val="24"/>
        </w:rPr>
      </w:pPr>
      <w:r w:rsidRPr="004D38C3">
        <w:rPr>
          <w:rFonts w:ascii="Times New Roman" w:hAnsi="Times New Roman" w:cs="Times New Roman"/>
          <w:sz w:val="24"/>
          <w:szCs w:val="24"/>
        </w:rPr>
        <w:t>Therefore, upon assessing the third-grade situation on their reading and grading results, the goal of improving th</w:t>
      </w:r>
      <w:r w:rsidRPr="004D38C3">
        <w:rPr>
          <w:rFonts w:ascii="Times New Roman" w:hAnsi="Times New Roman" w:cs="Times New Roman"/>
          <w:sz w:val="24"/>
          <w:szCs w:val="24"/>
        </w:rPr>
        <w:t>eir reading culture is to assist the students' improve their academic performance through instilling intrinsic motivation to learning and reaching academic and behavioral benchmarks. The goal application will be possible through the assistance and the part</w:t>
      </w:r>
      <w:r w:rsidRPr="004D38C3">
        <w:rPr>
          <w:rFonts w:ascii="Times New Roman" w:hAnsi="Times New Roman" w:cs="Times New Roman"/>
          <w:sz w:val="24"/>
          <w:szCs w:val="24"/>
        </w:rPr>
        <w:t>icipation of the school stakeholders, parents, teachers, and the students. The goal will be measured at the end of every month to ascertain its appropriate functionality in altering the third-grade results. Besides, three action items will be applied in su</w:t>
      </w:r>
      <w:r w:rsidRPr="004D38C3">
        <w:rPr>
          <w:rFonts w:ascii="Times New Roman" w:hAnsi="Times New Roman" w:cs="Times New Roman"/>
          <w:sz w:val="24"/>
          <w:szCs w:val="24"/>
        </w:rPr>
        <w:t xml:space="preserve">pport of the main goal. The action items will involve identifying students' strengths and needs in crucial competencies in numeracy and reading, rethinking classroom assessment with purpose in mind, and determining the performance level of students at the </w:t>
      </w:r>
      <w:r w:rsidRPr="004D38C3">
        <w:rPr>
          <w:rFonts w:ascii="Times New Roman" w:hAnsi="Times New Roman" w:cs="Times New Roman"/>
          <w:sz w:val="24"/>
          <w:szCs w:val="24"/>
        </w:rPr>
        <w:t>end of every month.</w:t>
      </w:r>
    </w:p>
    <w:p w:rsidR="00C813DB" w:rsidRPr="004D38C3" w:rsidRDefault="0057680A" w:rsidP="00C813DB">
      <w:pPr>
        <w:spacing w:line="480" w:lineRule="auto"/>
        <w:jc w:val="center"/>
        <w:rPr>
          <w:rFonts w:ascii="Times New Roman" w:hAnsi="Times New Roman" w:cs="Times New Roman"/>
          <w:sz w:val="24"/>
          <w:szCs w:val="24"/>
        </w:rPr>
      </w:pPr>
      <w:r w:rsidRPr="004D38C3">
        <w:rPr>
          <w:rFonts w:ascii="Times New Roman" w:hAnsi="Times New Roman" w:cs="Times New Roman"/>
          <w:sz w:val="24"/>
          <w:szCs w:val="24"/>
        </w:rPr>
        <w:t>Identification of students strengths and needs in key competencies in numeracy and reading</w:t>
      </w:r>
    </w:p>
    <w:p w:rsidR="00C813DB" w:rsidRPr="004D38C3" w:rsidRDefault="0057680A" w:rsidP="001E3C4D">
      <w:pPr>
        <w:spacing w:line="480" w:lineRule="auto"/>
        <w:ind w:firstLine="720"/>
        <w:rPr>
          <w:rFonts w:ascii="Times New Roman" w:hAnsi="Times New Roman" w:cs="Times New Roman"/>
          <w:sz w:val="24"/>
          <w:szCs w:val="24"/>
        </w:rPr>
      </w:pPr>
      <w:r w:rsidRPr="004D38C3">
        <w:rPr>
          <w:rFonts w:ascii="Times New Roman" w:hAnsi="Times New Roman" w:cs="Times New Roman"/>
          <w:sz w:val="24"/>
          <w:szCs w:val="24"/>
        </w:rPr>
        <w:t xml:space="preserve">This will involve the application of instructional planning, whose sole purpose will be to engage the students in different activities to assist </w:t>
      </w:r>
      <w:r w:rsidRPr="004D38C3">
        <w:rPr>
          <w:rFonts w:ascii="Times New Roman" w:hAnsi="Times New Roman" w:cs="Times New Roman"/>
          <w:sz w:val="24"/>
          <w:szCs w:val="24"/>
        </w:rPr>
        <w:t>in determining their strengths as well as weaknesses. The activities will act as a measuring tool to see how the students respond to a given activity, determining what drives and motivates them and what disengages their interests in particular class matter</w:t>
      </w:r>
      <w:r w:rsidRPr="004D38C3">
        <w:rPr>
          <w:rFonts w:ascii="Times New Roman" w:hAnsi="Times New Roman" w:cs="Times New Roman"/>
          <w:sz w:val="24"/>
          <w:szCs w:val="24"/>
        </w:rPr>
        <w:t>s. The procedure is appropriate in communicating summative information on the achievement of the learners in their key competencies. The activities will involve fluently reading and enjoyment in reading, engaging the students in expressive writing in a var</w:t>
      </w:r>
      <w:r w:rsidRPr="004D38C3">
        <w:rPr>
          <w:rFonts w:ascii="Times New Roman" w:hAnsi="Times New Roman" w:cs="Times New Roman"/>
          <w:sz w:val="24"/>
          <w:szCs w:val="24"/>
        </w:rPr>
        <w:t xml:space="preserve">iety of forms (poems, stories, reports), examinations of ideas in texts and other subjects- this is done by </w:t>
      </w:r>
      <w:r w:rsidRPr="004D38C3">
        <w:rPr>
          <w:rFonts w:ascii="Times New Roman" w:hAnsi="Times New Roman" w:cs="Times New Roman"/>
          <w:sz w:val="24"/>
          <w:szCs w:val="24"/>
        </w:rPr>
        <w:lastRenderedPageBreak/>
        <w:t>both the teacher and the learner, teachers providing opportunities for daily student reading, examination and critical evaluation of the texts narra</w:t>
      </w:r>
      <w:r w:rsidRPr="004D38C3">
        <w:rPr>
          <w:rFonts w:ascii="Times New Roman" w:hAnsi="Times New Roman" w:cs="Times New Roman"/>
          <w:sz w:val="24"/>
          <w:szCs w:val="24"/>
        </w:rPr>
        <w:t>tive and expository in all the subjects.</w:t>
      </w:r>
    </w:p>
    <w:p w:rsidR="001E3C4D" w:rsidRPr="004D38C3" w:rsidRDefault="0057680A" w:rsidP="00EC4FB5">
      <w:pPr>
        <w:spacing w:line="480" w:lineRule="auto"/>
        <w:jc w:val="center"/>
        <w:rPr>
          <w:rFonts w:ascii="Times New Roman" w:hAnsi="Times New Roman" w:cs="Times New Roman"/>
          <w:sz w:val="24"/>
          <w:szCs w:val="24"/>
        </w:rPr>
      </w:pPr>
      <w:r w:rsidRPr="004D38C3">
        <w:rPr>
          <w:rFonts w:ascii="Times New Roman" w:hAnsi="Times New Roman" w:cs="Times New Roman"/>
          <w:sz w:val="24"/>
          <w:szCs w:val="24"/>
        </w:rPr>
        <w:t>Rethinking classroom assessment with purpose in mind</w:t>
      </w:r>
    </w:p>
    <w:p w:rsidR="00EC4FB5" w:rsidRPr="004D38C3" w:rsidRDefault="0057680A" w:rsidP="00EC4FB5">
      <w:pPr>
        <w:spacing w:line="480" w:lineRule="auto"/>
        <w:ind w:firstLine="720"/>
        <w:rPr>
          <w:rFonts w:ascii="Times New Roman" w:hAnsi="Times New Roman" w:cs="Times New Roman"/>
          <w:sz w:val="24"/>
          <w:szCs w:val="24"/>
        </w:rPr>
      </w:pPr>
      <w:r w:rsidRPr="004D38C3">
        <w:rPr>
          <w:rFonts w:ascii="Times New Roman" w:hAnsi="Times New Roman" w:cs="Times New Roman"/>
          <w:sz w:val="24"/>
          <w:szCs w:val="24"/>
        </w:rPr>
        <w:t>The action item is based on assessing for learners, assessing as learners, and assessment for learning. This is done through educational tests and measurements, a</w:t>
      </w:r>
      <w:r w:rsidRPr="004D38C3">
        <w:rPr>
          <w:rFonts w:ascii="Times New Roman" w:hAnsi="Times New Roman" w:cs="Times New Roman"/>
          <w:sz w:val="24"/>
          <w:szCs w:val="24"/>
        </w:rPr>
        <w:t>cademic achievements, student evaluations, and ratings. This action item provides means of extending thinking to approve and guide effective assessment practices and foster professional learning. Ideas and labels that can be utilized in reflection and disc</w:t>
      </w:r>
      <w:r w:rsidRPr="004D38C3">
        <w:rPr>
          <w:rFonts w:ascii="Times New Roman" w:hAnsi="Times New Roman" w:cs="Times New Roman"/>
          <w:sz w:val="24"/>
          <w:szCs w:val="24"/>
        </w:rPr>
        <w:t>ussions through try outs in the class setting.</w:t>
      </w:r>
      <w:r w:rsidR="004D38C3" w:rsidRPr="004D38C3">
        <w:rPr>
          <w:rFonts w:ascii="Times New Roman" w:hAnsi="Times New Roman" w:cs="Times New Roman"/>
          <w:sz w:val="24"/>
          <w:szCs w:val="24"/>
        </w:rPr>
        <w:t xml:space="preserve"> This action line was measured through course related self-confidence surveys. It assesses students' level of confidence in their ability to learn skills and the content of the course.</w:t>
      </w:r>
      <w:r w:rsidR="004D38C3">
        <w:rPr>
          <w:rFonts w:ascii="Times New Roman" w:hAnsi="Times New Roman" w:cs="Times New Roman"/>
          <w:sz w:val="24"/>
          <w:szCs w:val="24"/>
        </w:rPr>
        <w:t xml:space="preserve"> </w:t>
      </w:r>
      <w:r w:rsidR="00160360">
        <w:rPr>
          <w:rFonts w:ascii="Times New Roman" w:hAnsi="Times New Roman" w:cs="Times New Roman"/>
          <w:sz w:val="24"/>
          <w:szCs w:val="24"/>
        </w:rPr>
        <w:t>This was done through mathematical skills, students' ability to speak in public. A survey was done to collect data, and it was discovered the technique is working as per its guidelines, and improvements were noted in the students' evaluation.</w:t>
      </w:r>
    </w:p>
    <w:p w:rsidR="00EC4FB5" w:rsidRPr="004D38C3" w:rsidRDefault="0057680A" w:rsidP="00EC4FB5">
      <w:pPr>
        <w:spacing w:line="480" w:lineRule="auto"/>
        <w:jc w:val="center"/>
        <w:rPr>
          <w:rFonts w:ascii="Times New Roman" w:hAnsi="Times New Roman" w:cs="Times New Roman"/>
          <w:sz w:val="24"/>
          <w:szCs w:val="24"/>
        </w:rPr>
      </w:pPr>
      <w:r w:rsidRPr="004D38C3">
        <w:rPr>
          <w:rFonts w:ascii="Times New Roman" w:hAnsi="Times New Roman" w:cs="Times New Roman"/>
          <w:sz w:val="24"/>
          <w:szCs w:val="24"/>
        </w:rPr>
        <w:t>Determining the performance level of s</w:t>
      </w:r>
      <w:r w:rsidRPr="004D38C3">
        <w:rPr>
          <w:rFonts w:ascii="Times New Roman" w:hAnsi="Times New Roman" w:cs="Times New Roman"/>
          <w:sz w:val="24"/>
          <w:szCs w:val="24"/>
        </w:rPr>
        <w:t>tudents at the end of every month</w:t>
      </w:r>
    </w:p>
    <w:p w:rsidR="00EC4FB5" w:rsidRPr="004D38C3" w:rsidRDefault="0057680A" w:rsidP="008F4A70">
      <w:pPr>
        <w:spacing w:line="480" w:lineRule="auto"/>
        <w:ind w:firstLine="720"/>
        <w:rPr>
          <w:rFonts w:ascii="Times New Roman" w:hAnsi="Times New Roman" w:cs="Times New Roman"/>
          <w:sz w:val="24"/>
          <w:szCs w:val="24"/>
        </w:rPr>
      </w:pPr>
      <w:r w:rsidRPr="004D38C3">
        <w:rPr>
          <w:rFonts w:ascii="Times New Roman" w:hAnsi="Times New Roman" w:cs="Times New Roman"/>
          <w:sz w:val="24"/>
          <w:szCs w:val="24"/>
        </w:rPr>
        <w:t xml:space="preserve">This action line provides an opportunity to determine the school and teachers' teaching quality, assess measures for students' performance, and find ways to improve on them. </w:t>
      </w:r>
      <w:r w:rsidR="00E41E5B" w:rsidRPr="004D38C3">
        <w:rPr>
          <w:rFonts w:ascii="Times New Roman" w:hAnsi="Times New Roman" w:cs="Times New Roman"/>
          <w:sz w:val="24"/>
          <w:szCs w:val="24"/>
        </w:rPr>
        <w:t>It is done by checking on achievements versus growth, attendance, discipline, and fluency in English for non-natives. This action line was measured through administering tests in mathematics, language arts, and science. The performance of each learner was then analyzed in terms of their achievement and growth in a subject. The evaluation assisted in placing the students in their various performance levels.</w:t>
      </w:r>
    </w:p>
    <w:p w:rsidR="00160360" w:rsidRPr="004D38C3" w:rsidRDefault="0057680A" w:rsidP="00160360">
      <w:pPr>
        <w:spacing w:line="480" w:lineRule="auto"/>
        <w:ind w:firstLine="720"/>
        <w:rPr>
          <w:rFonts w:ascii="Times New Roman" w:hAnsi="Times New Roman" w:cs="Times New Roman"/>
          <w:sz w:val="24"/>
          <w:szCs w:val="24"/>
        </w:rPr>
      </w:pPr>
      <w:r w:rsidRPr="004D38C3">
        <w:rPr>
          <w:rFonts w:ascii="Times New Roman" w:hAnsi="Times New Roman" w:cs="Times New Roman"/>
          <w:sz w:val="24"/>
          <w:szCs w:val="24"/>
        </w:rPr>
        <w:lastRenderedPageBreak/>
        <w:t>For the implementation of the goal and action items, finance is required in foreseeing its actualization. Since the school is operating at a current b</w:t>
      </w:r>
      <w:r w:rsidRPr="004D38C3">
        <w:rPr>
          <w:rFonts w:ascii="Times New Roman" w:hAnsi="Times New Roman" w:cs="Times New Roman"/>
          <w:sz w:val="24"/>
          <w:szCs w:val="24"/>
        </w:rPr>
        <w:t xml:space="preserve">udget of </w:t>
      </w:r>
      <w:r w:rsidR="00982A33" w:rsidRPr="004D38C3">
        <w:rPr>
          <w:rFonts w:ascii="Times New Roman" w:hAnsi="Times New Roman" w:cs="Times New Roman"/>
          <w:sz w:val="24"/>
          <w:szCs w:val="24"/>
        </w:rPr>
        <w:t>approximately United States $4 million, unfortunately, this is not enough in consolidating the existing school's affairs and still accommodate the new changes. Therefore, we sort financial assistance from potential school communities such as the churches, food stores, books purveyors</w:t>
      </w:r>
      <w:r w:rsidR="004D38C3" w:rsidRPr="004D38C3">
        <w:rPr>
          <w:rFonts w:ascii="Times New Roman" w:hAnsi="Times New Roman" w:cs="Times New Roman"/>
          <w:sz w:val="24"/>
          <w:szCs w:val="24"/>
        </w:rPr>
        <w:t xml:space="preserve">, grant money from the Magnolia state. </w:t>
      </w:r>
      <w:r>
        <w:rPr>
          <w:rFonts w:ascii="Times New Roman" w:hAnsi="Times New Roman" w:cs="Times New Roman"/>
          <w:sz w:val="24"/>
          <w:szCs w:val="24"/>
        </w:rPr>
        <w:t>The funds were categorically allocated for the accomplishment of each action line requirement. The retainer of the received funds was then placed in reallocations that the school h</w:t>
      </w:r>
      <w:r>
        <w:rPr>
          <w:rFonts w:ascii="Times New Roman" w:hAnsi="Times New Roman" w:cs="Times New Roman"/>
          <w:sz w:val="24"/>
          <w:szCs w:val="24"/>
        </w:rPr>
        <w:t>ad earlier on done to assist in boosting their inputs and outputs, such as the free lunch.</w:t>
      </w:r>
    </w:p>
    <w:p w:rsidR="00C813DB" w:rsidRPr="004D38C3" w:rsidRDefault="00C813DB" w:rsidP="00C813DB">
      <w:pPr>
        <w:spacing w:line="480" w:lineRule="auto"/>
        <w:rPr>
          <w:rFonts w:ascii="Times New Roman" w:hAnsi="Times New Roman" w:cs="Times New Roman"/>
          <w:sz w:val="24"/>
          <w:szCs w:val="24"/>
        </w:rPr>
      </w:pPr>
    </w:p>
    <w:p w:rsidR="00BF08E9" w:rsidRPr="004D38C3" w:rsidRDefault="0057680A" w:rsidP="004D38C3">
      <w:pPr>
        <w:spacing w:line="480" w:lineRule="auto"/>
        <w:ind w:firstLine="720"/>
        <w:rPr>
          <w:rFonts w:ascii="Times New Roman" w:hAnsi="Times New Roman" w:cs="Times New Roman"/>
          <w:sz w:val="24"/>
          <w:szCs w:val="24"/>
        </w:rPr>
      </w:pPr>
      <w:r w:rsidRPr="004D38C3">
        <w:rPr>
          <w:rFonts w:ascii="Times New Roman" w:hAnsi="Times New Roman" w:cs="Times New Roman"/>
          <w:sz w:val="24"/>
          <w:szCs w:val="24"/>
        </w:rPr>
        <w:t xml:space="preserve"> </w:t>
      </w:r>
      <w:bookmarkStart w:id="0" w:name="_GoBack"/>
      <w:bookmarkEnd w:id="0"/>
    </w:p>
    <w:sectPr w:rsidR="00BF08E9" w:rsidRPr="004D38C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680A" w:rsidRDefault="0057680A">
      <w:pPr>
        <w:spacing w:after="0" w:line="240" w:lineRule="auto"/>
      </w:pPr>
      <w:r>
        <w:separator/>
      </w:r>
    </w:p>
  </w:endnote>
  <w:endnote w:type="continuationSeparator" w:id="0">
    <w:p w:rsidR="0057680A" w:rsidRDefault="00576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680A" w:rsidRDefault="0057680A">
      <w:pPr>
        <w:spacing w:after="0" w:line="240" w:lineRule="auto"/>
      </w:pPr>
      <w:r>
        <w:separator/>
      </w:r>
    </w:p>
  </w:footnote>
  <w:footnote w:type="continuationSeparator" w:id="0">
    <w:p w:rsidR="0057680A" w:rsidRDefault="005768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0644593"/>
      <w:docPartObj>
        <w:docPartGallery w:val="Page Numbers (Top of Page)"/>
        <w:docPartUnique/>
      </w:docPartObj>
    </w:sdtPr>
    <w:sdtEndPr>
      <w:rPr>
        <w:noProof/>
      </w:rPr>
    </w:sdtEndPr>
    <w:sdtContent>
      <w:p w:rsidR="00160360" w:rsidRDefault="0057680A">
        <w:pPr>
          <w:pStyle w:val="Header"/>
          <w:jc w:val="right"/>
        </w:pPr>
        <w:r>
          <w:t xml:space="preserve">SURNAME </w:t>
        </w:r>
        <w:r>
          <w:fldChar w:fldCharType="begin"/>
        </w:r>
        <w:r>
          <w:instrText xml:space="preserve"> PAGE   \* MERGEFORMAT </w:instrText>
        </w:r>
        <w:r>
          <w:fldChar w:fldCharType="separate"/>
        </w:r>
        <w:r w:rsidR="00C32C33">
          <w:rPr>
            <w:noProof/>
          </w:rPr>
          <w:t>3</w:t>
        </w:r>
        <w:r>
          <w:rPr>
            <w:noProof/>
          </w:rPr>
          <w:fldChar w:fldCharType="end"/>
        </w:r>
      </w:p>
    </w:sdtContent>
  </w:sdt>
  <w:p w:rsidR="00160360" w:rsidRDefault="001603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26A"/>
    <w:rsid w:val="00160360"/>
    <w:rsid w:val="001E3C4D"/>
    <w:rsid w:val="003C13C8"/>
    <w:rsid w:val="004D38C3"/>
    <w:rsid w:val="0057680A"/>
    <w:rsid w:val="0078626A"/>
    <w:rsid w:val="008F4A70"/>
    <w:rsid w:val="00982A33"/>
    <w:rsid w:val="00BF08E9"/>
    <w:rsid w:val="00C32C33"/>
    <w:rsid w:val="00C813DB"/>
    <w:rsid w:val="00D44369"/>
    <w:rsid w:val="00E41E5B"/>
    <w:rsid w:val="00EC3248"/>
    <w:rsid w:val="00EC4FB5"/>
    <w:rsid w:val="00EF2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15DA8B-BD69-410A-8DA9-A257F525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2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360"/>
  </w:style>
  <w:style w:type="paragraph" w:styleId="Footer">
    <w:name w:val="footer"/>
    <w:basedOn w:val="Normal"/>
    <w:link w:val="FooterChar"/>
    <w:uiPriority w:val="99"/>
    <w:unhideWhenUsed/>
    <w:rsid w:val="00160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924</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dc:creator>
  <cp:lastModifiedBy>EDWIN</cp:lastModifiedBy>
  <cp:revision>2</cp:revision>
  <dcterms:created xsi:type="dcterms:W3CDTF">2021-10-18T09:07:00Z</dcterms:created>
  <dcterms:modified xsi:type="dcterms:W3CDTF">2021-10-18T11:04:00Z</dcterms:modified>
</cp:coreProperties>
</file>