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E7A55" w14:textId="77777777" w:rsid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Pr>
          <w:rFonts w:ascii="Helvetica" w:eastAsia="Times New Roman" w:hAnsi="Helvetica" w:cs="Helvetica"/>
          <w:color w:val="3D494C"/>
          <w:sz w:val="24"/>
          <w:szCs w:val="24"/>
        </w:rPr>
        <w:t>MELISSA DAVIS</w:t>
      </w:r>
    </w:p>
    <w:p w14:paraId="3F0F30D8" w14:textId="7053B833"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xml:space="preserve">Hello Dr. </w:t>
      </w:r>
      <w:proofErr w:type="spellStart"/>
      <w:r w:rsidRPr="00E06AEC">
        <w:rPr>
          <w:rFonts w:ascii="Helvetica" w:eastAsia="Times New Roman" w:hAnsi="Helvetica" w:cs="Helvetica"/>
          <w:color w:val="3D494C"/>
          <w:sz w:val="24"/>
          <w:szCs w:val="24"/>
        </w:rPr>
        <w:t>Malec</w:t>
      </w:r>
      <w:proofErr w:type="spellEnd"/>
      <w:r w:rsidRPr="00E06AEC">
        <w:rPr>
          <w:rFonts w:ascii="Helvetica" w:eastAsia="Times New Roman" w:hAnsi="Helvetica" w:cs="Helvetica"/>
          <w:color w:val="3D494C"/>
          <w:sz w:val="24"/>
          <w:szCs w:val="24"/>
        </w:rPr>
        <w:t xml:space="preserve"> and Classmates,</w:t>
      </w:r>
    </w:p>
    <w:p w14:paraId="44D1AF0D"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b/>
          <w:bCs/>
          <w:i/>
          <w:iCs/>
          <w:color w:val="3D494C"/>
          <w:sz w:val="24"/>
          <w:szCs w:val="24"/>
        </w:rPr>
        <w:t>Comparison of Qualitative and Quantitative Research</w:t>
      </w:r>
    </w:p>
    <w:p w14:paraId="3B3564BB"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b/>
          <w:bCs/>
          <w:color w:val="3D494C"/>
          <w:sz w:val="24"/>
          <w:szCs w:val="24"/>
        </w:rPr>
        <w:t>Qualitative Research</w:t>
      </w:r>
    </w:p>
    <w:p w14:paraId="0A664010"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Research is important to closing the information gap on specific topics and ideas. Qualitative research is focused on finding the how and why of the problem or issue and how the researcher may add to the resolution of the issue. A very important aspect of qualitative research is the ability of the researcher to be able to understand the point of view of the participants in the most naturalistic environment where the issue or problem is occurring (</w:t>
      </w:r>
      <w:proofErr w:type="spellStart"/>
      <w:r w:rsidRPr="00E06AEC">
        <w:rPr>
          <w:rFonts w:ascii="Helvetica" w:eastAsia="Times New Roman" w:hAnsi="Helvetica" w:cs="Helvetica"/>
          <w:color w:val="3D494C"/>
          <w:sz w:val="24"/>
          <w:szCs w:val="24"/>
        </w:rPr>
        <w:t>Hennink</w:t>
      </w:r>
      <w:proofErr w:type="spellEnd"/>
      <w:r w:rsidRPr="00E06AEC">
        <w:rPr>
          <w:rFonts w:ascii="Helvetica" w:eastAsia="Times New Roman" w:hAnsi="Helvetica" w:cs="Helvetica"/>
          <w:color w:val="3D494C"/>
          <w:sz w:val="24"/>
          <w:szCs w:val="24"/>
        </w:rPr>
        <w:t xml:space="preserve">, </w:t>
      </w:r>
      <w:proofErr w:type="spellStart"/>
      <w:r w:rsidRPr="00E06AEC">
        <w:rPr>
          <w:rFonts w:ascii="Helvetica" w:eastAsia="Times New Roman" w:hAnsi="Helvetica" w:cs="Helvetica"/>
          <w:color w:val="3D494C"/>
          <w:sz w:val="24"/>
          <w:szCs w:val="24"/>
        </w:rPr>
        <w:t>Hutter</w:t>
      </w:r>
      <w:proofErr w:type="spellEnd"/>
      <w:r w:rsidRPr="00E06AEC">
        <w:rPr>
          <w:rFonts w:ascii="Helvetica" w:eastAsia="Times New Roman" w:hAnsi="Helvetica" w:cs="Helvetica"/>
          <w:color w:val="3D494C"/>
          <w:sz w:val="24"/>
          <w:szCs w:val="24"/>
        </w:rPr>
        <w:t>, &amp; Bailey, 2011). This allows the researcher to understand how the factors within the environment or natural setting can potentially impact the data for the researcher.</w:t>
      </w:r>
    </w:p>
    <w:p w14:paraId="0FB46F65"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b/>
          <w:bCs/>
          <w:color w:val="3D494C"/>
          <w:sz w:val="24"/>
          <w:szCs w:val="24"/>
        </w:rPr>
        <w:t>Quantitative Research</w:t>
      </w:r>
    </w:p>
    <w:p w14:paraId="18223768"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xml:space="preserve">The second type of research that can be performed is quantitative research. Quantitative research can be defined as research that starts with a hypothesis or question about a particular topic that needs to be answered. The researcher typically tests a larger </w:t>
      </w:r>
      <w:proofErr w:type="gramStart"/>
      <w:r w:rsidRPr="00E06AEC">
        <w:rPr>
          <w:rFonts w:ascii="Helvetica" w:eastAsia="Times New Roman" w:hAnsi="Helvetica" w:cs="Helvetica"/>
          <w:color w:val="3D494C"/>
          <w:sz w:val="24"/>
          <w:szCs w:val="24"/>
        </w:rPr>
        <w:t>amount</w:t>
      </w:r>
      <w:proofErr w:type="gramEnd"/>
      <w:r w:rsidRPr="00E06AEC">
        <w:rPr>
          <w:rFonts w:ascii="Helvetica" w:eastAsia="Times New Roman" w:hAnsi="Helvetica" w:cs="Helvetica"/>
          <w:color w:val="3D494C"/>
          <w:sz w:val="24"/>
          <w:szCs w:val="24"/>
        </w:rPr>
        <w:t xml:space="preserve"> of participants through the use of various methods such as surveys and compiles more data-driven research. Unlike qualitative research where the research studies usually a smaller more focused group of people that are experiencing a particular issue.</w:t>
      </w:r>
    </w:p>
    <w:p w14:paraId="73B44FB8"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b/>
          <w:bCs/>
          <w:color w:val="3D494C"/>
          <w:sz w:val="24"/>
          <w:szCs w:val="24"/>
        </w:rPr>
        <w:t>Interpretive and Positivist Paradigms</w:t>
      </w:r>
    </w:p>
    <w:p w14:paraId="676335DC"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Positivist paradigms normally are based around a hypothesis and are commonly used when the quantitative research method is being applied. Scientists would describe positive paradigms as the “scientific method approach” (</w:t>
      </w:r>
      <w:proofErr w:type="spellStart"/>
      <w:r w:rsidRPr="00E06AEC">
        <w:rPr>
          <w:rFonts w:ascii="Helvetica" w:eastAsia="Times New Roman" w:hAnsi="Helvetica" w:cs="Helvetica"/>
          <w:color w:val="3D494C"/>
          <w:sz w:val="24"/>
          <w:szCs w:val="24"/>
        </w:rPr>
        <w:t>Hennink</w:t>
      </w:r>
      <w:proofErr w:type="spellEnd"/>
      <w:r w:rsidRPr="00E06AEC">
        <w:rPr>
          <w:rFonts w:ascii="Helvetica" w:eastAsia="Times New Roman" w:hAnsi="Helvetica" w:cs="Helvetica"/>
          <w:color w:val="3D494C"/>
          <w:sz w:val="24"/>
          <w:szCs w:val="24"/>
        </w:rPr>
        <w:t xml:space="preserve">, </w:t>
      </w:r>
      <w:proofErr w:type="spellStart"/>
      <w:r w:rsidRPr="00E06AEC">
        <w:rPr>
          <w:rFonts w:ascii="Helvetica" w:eastAsia="Times New Roman" w:hAnsi="Helvetica" w:cs="Helvetica"/>
          <w:color w:val="3D494C"/>
          <w:sz w:val="24"/>
          <w:szCs w:val="24"/>
        </w:rPr>
        <w:t>Hutter</w:t>
      </w:r>
      <w:proofErr w:type="spellEnd"/>
      <w:r w:rsidRPr="00E06AEC">
        <w:rPr>
          <w:rFonts w:ascii="Helvetica" w:eastAsia="Times New Roman" w:hAnsi="Helvetica" w:cs="Helvetica"/>
          <w:color w:val="3D494C"/>
          <w:sz w:val="24"/>
          <w:szCs w:val="24"/>
        </w:rPr>
        <w:t>, &amp; Bailey, 2011). Interpretive paradigms are commonly used when researchers apply a qualitative approach to their research. This paradigm takes into consideration the environment and backgrounds and the effects that it has on the participants within the research (</w:t>
      </w:r>
      <w:proofErr w:type="spellStart"/>
      <w:r w:rsidRPr="00E06AEC">
        <w:rPr>
          <w:rFonts w:ascii="Helvetica" w:eastAsia="Times New Roman" w:hAnsi="Helvetica" w:cs="Helvetica"/>
          <w:color w:val="3D494C"/>
          <w:sz w:val="24"/>
          <w:szCs w:val="24"/>
        </w:rPr>
        <w:t>Hennink</w:t>
      </w:r>
      <w:proofErr w:type="spellEnd"/>
      <w:r w:rsidRPr="00E06AEC">
        <w:rPr>
          <w:rFonts w:ascii="Helvetica" w:eastAsia="Times New Roman" w:hAnsi="Helvetica" w:cs="Helvetica"/>
          <w:color w:val="3D494C"/>
          <w:sz w:val="24"/>
          <w:szCs w:val="24"/>
        </w:rPr>
        <w:t xml:space="preserve">, </w:t>
      </w:r>
      <w:proofErr w:type="spellStart"/>
      <w:r w:rsidRPr="00E06AEC">
        <w:rPr>
          <w:rFonts w:ascii="Helvetica" w:eastAsia="Times New Roman" w:hAnsi="Helvetica" w:cs="Helvetica"/>
          <w:color w:val="3D494C"/>
          <w:sz w:val="24"/>
          <w:szCs w:val="24"/>
        </w:rPr>
        <w:t>Hutter</w:t>
      </w:r>
      <w:proofErr w:type="spellEnd"/>
      <w:r w:rsidRPr="00E06AEC">
        <w:rPr>
          <w:rFonts w:ascii="Helvetica" w:eastAsia="Times New Roman" w:hAnsi="Helvetica" w:cs="Helvetica"/>
          <w:color w:val="3D494C"/>
          <w:sz w:val="24"/>
          <w:szCs w:val="24"/>
        </w:rPr>
        <w:t>, &amp; Bailey, 2011).</w:t>
      </w:r>
    </w:p>
    <w:p w14:paraId="6416280A"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b/>
          <w:bCs/>
          <w:color w:val="3D494C"/>
          <w:sz w:val="24"/>
          <w:szCs w:val="24"/>
        </w:rPr>
        <w:t>Ontological, Epistemological, and Methodological Approaches</w:t>
      </w:r>
    </w:p>
    <w:p w14:paraId="410AEFC9"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In Qualitative research, an ontological approach is based on the beliefs of the researcher and becomes the basis of the questions that they design within their research. The epistemological approach in qualitative research is based on a philosophy that directs the formulation of the questions being researched. The methodological approach is based around a particular theory that is applied throughout the qualitative research being performed (</w:t>
      </w:r>
      <w:proofErr w:type="spellStart"/>
      <w:r w:rsidRPr="00E06AEC">
        <w:rPr>
          <w:rFonts w:ascii="Helvetica" w:eastAsia="Times New Roman" w:hAnsi="Helvetica" w:cs="Helvetica"/>
          <w:color w:val="3D494C"/>
          <w:sz w:val="24"/>
          <w:szCs w:val="24"/>
        </w:rPr>
        <w:t>Hennink</w:t>
      </w:r>
      <w:proofErr w:type="spellEnd"/>
      <w:r w:rsidRPr="00E06AEC">
        <w:rPr>
          <w:rFonts w:ascii="Helvetica" w:eastAsia="Times New Roman" w:hAnsi="Helvetica" w:cs="Helvetica"/>
          <w:color w:val="3D494C"/>
          <w:sz w:val="24"/>
          <w:szCs w:val="24"/>
        </w:rPr>
        <w:t xml:space="preserve">, </w:t>
      </w:r>
      <w:proofErr w:type="spellStart"/>
      <w:r w:rsidRPr="00E06AEC">
        <w:rPr>
          <w:rFonts w:ascii="Helvetica" w:eastAsia="Times New Roman" w:hAnsi="Helvetica" w:cs="Helvetica"/>
          <w:color w:val="3D494C"/>
          <w:sz w:val="24"/>
          <w:szCs w:val="24"/>
        </w:rPr>
        <w:t>Hutter</w:t>
      </w:r>
      <w:proofErr w:type="spellEnd"/>
      <w:r w:rsidRPr="00E06AEC">
        <w:rPr>
          <w:rFonts w:ascii="Helvetica" w:eastAsia="Times New Roman" w:hAnsi="Helvetica" w:cs="Helvetica"/>
          <w:color w:val="3D494C"/>
          <w:sz w:val="24"/>
          <w:szCs w:val="24"/>
        </w:rPr>
        <w:t>, &amp; Bailey, 2011).</w:t>
      </w:r>
    </w:p>
    <w:p w14:paraId="5B9DB7ED"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xml:space="preserve">As I review the focus topic for my </w:t>
      </w:r>
      <w:proofErr w:type="gramStart"/>
      <w:r w:rsidRPr="00E06AEC">
        <w:rPr>
          <w:rFonts w:ascii="Helvetica" w:eastAsia="Times New Roman" w:hAnsi="Helvetica" w:cs="Helvetica"/>
          <w:color w:val="3D494C"/>
          <w:sz w:val="24"/>
          <w:szCs w:val="24"/>
        </w:rPr>
        <w:t>dissertation</w:t>
      </w:r>
      <w:proofErr w:type="gramEnd"/>
      <w:r w:rsidRPr="00E06AEC">
        <w:rPr>
          <w:rFonts w:ascii="Helvetica" w:eastAsia="Times New Roman" w:hAnsi="Helvetica" w:cs="Helvetica"/>
          <w:color w:val="3D494C"/>
          <w:sz w:val="24"/>
          <w:szCs w:val="24"/>
        </w:rPr>
        <w:t xml:space="preserve"> I feel that I relate and will apply a quantitative research approach. I will need to study a large group of participants and will collect data based primarily on surveys and interviews.</w:t>
      </w:r>
    </w:p>
    <w:p w14:paraId="4CA5EAFE"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lastRenderedPageBreak/>
        <w:t>Sincerely,</w:t>
      </w:r>
    </w:p>
    <w:p w14:paraId="143501B2"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Melissa Davis</w:t>
      </w:r>
    </w:p>
    <w:p w14:paraId="508EC0F6" w14:textId="77777777" w:rsidR="00E06AEC" w:rsidRPr="00E06AEC" w:rsidRDefault="00E06AEC" w:rsidP="00E06AEC">
      <w:pPr>
        <w:shd w:val="clear" w:color="auto" w:fill="FFFFFF"/>
        <w:spacing w:before="90" w:after="90" w:line="240" w:lineRule="auto"/>
        <w:outlineLvl w:val="0"/>
        <w:rPr>
          <w:rFonts w:ascii="Helvetica" w:eastAsia="Times New Roman" w:hAnsi="Helvetica" w:cs="Helvetica"/>
          <w:color w:val="3D494C"/>
          <w:kern w:val="36"/>
          <w:sz w:val="43"/>
          <w:szCs w:val="43"/>
        </w:rPr>
      </w:pPr>
      <w:r w:rsidRPr="00E06AEC">
        <w:rPr>
          <w:rFonts w:ascii="Helvetica" w:eastAsia="Times New Roman" w:hAnsi="Helvetica" w:cs="Helvetica"/>
          <w:color w:val="3D494C"/>
          <w:kern w:val="36"/>
          <w:sz w:val="43"/>
          <w:szCs w:val="43"/>
        </w:rPr>
        <w:t>References</w:t>
      </w:r>
    </w:p>
    <w:p w14:paraId="0F8D7928"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proofErr w:type="spellStart"/>
      <w:r w:rsidRPr="00E06AEC">
        <w:rPr>
          <w:rFonts w:ascii="Helvetica" w:eastAsia="Times New Roman" w:hAnsi="Helvetica" w:cs="Helvetica"/>
          <w:color w:val="3D494C"/>
          <w:sz w:val="24"/>
          <w:szCs w:val="24"/>
        </w:rPr>
        <w:t>Hennink</w:t>
      </w:r>
      <w:proofErr w:type="spellEnd"/>
      <w:r w:rsidRPr="00E06AEC">
        <w:rPr>
          <w:rFonts w:ascii="Helvetica" w:eastAsia="Times New Roman" w:hAnsi="Helvetica" w:cs="Helvetica"/>
          <w:color w:val="3D494C"/>
          <w:sz w:val="24"/>
          <w:szCs w:val="24"/>
        </w:rPr>
        <w:t xml:space="preserve">, M., </w:t>
      </w:r>
      <w:proofErr w:type="spellStart"/>
      <w:r w:rsidRPr="00E06AEC">
        <w:rPr>
          <w:rFonts w:ascii="Helvetica" w:eastAsia="Times New Roman" w:hAnsi="Helvetica" w:cs="Helvetica"/>
          <w:color w:val="3D494C"/>
          <w:sz w:val="24"/>
          <w:szCs w:val="24"/>
        </w:rPr>
        <w:t>Hutter</w:t>
      </w:r>
      <w:proofErr w:type="spellEnd"/>
      <w:r w:rsidRPr="00E06AEC">
        <w:rPr>
          <w:rFonts w:ascii="Helvetica" w:eastAsia="Times New Roman" w:hAnsi="Helvetica" w:cs="Helvetica"/>
          <w:color w:val="3D494C"/>
          <w:sz w:val="24"/>
          <w:szCs w:val="24"/>
        </w:rPr>
        <w:t>, I., &amp; Bailey, A. (2011). </w:t>
      </w:r>
      <w:r w:rsidRPr="00E06AEC">
        <w:rPr>
          <w:rFonts w:ascii="Helvetica" w:eastAsia="Times New Roman" w:hAnsi="Helvetica" w:cs="Helvetica"/>
          <w:i/>
          <w:iCs/>
          <w:color w:val="3D494C"/>
          <w:sz w:val="24"/>
          <w:szCs w:val="24"/>
        </w:rPr>
        <w:t>Qualitative research methods.</w:t>
      </w:r>
      <w:r w:rsidRPr="00E06AEC">
        <w:rPr>
          <w:rFonts w:ascii="Helvetica" w:eastAsia="Times New Roman" w:hAnsi="Helvetica" w:cs="Helvetica"/>
          <w:color w:val="3D494C"/>
          <w:sz w:val="24"/>
          <w:szCs w:val="24"/>
        </w:rPr>
        <w:t> Thousand Oaks, CA: SAGE.</w:t>
      </w:r>
    </w:p>
    <w:p w14:paraId="416DBA90"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MOHAJAN, H. K. (2020). Quantitative Research: A Successful Investigation in Natural and Social Sciences. </w:t>
      </w:r>
      <w:r w:rsidRPr="00E06AEC">
        <w:rPr>
          <w:rFonts w:ascii="Helvetica" w:eastAsia="Times New Roman" w:hAnsi="Helvetica" w:cs="Helvetica"/>
          <w:i/>
          <w:iCs/>
          <w:color w:val="3D494C"/>
          <w:sz w:val="24"/>
          <w:szCs w:val="24"/>
        </w:rPr>
        <w:t xml:space="preserve">Journal of Economic Development, Environment &amp; </w:t>
      </w:r>
      <w:proofErr w:type="gramStart"/>
      <w:r w:rsidRPr="00E06AEC">
        <w:rPr>
          <w:rFonts w:ascii="Helvetica" w:eastAsia="Times New Roman" w:hAnsi="Helvetica" w:cs="Helvetica"/>
          <w:i/>
          <w:iCs/>
          <w:color w:val="3D494C"/>
          <w:sz w:val="24"/>
          <w:szCs w:val="24"/>
        </w:rPr>
        <w:t>People,</w:t>
      </w:r>
      <w:r w:rsidRPr="00E06AEC">
        <w:rPr>
          <w:rFonts w:ascii="Helvetica" w:eastAsia="Times New Roman" w:hAnsi="Helvetica" w:cs="Helvetica"/>
          <w:color w:val="3D494C"/>
          <w:sz w:val="24"/>
          <w:szCs w:val="24"/>
        </w:rPr>
        <w:t>,</w:t>
      </w:r>
      <w:proofErr w:type="gramEnd"/>
      <w:r w:rsidRPr="00E06AEC">
        <w:rPr>
          <w:rFonts w:ascii="Helvetica" w:eastAsia="Times New Roman" w:hAnsi="Helvetica" w:cs="Helvetica"/>
          <w:color w:val="3D494C"/>
          <w:sz w:val="24"/>
          <w:szCs w:val="24"/>
        </w:rPr>
        <w:t xml:space="preserve"> Vol. 9 Issue 4, p50-79. 30p. Retrieved from https://doi-org.proxy-library.ashford.edu/10.26458/jedep.v9i4.679</w:t>
      </w:r>
    </w:p>
    <w:p w14:paraId="1AB16084" w14:textId="4A37E7D2" w:rsidR="00822469" w:rsidRDefault="00822469"/>
    <w:p w14:paraId="5DC52E11" w14:textId="708526A7" w:rsidR="00E06AEC" w:rsidRDefault="00E06AEC"/>
    <w:p w14:paraId="03932E37" w14:textId="77777777" w:rsidR="00E06AEC" w:rsidRPr="00E06AEC" w:rsidRDefault="00E06AEC" w:rsidP="00E06AEC">
      <w:pPr>
        <w:spacing w:after="0" w:line="345" w:lineRule="atLeast"/>
        <w:outlineLvl w:val="1"/>
        <w:rPr>
          <w:rFonts w:ascii="Helvetica" w:eastAsia="Times New Roman" w:hAnsi="Helvetica" w:cs="Helvetica"/>
          <w:b/>
          <w:bCs/>
          <w:color w:val="AB0520"/>
          <w:sz w:val="36"/>
          <w:szCs w:val="36"/>
        </w:rPr>
      </w:pPr>
      <w:hyperlink r:id="rId4" w:tooltip="Author's name" w:history="1">
        <w:r w:rsidRPr="00E06AEC">
          <w:rPr>
            <w:rFonts w:ascii="Helvetica" w:eastAsia="Times New Roman" w:hAnsi="Helvetica" w:cs="Helvetica"/>
            <w:b/>
            <w:bCs/>
            <w:color w:val="0000FF"/>
            <w:sz w:val="36"/>
            <w:szCs w:val="36"/>
            <w:u w:val="single"/>
          </w:rPr>
          <w:t xml:space="preserve">Nancy </w:t>
        </w:r>
        <w:proofErr w:type="spellStart"/>
        <w:r w:rsidRPr="00E06AEC">
          <w:rPr>
            <w:rFonts w:ascii="Helvetica" w:eastAsia="Times New Roman" w:hAnsi="Helvetica" w:cs="Helvetica"/>
            <w:b/>
            <w:bCs/>
            <w:color w:val="0000FF"/>
            <w:sz w:val="36"/>
            <w:szCs w:val="36"/>
            <w:u w:val="single"/>
          </w:rPr>
          <w:t>Durousseau</w:t>
        </w:r>
        <w:proofErr w:type="spellEnd"/>
      </w:hyperlink>
    </w:p>
    <w:p w14:paraId="3797DAC5"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xml:space="preserve">Quantitative research is done when a researcher wants to test a hypothesis or theory. This can be done by taking numerical data or mathematics. This type of research is specific in detail. Qualitative research is done when a researcher wants to understand thoughts, experiences, or concepts to a theory or story. This type of research is flexible and can be done in general terms (Hand, 2014). The comparison is both use various types of methods to come up with conclusions to research. Research is done to investigate a theory or hypothesis. When a topic is given that is when the research is done to make conclusions </w:t>
      </w:r>
      <w:proofErr w:type="spellStart"/>
      <w:r w:rsidRPr="00E06AEC">
        <w:rPr>
          <w:rFonts w:ascii="Helvetica" w:eastAsia="Times New Roman" w:hAnsi="Helvetica" w:cs="Helvetica"/>
          <w:color w:val="3D494C"/>
          <w:sz w:val="24"/>
          <w:szCs w:val="24"/>
        </w:rPr>
        <w:t>o</w:t>
      </w:r>
      <w:proofErr w:type="spellEnd"/>
      <w:r w:rsidRPr="00E06AEC">
        <w:rPr>
          <w:rFonts w:ascii="Helvetica" w:eastAsia="Times New Roman" w:hAnsi="Helvetica" w:cs="Helvetica"/>
          <w:color w:val="3D494C"/>
          <w:sz w:val="24"/>
          <w:szCs w:val="24"/>
        </w:rPr>
        <w:t xml:space="preserve"> see if the theory is true or false. The idea is to have an understanding of how something works and solve the mystery behind it.</w:t>
      </w:r>
    </w:p>
    <w:p w14:paraId="57B08C89"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w:t>
      </w:r>
    </w:p>
    <w:p w14:paraId="2B0C3CDC"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A positivist researcher forms an explanation of the research. The researcher sees themselves as an outsider who has no personal bias affecting the research results. A positivist researcher shares their understanding of the world and how they perceive it.</w:t>
      </w:r>
    </w:p>
    <w:p w14:paraId="0F879CA4"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b/>
          <w:bCs/>
          <w:color w:val="3D494C"/>
          <w:sz w:val="24"/>
          <w:szCs w:val="24"/>
          <w:u w:val="single"/>
        </w:rPr>
        <w:t> </w:t>
      </w:r>
    </w:p>
    <w:p w14:paraId="6090F573"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r w:rsidRPr="00E06AEC">
        <w:rPr>
          <w:rFonts w:ascii="Helvetica" w:eastAsia="Times New Roman" w:hAnsi="Helvetica" w:cs="Helvetica"/>
          <w:b/>
          <w:bCs/>
          <w:color w:val="3D494C"/>
          <w:sz w:val="24"/>
          <w:szCs w:val="24"/>
          <w:u w:val="single"/>
        </w:rPr>
        <w:t>Types of philosophies</w:t>
      </w:r>
    </w:p>
    <w:p w14:paraId="34252D9F"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Interpretive researchers have more of an inside approach to research. While the positivist looks at themselves as an outsider the interpretive researcher looks at themselves as an insider with connections to others to enrich the perspective of the world they see. They interpret the world as they see it through the eyes of others as well as themselves. They use what they learn through their research and share it with others (</w:t>
      </w:r>
      <w:proofErr w:type="spellStart"/>
      <w:r w:rsidRPr="00E06AEC">
        <w:rPr>
          <w:rFonts w:ascii="Helvetica" w:eastAsia="Times New Roman" w:hAnsi="Helvetica" w:cs="Helvetica"/>
          <w:color w:val="3D494C"/>
          <w:sz w:val="24"/>
          <w:szCs w:val="24"/>
        </w:rPr>
        <w:t>Xiaohong</w:t>
      </w:r>
      <w:proofErr w:type="spellEnd"/>
      <w:r w:rsidRPr="00E06AEC">
        <w:rPr>
          <w:rFonts w:ascii="Helvetica" w:eastAsia="Times New Roman" w:hAnsi="Helvetica" w:cs="Helvetica"/>
          <w:color w:val="3D494C"/>
          <w:sz w:val="24"/>
          <w:szCs w:val="24"/>
        </w:rPr>
        <w:t>, 2012). The interpretive researcher uses action research which is observing their actions and improving it, using questionnaires to gain information, observations, and finally interviews. The interpretive researcher gives detail and interprets their research while the positivist gives an understanding of their research. Methodological philosophy</w:t>
      </w:r>
    </w:p>
    <w:p w14:paraId="1153F55F"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lastRenderedPageBreak/>
        <w:t> </w:t>
      </w:r>
    </w:p>
    <w:p w14:paraId="5CF8F15C"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Epistemological research is a branch of philosophy that studies knowledge. It investigates the nature, methods, origins, and limits of knowledge. It involves an awareness of reality and how it is perceived.</w:t>
      </w:r>
    </w:p>
    <w:p w14:paraId="55504AEF"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w:t>
      </w:r>
    </w:p>
    <w:p w14:paraId="04579DFA"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The methodology is based on logical and coherent schemes based on beliefs, views, and values that guide research. The methodology could be visualized as a spectrum from a quantitative approach to a qualitative approach. The study methods applied are within a type of discipline approach.</w:t>
      </w:r>
    </w:p>
    <w:p w14:paraId="3054298F"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xml:space="preserve">When I write my </w:t>
      </w:r>
      <w:proofErr w:type="gramStart"/>
      <w:r w:rsidRPr="00E06AEC">
        <w:rPr>
          <w:rFonts w:ascii="Helvetica" w:eastAsia="Times New Roman" w:hAnsi="Helvetica" w:cs="Helvetica"/>
          <w:color w:val="3D494C"/>
          <w:sz w:val="24"/>
          <w:szCs w:val="24"/>
        </w:rPr>
        <w:t>dissertation</w:t>
      </w:r>
      <w:proofErr w:type="gramEnd"/>
      <w:r w:rsidRPr="00E06AEC">
        <w:rPr>
          <w:rFonts w:ascii="Helvetica" w:eastAsia="Times New Roman" w:hAnsi="Helvetica" w:cs="Helvetica"/>
          <w:color w:val="3D494C"/>
          <w:sz w:val="24"/>
          <w:szCs w:val="24"/>
        </w:rPr>
        <w:t xml:space="preserve"> I will use the Qualitative research approach. I feel this will give me the freedom to express more in my research and not limit me to numbers and numerical data. I want to make sure I do a lot of research and give logical and scientific views that will enhance the research. </w:t>
      </w:r>
    </w:p>
    <w:p w14:paraId="27CB0D18"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w:t>
      </w:r>
    </w:p>
    <w:p w14:paraId="33C229C3"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References:</w:t>
      </w:r>
    </w:p>
    <w:p w14:paraId="3AC8E1BA"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w:t>
      </w:r>
    </w:p>
    <w:p w14:paraId="478865C6"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Hand, M., Hillyard, S., Love, K. (2014). Big Data</w:t>
      </w:r>
      <w:proofErr w:type="gramStart"/>
      <w:r w:rsidRPr="00E06AEC">
        <w:rPr>
          <w:rFonts w:ascii="Helvetica" w:eastAsia="Times New Roman" w:hAnsi="Helvetica" w:cs="Helvetica"/>
          <w:color w:val="3D494C"/>
          <w:sz w:val="24"/>
          <w:szCs w:val="24"/>
        </w:rPr>
        <w:t>? :</w:t>
      </w:r>
      <w:proofErr w:type="gramEnd"/>
      <w:r w:rsidRPr="00E06AEC">
        <w:rPr>
          <w:rFonts w:ascii="Helvetica" w:eastAsia="Times New Roman" w:hAnsi="Helvetica" w:cs="Helvetica"/>
          <w:color w:val="3D494C"/>
          <w:sz w:val="24"/>
          <w:szCs w:val="24"/>
        </w:rPr>
        <w:t xml:space="preserve"> Qualitative Approaches to Digital Research. Publisher: Emerald Publishing Limited.</w:t>
      </w:r>
    </w:p>
    <w:p w14:paraId="56B54887" w14:textId="77777777" w:rsidR="00E06AEC" w:rsidRPr="00E06AEC" w:rsidRDefault="00E06AEC" w:rsidP="00E06AEC">
      <w:pPr>
        <w:shd w:val="clear" w:color="auto" w:fill="FFFFFF"/>
        <w:spacing w:before="180" w:after="180" w:line="240" w:lineRule="auto"/>
        <w:rPr>
          <w:rFonts w:ascii="Helvetica" w:eastAsia="Times New Roman" w:hAnsi="Helvetica" w:cs="Helvetica"/>
          <w:color w:val="3D494C"/>
          <w:sz w:val="24"/>
          <w:szCs w:val="24"/>
        </w:rPr>
      </w:pPr>
      <w:r w:rsidRPr="00E06AEC">
        <w:rPr>
          <w:rFonts w:ascii="Helvetica" w:eastAsia="Times New Roman" w:hAnsi="Helvetica" w:cs="Helvetica"/>
          <w:color w:val="3D494C"/>
          <w:sz w:val="24"/>
          <w:szCs w:val="24"/>
        </w:rPr>
        <w:t> </w:t>
      </w:r>
    </w:p>
    <w:p w14:paraId="03AC3698" w14:textId="77777777" w:rsidR="00E06AEC" w:rsidRPr="00E06AEC" w:rsidRDefault="00E06AEC" w:rsidP="00E06AEC">
      <w:pPr>
        <w:shd w:val="clear" w:color="auto" w:fill="FFFFFF"/>
        <w:spacing w:before="180" w:after="0" w:line="240" w:lineRule="auto"/>
        <w:rPr>
          <w:rFonts w:ascii="Helvetica" w:eastAsia="Times New Roman" w:hAnsi="Helvetica" w:cs="Helvetica"/>
          <w:color w:val="3D494C"/>
          <w:sz w:val="24"/>
          <w:szCs w:val="24"/>
        </w:rPr>
      </w:pPr>
      <w:proofErr w:type="spellStart"/>
      <w:r w:rsidRPr="00E06AEC">
        <w:rPr>
          <w:rFonts w:ascii="Helvetica" w:eastAsia="Times New Roman" w:hAnsi="Helvetica" w:cs="Helvetica"/>
          <w:color w:val="3D494C"/>
          <w:sz w:val="24"/>
          <w:szCs w:val="24"/>
        </w:rPr>
        <w:t>Xiaohong</w:t>
      </w:r>
      <w:proofErr w:type="spellEnd"/>
      <w:r w:rsidRPr="00E06AEC">
        <w:rPr>
          <w:rFonts w:ascii="Helvetica" w:eastAsia="Times New Roman" w:hAnsi="Helvetica" w:cs="Helvetica"/>
          <w:color w:val="3D494C"/>
          <w:sz w:val="24"/>
          <w:szCs w:val="24"/>
        </w:rPr>
        <w:t>, C.H. (2012). Approaches to Quantitative Research: A Guide for Dissertation Students. Publisher: Cork Oak Tree Press.</w:t>
      </w:r>
    </w:p>
    <w:p w14:paraId="3F28C4C3" w14:textId="77777777" w:rsidR="00E06AEC" w:rsidRDefault="00E06AEC"/>
    <w:p w14:paraId="3B811CE8" w14:textId="633ED38F" w:rsidR="00E06AEC" w:rsidRDefault="00E06AEC"/>
    <w:p w14:paraId="7C4708A3" w14:textId="4C234070" w:rsidR="00E06AEC" w:rsidRDefault="00E06AEC"/>
    <w:p w14:paraId="7F6BDFD3" w14:textId="77777777" w:rsidR="00E06AEC" w:rsidRDefault="00E06AEC"/>
    <w:sectPr w:rsidR="00E06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EC"/>
    <w:rsid w:val="00822469"/>
    <w:rsid w:val="00E06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D872A"/>
  <w15:chartTrackingRefBased/>
  <w15:docId w15:val="{1EE0ECE1-89C9-4DE0-9348-FC539729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4038034">
      <w:bodyDiv w:val="1"/>
      <w:marLeft w:val="0"/>
      <w:marRight w:val="0"/>
      <w:marTop w:val="0"/>
      <w:marBottom w:val="0"/>
      <w:divBdr>
        <w:top w:val="none" w:sz="0" w:space="0" w:color="auto"/>
        <w:left w:val="none" w:sz="0" w:space="0" w:color="auto"/>
        <w:bottom w:val="none" w:sz="0" w:space="0" w:color="auto"/>
        <w:right w:val="none" w:sz="0" w:space="0" w:color="auto"/>
      </w:divBdr>
      <w:divsChild>
        <w:div w:id="29965539">
          <w:marLeft w:val="0"/>
          <w:marRight w:val="0"/>
          <w:marTop w:val="0"/>
          <w:marBottom w:val="0"/>
          <w:divBdr>
            <w:top w:val="none" w:sz="0" w:space="0" w:color="auto"/>
            <w:left w:val="none" w:sz="0" w:space="0" w:color="auto"/>
            <w:bottom w:val="none" w:sz="0" w:space="0" w:color="auto"/>
            <w:right w:val="none" w:sz="0" w:space="0" w:color="auto"/>
          </w:divBdr>
          <w:divsChild>
            <w:div w:id="1395355954">
              <w:marLeft w:val="0"/>
              <w:marRight w:val="0"/>
              <w:marTop w:val="0"/>
              <w:marBottom w:val="0"/>
              <w:divBdr>
                <w:top w:val="none" w:sz="0" w:space="0" w:color="auto"/>
                <w:left w:val="none" w:sz="0" w:space="0" w:color="auto"/>
                <w:bottom w:val="none" w:sz="0" w:space="0" w:color="auto"/>
                <w:right w:val="none" w:sz="0" w:space="0" w:color="auto"/>
              </w:divBdr>
              <w:divsChild>
                <w:div w:id="452788379">
                  <w:marLeft w:val="0"/>
                  <w:marRight w:val="0"/>
                  <w:marTop w:val="0"/>
                  <w:marBottom w:val="0"/>
                  <w:divBdr>
                    <w:top w:val="none" w:sz="0" w:space="0" w:color="auto"/>
                    <w:left w:val="none" w:sz="0" w:space="0" w:color="auto"/>
                    <w:bottom w:val="none" w:sz="0" w:space="0" w:color="auto"/>
                    <w:right w:val="none" w:sz="0" w:space="0" w:color="auto"/>
                  </w:divBdr>
                </w:div>
              </w:divsChild>
            </w:div>
            <w:div w:id="1045375119">
              <w:marLeft w:val="0"/>
              <w:marRight w:val="0"/>
              <w:marTop w:val="0"/>
              <w:marBottom w:val="0"/>
              <w:divBdr>
                <w:top w:val="none" w:sz="0" w:space="0" w:color="auto"/>
                <w:left w:val="none" w:sz="0" w:space="0" w:color="auto"/>
                <w:bottom w:val="none" w:sz="0" w:space="0" w:color="auto"/>
                <w:right w:val="none" w:sz="0" w:space="0" w:color="auto"/>
              </w:divBdr>
            </w:div>
          </w:divsChild>
        </w:div>
        <w:div w:id="1989242228">
          <w:marLeft w:val="0"/>
          <w:marRight w:val="0"/>
          <w:marTop w:val="0"/>
          <w:marBottom w:val="0"/>
          <w:divBdr>
            <w:top w:val="none" w:sz="0" w:space="0" w:color="auto"/>
            <w:left w:val="none" w:sz="0" w:space="0" w:color="auto"/>
            <w:bottom w:val="none" w:sz="0" w:space="0" w:color="auto"/>
            <w:right w:val="none" w:sz="0" w:space="0" w:color="auto"/>
          </w:divBdr>
        </w:div>
      </w:divsChild>
    </w:div>
    <w:div w:id="1778330758">
      <w:bodyDiv w:val="1"/>
      <w:marLeft w:val="0"/>
      <w:marRight w:val="0"/>
      <w:marTop w:val="0"/>
      <w:marBottom w:val="0"/>
      <w:divBdr>
        <w:top w:val="none" w:sz="0" w:space="0" w:color="auto"/>
        <w:left w:val="none" w:sz="0" w:space="0" w:color="auto"/>
        <w:bottom w:val="none" w:sz="0" w:space="0" w:color="auto"/>
        <w:right w:val="none" w:sz="0" w:space="0" w:color="auto"/>
      </w:divBdr>
      <w:divsChild>
        <w:div w:id="991058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9764/users/671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905</Words>
  <Characters>5159</Characters>
  <Application>Microsoft Office Word</Application>
  <DocSecurity>0</DocSecurity>
  <Lines>42</Lines>
  <Paragraphs>12</Paragraphs>
  <ScaleCrop>false</ScaleCrop>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2021-02-12T16:36:00Z</dcterms:created>
  <dcterms:modified xsi:type="dcterms:W3CDTF">2021-02-12T16:38:00Z</dcterms:modified>
</cp:coreProperties>
</file>