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D3A4" w14:textId="19E889C5" w:rsidR="00822469" w:rsidRDefault="00631E2E">
      <w:r>
        <w:t>CYNTHIA</w:t>
      </w:r>
    </w:p>
    <w:p w14:paraId="1DA42A53"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Due to Covid 19 many services have been affected. With that being said, the employees for the companies that I viewed talked about how these companies were supportive of the employees and these companies were the best companies to work for.  The employees mention how the companies value the perspectives and cultures of the employees. As I am viewing the information about these companies, I did notice that these top companies were global companies, diversity in the workplace being discussed within the company is important, employees find that to be important. If a company follows ethical behaviors, treating people with respect that goes a long way, listing what the company requires of the employees and in turn what they can benefit from being part of the company is important people will want to stay with the company, the company will not see turnovers nearly as much. In this course we learned about ethics and principles. According to what I am understanding about this course I would say that virtue ethics is better to link business practices to ethical theories.</w:t>
      </w:r>
    </w:p>
    <w:p w14:paraId="3DF885EC"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The top businesses that I found was Cisco, Hilton, Texas Health Resource, Rocket Companies, Wegman Food, Sales force, UKG, Capital One, American Express, Camden Property Trust (fortune, 2021)</w:t>
      </w:r>
    </w:p>
    <w:p w14:paraId="02368B6D"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 xml:space="preserve">The list can change due to Covid-19. The reputation of any business can be greatly affected when a business does not keep their word, are in the news because of lawsuits, also word of mouth travels fast, so keeping employees happy is very important. It is impossible to engage in business today without encountering and addressing Corporate Social Responsibility (CSR) (Hartman, </w:t>
      </w:r>
      <w:proofErr w:type="spellStart"/>
      <w:r w:rsidRPr="00631E2E">
        <w:rPr>
          <w:rFonts w:ascii="Helvetica" w:eastAsia="Times New Roman" w:hAnsi="Helvetica" w:cs="Helvetica"/>
          <w:color w:val="3D494C"/>
          <w:sz w:val="24"/>
          <w:szCs w:val="24"/>
        </w:rPr>
        <w:t>DesJardin</w:t>
      </w:r>
      <w:proofErr w:type="spellEnd"/>
      <w:r w:rsidRPr="00631E2E">
        <w:rPr>
          <w:rFonts w:ascii="Helvetica" w:eastAsia="Times New Roman" w:hAnsi="Helvetica" w:cs="Helvetica"/>
          <w:color w:val="3D494C"/>
          <w:sz w:val="24"/>
          <w:szCs w:val="24"/>
        </w:rPr>
        <w:t>, MacDonald, 2017).</w:t>
      </w:r>
    </w:p>
    <w:p w14:paraId="018F7C2A"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 </w:t>
      </w:r>
    </w:p>
    <w:p w14:paraId="789B0723"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 </w:t>
      </w:r>
    </w:p>
    <w:p w14:paraId="6E6DBD2C"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References</w:t>
      </w:r>
    </w:p>
    <w:p w14:paraId="02FF2A90"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www.fortune2021.com</w:t>
      </w:r>
    </w:p>
    <w:p w14:paraId="08FA19C5" w14:textId="04172872" w:rsid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 xml:space="preserve">Hartman, L. P. &amp; </w:t>
      </w:r>
      <w:proofErr w:type="spellStart"/>
      <w:r w:rsidRPr="00631E2E">
        <w:rPr>
          <w:rFonts w:ascii="Helvetica" w:eastAsia="Times New Roman" w:hAnsi="Helvetica" w:cs="Helvetica"/>
          <w:color w:val="3D494C"/>
          <w:sz w:val="24"/>
          <w:szCs w:val="24"/>
        </w:rPr>
        <w:t>DesJardins</w:t>
      </w:r>
      <w:proofErr w:type="spellEnd"/>
      <w:r w:rsidRPr="00631E2E">
        <w:rPr>
          <w:rFonts w:ascii="Helvetica" w:eastAsia="Times New Roman" w:hAnsi="Helvetica" w:cs="Helvetica"/>
          <w:color w:val="3D494C"/>
          <w:sz w:val="24"/>
          <w:szCs w:val="24"/>
        </w:rPr>
        <w:t>, J. R., &amp; MacDonald, C. (2017). </w:t>
      </w:r>
      <w:r w:rsidRPr="00631E2E">
        <w:rPr>
          <w:rFonts w:ascii="Helvetica" w:eastAsia="Times New Roman" w:hAnsi="Helvetica" w:cs="Helvetica"/>
          <w:i/>
          <w:iCs/>
          <w:color w:val="3D494C"/>
          <w:sz w:val="24"/>
          <w:szCs w:val="24"/>
        </w:rPr>
        <w:t>Business ethics: Decision-making for personal integrity &amp; social responsibility (4th ed.)</w:t>
      </w:r>
      <w:r w:rsidRPr="00631E2E">
        <w:rPr>
          <w:rFonts w:ascii="Helvetica" w:eastAsia="Times New Roman" w:hAnsi="Helvetica" w:cs="Helvetica"/>
          <w:color w:val="3D494C"/>
          <w:sz w:val="24"/>
          <w:szCs w:val="24"/>
        </w:rPr>
        <w:t>. New York, NY: McGraw-Hill</w:t>
      </w:r>
    </w:p>
    <w:p w14:paraId="07775E15" w14:textId="0960F5BE" w:rsidR="00631E2E" w:rsidRDefault="00631E2E" w:rsidP="00631E2E">
      <w:pPr>
        <w:shd w:val="clear" w:color="auto" w:fill="FFFFFF"/>
        <w:spacing w:before="180" w:after="0" w:line="240" w:lineRule="auto"/>
        <w:rPr>
          <w:rFonts w:ascii="Helvetica" w:eastAsia="Times New Roman" w:hAnsi="Helvetica" w:cs="Helvetica"/>
          <w:color w:val="3D494C"/>
          <w:sz w:val="24"/>
          <w:szCs w:val="24"/>
        </w:rPr>
      </w:pPr>
    </w:p>
    <w:p w14:paraId="67C030A5" w14:textId="68881824" w:rsid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NATOSHIA</w:t>
      </w:r>
    </w:p>
    <w:p w14:paraId="7DBACBD1" w14:textId="77777777" w:rsidR="00631E2E" w:rsidRP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sidRPr="00631E2E">
        <w:rPr>
          <w:rFonts w:ascii="Helvetica" w:eastAsia="Times New Roman" w:hAnsi="Helvetica" w:cs="Helvetica"/>
          <w:b/>
          <w:bCs/>
          <w:color w:val="3D494C"/>
          <w:sz w:val="24"/>
          <w:szCs w:val="24"/>
        </w:rPr>
        <w:t> Hilton Hotel</w:t>
      </w:r>
    </w:p>
    <w:p w14:paraId="022A0345"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Hilton Hotels is still one of the behemoths of the hotel industry and remains one of the most well-known hospitality companies in the world. In light of 2016 marking their presence in 100 countries and territories, Hilton’s loyalty scheme, Hilton Honors, added six million new members in 2015. This is the brand’s highest number of enrollments ever in a single year. The number now accounts for 50 million members, who represent 52% of the occupancy for the company.</w:t>
      </w:r>
    </w:p>
    <w:p w14:paraId="20CC28BD"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lastRenderedPageBreak/>
        <w:t>Hilton is committed to lifelong learning and providing Team Members with resources to help them reach their full potential and meet their career dreams. Hilton believes economic growth should create opportunities for all, which is why we are focused on building partnerships that foster inclusive growth across our value chain. At Hilton, inclusive growth means that we enable and empower everyone to participate in and benefit from the golden age of travel.</w:t>
      </w:r>
    </w:p>
    <w:p w14:paraId="534396C1"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Policies and procedures are an essential part of any organization. Together, policies and procedures provide a roadmap for day-to-day operations. They ensure compliance with laws and regulations, give guidance for decision-making, and streamline internal processes. As Hilton organization’s leaders create and enforce policies, it is important to make sure their staff understands why following policies and procedures is critical.</w:t>
      </w:r>
    </w:p>
    <w:p w14:paraId="62FB4E84" w14:textId="77777777" w:rsidR="00631E2E" w:rsidRPr="00631E2E" w:rsidRDefault="00631E2E" w:rsidP="00631E2E">
      <w:pPr>
        <w:shd w:val="clear" w:color="auto" w:fill="FFFFFF"/>
        <w:spacing w:before="180" w:after="18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Transactional leadership focuses on goals with particular attention to rewards and punishments to reach the goal. A transactional leader is a social exchange enabler who clarifies what the subordinates need to do to achieve those goals. This can take a passive or an active approach according to Scott-</w:t>
      </w:r>
      <w:proofErr w:type="spellStart"/>
      <w:r w:rsidRPr="00631E2E">
        <w:rPr>
          <w:rFonts w:ascii="Helvetica" w:eastAsia="Times New Roman" w:hAnsi="Helvetica" w:cs="Helvetica"/>
          <w:color w:val="3D494C"/>
          <w:sz w:val="24"/>
          <w:szCs w:val="24"/>
        </w:rPr>
        <w:t>Halsell</w:t>
      </w:r>
      <w:proofErr w:type="spellEnd"/>
      <w:r w:rsidRPr="00631E2E">
        <w:rPr>
          <w:rFonts w:ascii="Helvetica" w:eastAsia="Times New Roman" w:hAnsi="Helvetica" w:cs="Helvetica"/>
          <w:color w:val="3D494C"/>
          <w:sz w:val="24"/>
          <w:szCs w:val="24"/>
        </w:rPr>
        <w:t>, Blum, &amp; Huffman (2008). The active management approach looks for and fixes problems when they arise.</w:t>
      </w:r>
    </w:p>
    <w:p w14:paraId="5E000713" w14:textId="77777777" w:rsidR="00631E2E" w:rsidRP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sidRPr="00631E2E">
        <w:rPr>
          <w:rFonts w:ascii="Helvetica" w:eastAsia="Times New Roman" w:hAnsi="Helvetica" w:cs="Helvetica"/>
          <w:b/>
          <w:bCs/>
          <w:color w:val="3D494C"/>
          <w:sz w:val="24"/>
          <w:szCs w:val="24"/>
        </w:rPr>
        <w:t> References</w:t>
      </w:r>
    </w:p>
    <w:p w14:paraId="421C5E09" w14:textId="77777777" w:rsidR="00631E2E" w:rsidRP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Fountain, D. (2021). </w:t>
      </w:r>
      <w:r w:rsidRPr="00631E2E">
        <w:rPr>
          <w:rFonts w:ascii="Helvetica" w:eastAsia="Times New Roman" w:hAnsi="Helvetica" w:cs="Helvetica"/>
          <w:i/>
          <w:iCs/>
          <w:color w:val="3D494C"/>
          <w:sz w:val="24"/>
          <w:szCs w:val="24"/>
        </w:rPr>
        <w:t>5 facts to know about Hilton Hotels</w:t>
      </w:r>
      <w:r w:rsidRPr="00631E2E">
        <w:rPr>
          <w:rFonts w:ascii="Helvetica" w:eastAsia="Times New Roman" w:hAnsi="Helvetica" w:cs="Helvetica"/>
          <w:color w:val="3D494C"/>
          <w:sz w:val="24"/>
          <w:szCs w:val="24"/>
        </w:rPr>
        <w:t>, Retrieve April 29, 2021, from https://hoteldesigns.net/industry-news/5-facts-to-know-about-hilton-hotels/</w:t>
      </w:r>
    </w:p>
    <w:p w14:paraId="55505BF4" w14:textId="77777777" w:rsidR="00631E2E" w:rsidRPr="00631E2E" w:rsidRDefault="00631E2E" w:rsidP="00631E2E">
      <w:pPr>
        <w:shd w:val="clear" w:color="auto" w:fill="FFFFFF"/>
        <w:spacing w:before="90" w:after="0" w:line="240" w:lineRule="auto"/>
        <w:outlineLvl w:val="0"/>
        <w:rPr>
          <w:rFonts w:ascii="Helvetica" w:eastAsia="Times New Roman" w:hAnsi="Helvetica" w:cs="Helvetica"/>
          <w:color w:val="3D494C"/>
          <w:kern w:val="36"/>
          <w:sz w:val="43"/>
          <w:szCs w:val="43"/>
        </w:rPr>
      </w:pPr>
      <w:r w:rsidRPr="00631E2E">
        <w:rPr>
          <w:rFonts w:ascii="Helvetica" w:eastAsia="Times New Roman" w:hAnsi="Helvetica" w:cs="Helvetica"/>
          <w:color w:val="3D494C"/>
          <w:kern w:val="36"/>
          <w:sz w:val="24"/>
          <w:szCs w:val="24"/>
        </w:rPr>
        <w:t> </w:t>
      </w:r>
      <w:r w:rsidRPr="00631E2E">
        <w:rPr>
          <w:rFonts w:ascii="Helvetica" w:eastAsia="Times New Roman" w:hAnsi="Helvetica" w:cs="Helvetica"/>
          <w:i/>
          <w:iCs/>
          <w:color w:val="3D494C"/>
          <w:kern w:val="36"/>
          <w:sz w:val="24"/>
          <w:szCs w:val="24"/>
        </w:rPr>
        <w:t>Power DMS</w:t>
      </w:r>
      <w:r w:rsidRPr="00631E2E">
        <w:rPr>
          <w:rFonts w:ascii="Helvetica" w:eastAsia="Times New Roman" w:hAnsi="Helvetica" w:cs="Helvetica"/>
          <w:color w:val="3D494C"/>
          <w:kern w:val="36"/>
          <w:sz w:val="24"/>
          <w:szCs w:val="24"/>
        </w:rPr>
        <w:t> (</w:t>
      </w:r>
      <w:proofErr w:type="spellStart"/>
      <w:r w:rsidRPr="00631E2E">
        <w:rPr>
          <w:rFonts w:ascii="Helvetica" w:eastAsia="Times New Roman" w:hAnsi="Helvetica" w:cs="Helvetica"/>
          <w:color w:val="3D494C"/>
          <w:kern w:val="36"/>
          <w:sz w:val="24"/>
          <w:szCs w:val="24"/>
        </w:rPr>
        <w:t>n.d</w:t>
      </w:r>
      <w:proofErr w:type="spellEnd"/>
      <w:r w:rsidRPr="00631E2E">
        <w:rPr>
          <w:rFonts w:ascii="Helvetica" w:eastAsia="Times New Roman" w:hAnsi="Helvetica" w:cs="Helvetica"/>
          <w:color w:val="3D494C"/>
          <w:kern w:val="36"/>
          <w:sz w:val="24"/>
          <w:szCs w:val="24"/>
        </w:rPr>
        <w:t>). Following Policies and Procedures and Why It’s Important, Retrieve April 29, 2021, from https://www.powerdms.com/policy-learning-center/following-policies-and-procedures-and-why-its-important</w:t>
      </w:r>
    </w:p>
    <w:p w14:paraId="06E493EF" w14:textId="77777777" w:rsidR="00631E2E" w:rsidRP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sidRPr="00631E2E">
        <w:rPr>
          <w:rFonts w:ascii="Helvetica" w:eastAsia="Times New Roman" w:hAnsi="Helvetica" w:cs="Helvetica"/>
          <w:color w:val="3D494C"/>
          <w:sz w:val="24"/>
          <w:szCs w:val="24"/>
        </w:rPr>
        <w:t>Scott-</w:t>
      </w:r>
      <w:proofErr w:type="spellStart"/>
      <w:r w:rsidRPr="00631E2E">
        <w:rPr>
          <w:rFonts w:ascii="Helvetica" w:eastAsia="Times New Roman" w:hAnsi="Helvetica" w:cs="Helvetica"/>
          <w:color w:val="3D494C"/>
          <w:sz w:val="24"/>
          <w:szCs w:val="24"/>
        </w:rPr>
        <w:t>Halsell</w:t>
      </w:r>
      <w:proofErr w:type="spellEnd"/>
      <w:r w:rsidRPr="00631E2E">
        <w:rPr>
          <w:rFonts w:ascii="Helvetica" w:eastAsia="Times New Roman" w:hAnsi="Helvetica" w:cs="Helvetica"/>
          <w:color w:val="3D494C"/>
          <w:sz w:val="24"/>
          <w:szCs w:val="24"/>
        </w:rPr>
        <w:t>, S., Shumate, S., &amp; Blum, S. (2008). Using a Model of Emotional Intelligence Domains to Indicate Transformational Leaders in the Hospitality Industry. </w:t>
      </w:r>
      <w:r w:rsidRPr="00631E2E">
        <w:rPr>
          <w:rFonts w:ascii="Helvetica" w:eastAsia="Times New Roman" w:hAnsi="Helvetica" w:cs="Helvetica"/>
          <w:i/>
          <w:iCs/>
          <w:color w:val="3D494C"/>
          <w:sz w:val="24"/>
          <w:szCs w:val="24"/>
        </w:rPr>
        <w:t>Journal of Human Resources in the Hospitality Industry.</w:t>
      </w:r>
      <w:r w:rsidRPr="00631E2E">
        <w:rPr>
          <w:rFonts w:ascii="Helvetica" w:eastAsia="Times New Roman" w:hAnsi="Helvetica" w:cs="Helvetica"/>
          <w:color w:val="3D494C"/>
          <w:sz w:val="24"/>
          <w:szCs w:val="24"/>
        </w:rPr>
        <w:t> 7(1): 103-106.</w:t>
      </w:r>
    </w:p>
    <w:p w14:paraId="48130E98" w14:textId="0A0BE7B5" w:rsidR="00631E2E" w:rsidRDefault="00631E2E" w:rsidP="00631E2E">
      <w:pPr>
        <w:shd w:val="clear" w:color="auto" w:fill="FFFFFF"/>
        <w:spacing w:before="180" w:after="0" w:line="240" w:lineRule="auto"/>
        <w:rPr>
          <w:rFonts w:ascii="Helvetica" w:eastAsia="Times New Roman" w:hAnsi="Helvetica" w:cs="Helvetica"/>
          <w:color w:val="3D494C"/>
          <w:sz w:val="24"/>
          <w:szCs w:val="24"/>
        </w:rPr>
      </w:pPr>
    </w:p>
    <w:p w14:paraId="05C4C0DB" w14:textId="4DAD0E50" w:rsidR="00631E2E" w:rsidRDefault="00631E2E" w:rsidP="00631E2E">
      <w:pPr>
        <w:shd w:val="clear" w:color="auto" w:fill="FFFFFF"/>
        <w:spacing w:before="180" w:after="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TRACI</w:t>
      </w:r>
    </w:p>
    <w:p w14:paraId="55D21951"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When looking at the several different companies from “The Best Companies to work for” for 2021, I noticed that the top commonality was the way in which they treated their employees, especially during covid. This was a new way of thinking of how to do business for all sectors. The foundation of a great place to work is the culture, it is how leadership treats their employees. They place trust and build the relationships between employee and management. This last year was very challenging for all organizations but what was common among these organizations was how they valued all their employees. From reversing layoffs that had already been announced to continue the pay of those who could not work. These companies understood what the employees were going through personally and took that into consideration. Investing in employees will in turn make the employee feel a part of the organization success.</w:t>
      </w:r>
    </w:p>
    <w:p w14:paraId="78222D16"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Other areas that stood out were the effective communication and the transparency that they all showed. A company that lets their employees know what is going on is one that </w:t>
      </w:r>
      <w:r>
        <w:rPr>
          <w:rFonts w:ascii="Helvetica" w:hAnsi="Helvetica" w:cs="Helvetica"/>
          <w:color w:val="3D494C"/>
        </w:rPr>
        <w:lastRenderedPageBreak/>
        <w:t>value transparency and instill a sense of ownership in its employees. A large part of all the organizations was being good corporate citizens. From providing needed PPE supplies, creating a remote student website, to helping teachers get the corvid vaccines in order to get children back in school. They stood up and took on responsibility to help others that needed the help.</w:t>
      </w:r>
    </w:p>
    <w:p w14:paraId="52289E13"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All three ethical theories reviewed are found throughout the business world. Utilitarianism looks not at the rules but the results and what will create the greatest good for the greatest amount. This theory can be found in business today. Recently in how these companies took on the strategic covid planning for their company to survive, which in turn helps employee and the consumer.</w:t>
      </w:r>
    </w:p>
    <w:p w14:paraId="7B452D1E"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rules and duty of deontology is also found in business. Doing the right thing no matter the consequences. Take for example a whistleblower, they have moral principle to do what is right no matter what happens to them personally.</w:t>
      </w:r>
    </w:p>
    <w:p w14:paraId="27E0DF85"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Virtue theory places value of virtuous qualities rather than formal rules or results. One of the top areas reviewed in the “Best Places to Work For: was trustworthiness, along with respect and taking responsibility. All these companies showed these three virtuous qualities.</w:t>
      </w:r>
    </w:p>
    <w:p w14:paraId="78EBC276"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07901E35" w14:textId="77777777" w:rsidR="00631E2E" w:rsidRDefault="00631E2E" w:rsidP="00631E2E">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https://fortune.com/best-companies/2021/</w:t>
      </w:r>
    </w:p>
    <w:p w14:paraId="3EE39C1D" w14:textId="77777777" w:rsidR="00631E2E" w:rsidRDefault="00631E2E" w:rsidP="00631E2E">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 (4th ed.)</w:t>
      </w:r>
      <w:r>
        <w:rPr>
          <w:rFonts w:ascii="Helvetica" w:hAnsi="Helvetica" w:cs="Helvetica"/>
          <w:color w:val="3D494C"/>
        </w:rPr>
        <w:t>. New York, NY: McGraw-Hill, Pp 435-467.</w:t>
      </w:r>
    </w:p>
    <w:p w14:paraId="030AF466" w14:textId="77777777" w:rsidR="00631E2E" w:rsidRPr="00631E2E" w:rsidRDefault="00631E2E" w:rsidP="00631E2E">
      <w:pPr>
        <w:shd w:val="clear" w:color="auto" w:fill="FFFFFF"/>
        <w:spacing w:before="180" w:after="0" w:line="240" w:lineRule="auto"/>
        <w:rPr>
          <w:rFonts w:ascii="Helvetica" w:eastAsia="Times New Roman" w:hAnsi="Helvetica" w:cs="Helvetica"/>
          <w:color w:val="3D494C"/>
          <w:sz w:val="24"/>
          <w:szCs w:val="24"/>
        </w:rPr>
      </w:pPr>
    </w:p>
    <w:sectPr w:rsidR="00631E2E" w:rsidRPr="00631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2E"/>
    <w:rsid w:val="00631E2E"/>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2E10"/>
  <w15:chartTrackingRefBased/>
  <w15:docId w15:val="{53FB2A19-6D40-4E7F-8287-6E6FD8A9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E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1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76339">
      <w:bodyDiv w:val="1"/>
      <w:marLeft w:val="0"/>
      <w:marRight w:val="0"/>
      <w:marTop w:val="0"/>
      <w:marBottom w:val="0"/>
      <w:divBdr>
        <w:top w:val="none" w:sz="0" w:space="0" w:color="auto"/>
        <w:left w:val="none" w:sz="0" w:space="0" w:color="auto"/>
        <w:bottom w:val="none" w:sz="0" w:space="0" w:color="auto"/>
        <w:right w:val="none" w:sz="0" w:space="0" w:color="auto"/>
      </w:divBdr>
    </w:div>
    <w:div w:id="1680808954">
      <w:bodyDiv w:val="1"/>
      <w:marLeft w:val="0"/>
      <w:marRight w:val="0"/>
      <w:marTop w:val="0"/>
      <w:marBottom w:val="0"/>
      <w:divBdr>
        <w:top w:val="none" w:sz="0" w:space="0" w:color="auto"/>
        <w:left w:val="none" w:sz="0" w:space="0" w:color="auto"/>
        <w:bottom w:val="none" w:sz="0" w:space="0" w:color="auto"/>
        <w:right w:val="none" w:sz="0" w:space="0" w:color="auto"/>
      </w:divBdr>
      <w:divsChild>
        <w:div w:id="1273516460">
          <w:marLeft w:val="0"/>
          <w:marRight w:val="0"/>
          <w:marTop w:val="0"/>
          <w:marBottom w:val="0"/>
          <w:divBdr>
            <w:top w:val="none" w:sz="0" w:space="0" w:color="auto"/>
            <w:left w:val="none" w:sz="0" w:space="0" w:color="auto"/>
            <w:bottom w:val="none" w:sz="0" w:space="0" w:color="auto"/>
            <w:right w:val="none" w:sz="0" w:space="0" w:color="auto"/>
          </w:divBdr>
        </w:div>
      </w:divsChild>
    </w:div>
    <w:div w:id="17190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2021-04-30T18:59:00Z</dcterms:created>
  <dcterms:modified xsi:type="dcterms:W3CDTF">2021-04-30T19:01:00Z</dcterms:modified>
</cp:coreProperties>
</file>