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FA5B56" w:rsidRPr="00FA5B56" w:rsidP="00FA5B56" w14:paraId="53AEF6C1" w14:textId="77777777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</w:p>
    <w:p w:rsidR="00FA5B56" w:rsidRPr="00FA5B56" w:rsidP="00FA5B56" w14:paraId="39D781BA" w14:textId="33BF52F8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  <w:r w:rsidRPr="00FA5B56">
        <w:rPr>
          <w:rFonts w:ascii="Times New Roman" w:hAnsi="Times New Roman" w:cs="Times New Roman"/>
          <w:sz w:val="24"/>
          <w:szCs w:val="24"/>
        </w:rPr>
        <w:t>International Trade</w:t>
      </w:r>
    </w:p>
    <w:p w:rsidR="00FA5B56" w:rsidRPr="00FA5B56" w:rsidP="00FA5B56" w14:paraId="2237F632" w14:textId="75B7B0B4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  <w:r w:rsidRPr="00FA5B56">
        <w:rPr>
          <w:rFonts w:ascii="Times New Roman" w:hAnsi="Times New Roman" w:cs="Times New Roman"/>
          <w:sz w:val="24"/>
          <w:szCs w:val="24"/>
        </w:rPr>
        <w:t>Student’s Name</w:t>
      </w:r>
    </w:p>
    <w:p w:rsidR="00FA5B56" w:rsidRPr="00FA5B56" w:rsidP="00FA5B56" w14:paraId="2D11B724" w14:textId="3F839817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  <w:r w:rsidRPr="00FA5B56">
        <w:rPr>
          <w:rFonts w:ascii="Times New Roman" w:hAnsi="Times New Roman" w:cs="Times New Roman"/>
          <w:sz w:val="24"/>
          <w:szCs w:val="24"/>
        </w:rPr>
        <w:t>Course Department, Institution</w:t>
      </w:r>
    </w:p>
    <w:p w:rsidR="00FA5B56" w:rsidRPr="00FA5B56" w:rsidP="00FA5B56" w14:paraId="7E79019D" w14:textId="4811AC80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  <w:r w:rsidRPr="00FA5B56">
        <w:rPr>
          <w:rFonts w:ascii="Times New Roman" w:hAnsi="Times New Roman" w:cs="Times New Roman"/>
          <w:sz w:val="24"/>
          <w:szCs w:val="24"/>
        </w:rPr>
        <w:t>Course Code, Course Name</w:t>
      </w:r>
    </w:p>
    <w:p w:rsidR="00FA5B56" w:rsidRPr="00FA5B56" w:rsidP="00FA5B56" w14:paraId="424035B2" w14:textId="2DD9E2FE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  <w:r w:rsidRPr="00FA5B56">
        <w:rPr>
          <w:rFonts w:ascii="Times New Roman" w:hAnsi="Times New Roman" w:cs="Times New Roman"/>
          <w:sz w:val="24"/>
          <w:szCs w:val="24"/>
        </w:rPr>
        <w:t>Instructor’s Name</w:t>
      </w:r>
    </w:p>
    <w:p w:rsidR="00FA5B56" w:rsidP="00FA5B56" w14:paraId="484E6703" w14:textId="03F98C91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  <w:r w:rsidRPr="00FA5B56">
        <w:rPr>
          <w:rFonts w:ascii="Times New Roman" w:hAnsi="Times New Roman" w:cs="Times New Roman"/>
          <w:sz w:val="24"/>
          <w:szCs w:val="24"/>
        </w:rPr>
        <w:t>Date</w:t>
      </w:r>
    </w:p>
    <w:p w:rsidR="00FA5B56" w:rsidP="00FA5B56" w14:paraId="2186A3D9" w14:textId="45488077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</w:p>
    <w:p w:rsidR="00FA5B56" w:rsidP="00FA5B56" w14:paraId="09753DC2" w14:textId="71CEFDDC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</w:p>
    <w:p w:rsidR="00FA5B56" w:rsidP="00FA5B56" w14:paraId="2CEDDE94" w14:textId="3C809EC5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</w:p>
    <w:p w:rsidR="00FA5B56" w:rsidP="00FA5B56" w14:paraId="2D57BE97" w14:textId="1A376439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</w:p>
    <w:p w:rsidR="00FA5B56" w:rsidP="00FA5B56" w14:paraId="5A0CAF7A" w14:textId="33B4D42E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</w:p>
    <w:p w:rsidR="00FA5B56" w:rsidP="00FA5B56" w14:paraId="3B3CC207" w14:textId="24EC4DCD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</w:p>
    <w:p w:rsidR="00FA5B56" w:rsidP="00FA5B56" w14:paraId="18718159" w14:textId="557BFEEF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</w:p>
    <w:p w:rsidR="00FA5B56" w:rsidP="00FA5B56" w14:paraId="10EFFB3B" w14:textId="6185C931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</w:p>
    <w:p w:rsidR="00FA5B56" w:rsidP="00FA5B56" w14:paraId="648456EF" w14:textId="4407EB83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</w:p>
    <w:p w:rsidR="00FA5B56" w:rsidRPr="00FA5B56" w:rsidP="00FA5B56" w14:paraId="7EE2CE83" w14:textId="77777777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</w:p>
    <w:p w:rsidR="00FA5B56" w:rsidRPr="00FA5B56" w:rsidP="00FA5B56" w14:paraId="59A75D8C" w14:textId="77777777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</w:p>
    <w:p w:rsidR="007D5577" w:rsidP="00744F24" w14:paraId="70483A12" w14:textId="683A3D5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A5B56">
        <w:rPr>
          <w:rFonts w:ascii="Times New Roman" w:hAnsi="Times New Roman" w:cs="Times New Roman"/>
          <w:sz w:val="24"/>
          <w:szCs w:val="24"/>
        </w:rPr>
        <w:t xml:space="preserve">The system of WTO dispute settlement involves all </w:t>
      </w:r>
      <w:r w:rsidRPr="00FA5B56" w:rsidR="000260EA">
        <w:rPr>
          <w:rFonts w:ascii="Times New Roman" w:hAnsi="Times New Roman" w:cs="Times New Roman"/>
          <w:sz w:val="24"/>
          <w:szCs w:val="24"/>
        </w:rPr>
        <w:t>cases</w:t>
      </w:r>
      <w:r w:rsidRPr="00FA5B56">
        <w:rPr>
          <w:rFonts w:ascii="Times New Roman" w:hAnsi="Times New Roman" w:cs="Times New Roman"/>
          <w:sz w:val="24"/>
          <w:szCs w:val="24"/>
        </w:rPr>
        <w:t xml:space="preserve"> brought under the WTO </w:t>
      </w:r>
      <w:r w:rsidRPr="00FA5B56" w:rsidR="000260EA">
        <w:rPr>
          <w:rFonts w:ascii="Times New Roman" w:hAnsi="Times New Roman" w:cs="Times New Roman"/>
          <w:sz w:val="24"/>
          <w:szCs w:val="24"/>
        </w:rPr>
        <w:t>Agreements</w:t>
      </w:r>
      <w:r w:rsidRPr="00FA5B56">
        <w:rPr>
          <w:rFonts w:ascii="Times New Roman" w:hAnsi="Times New Roman" w:cs="Times New Roman"/>
          <w:sz w:val="24"/>
          <w:szCs w:val="24"/>
        </w:rPr>
        <w:t xml:space="preserve"> </w:t>
      </w:r>
      <w:r w:rsidRPr="00FA5B56" w:rsidR="000260EA">
        <w:rPr>
          <w:rFonts w:ascii="Times New Roman" w:hAnsi="Times New Roman" w:cs="Times New Roman"/>
          <w:sz w:val="24"/>
          <w:szCs w:val="24"/>
        </w:rPr>
        <w:t>highlighted</w:t>
      </w:r>
      <w:r w:rsidRPr="00FA5B56">
        <w:rPr>
          <w:rFonts w:ascii="Times New Roman" w:hAnsi="Times New Roman" w:cs="Times New Roman"/>
          <w:sz w:val="24"/>
          <w:szCs w:val="24"/>
        </w:rPr>
        <w:t xml:space="preserve"> in Appendix 1 of the DSU Article 1.1. </w:t>
      </w:r>
      <w:r w:rsidRPr="00FA5B56" w:rsidR="004B1057">
        <w:rPr>
          <w:rFonts w:ascii="Times New Roman" w:hAnsi="Times New Roman" w:cs="Times New Roman"/>
          <w:sz w:val="24"/>
          <w:szCs w:val="24"/>
        </w:rPr>
        <w:t xml:space="preserve">The </w:t>
      </w:r>
      <w:r w:rsidRPr="00FA5B56" w:rsidR="000260EA">
        <w:rPr>
          <w:rFonts w:ascii="Times New Roman" w:hAnsi="Times New Roman" w:cs="Times New Roman"/>
          <w:sz w:val="24"/>
          <w:szCs w:val="24"/>
        </w:rPr>
        <w:t>agreement</w:t>
      </w:r>
      <w:r w:rsidRPr="00FA5B56" w:rsidR="004B1057">
        <w:rPr>
          <w:rFonts w:ascii="Times New Roman" w:hAnsi="Times New Roman" w:cs="Times New Roman"/>
          <w:sz w:val="24"/>
          <w:szCs w:val="24"/>
        </w:rPr>
        <w:t xml:space="preserve"> </w:t>
      </w:r>
      <w:r w:rsidRPr="00FA5B56" w:rsidR="00B3036A">
        <w:rPr>
          <w:rFonts w:ascii="Times New Roman" w:hAnsi="Times New Roman" w:cs="Times New Roman"/>
          <w:sz w:val="24"/>
          <w:szCs w:val="24"/>
        </w:rPr>
        <w:t>is</w:t>
      </w:r>
      <w:r w:rsidRPr="00FA5B56" w:rsidR="004B1057">
        <w:rPr>
          <w:rFonts w:ascii="Times New Roman" w:hAnsi="Times New Roman" w:cs="Times New Roman"/>
          <w:sz w:val="24"/>
          <w:szCs w:val="24"/>
        </w:rPr>
        <w:t xml:space="preserve"> called covered </w:t>
      </w:r>
      <w:r w:rsidRPr="00FA5B56" w:rsidR="000260EA">
        <w:rPr>
          <w:rFonts w:ascii="Times New Roman" w:hAnsi="Times New Roman" w:cs="Times New Roman"/>
          <w:sz w:val="24"/>
          <w:szCs w:val="24"/>
        </w:rPr>
        <w:t>agreements</w:t>
      </w:r>
      <w:r w:rsidRPr="00FA5B56" w:rsidR="004B1057">
        <w:rPr>
          <w:rFonts w:ascii="Times New Roman" w:hAnsi="Times New Roman" w:cs="Times New Roman"/>
          <w:sz w:val="24"/>
          <w:szCs w:val="24"/>
        </w:rPr>
        <w:t xml:space="preserve"> </w:t>
      </w:r>
      <w:r w:rsidRPr="00FA5B56" w:rsidR="000260EA">
        <w:rPr>
          <w:rFonts w:ascii="Times New Roman" w:hAnsi="Times New Roman" w:cs="Times New Roman"/>
          <w:sz w:val="24"/>
          <w:szCs w:val="24"/>
        </w:rPr>
        <w:t>including</w:t>
      </w:r>
      <w:r w:rsidRPr="00FA5B56" w:rsidR="004B1057">
        <w:rPr>
          <w:rFonts w:ascii="Times New Roman" w:hAnsi="Times New Roman" w:cs="Times New Roman"/>
          <w:sz w:val="24"/>
          <w:szCs w:val="24"/>
        </w:rPr>
        <w:t xml:space="preserve"> Plurilateral Trade Agreements, opposing </w:t>
      </w:r>
      <w:r w:rsidRPr="00FA5B56" w:rsidR="000260EA">
        <w:rPr>
          <w:rFonts w:ascii="Times New Roman" w:hAnsi="Times New Roman" w:cs="Times New Roman"/>
          <w:sz w:val="24"/>
          <w:szCs w:val="24"/>
        </w:rPr>
        <w:t>multilateral</w:t>
      </w:r>
      <w:r w:rsidRPr="00FA5B56" w:rsidR="004B1057">
        <w:rPr>
          <w:rFonts w:ascii="Times New Roman" w:hAnsi="Times New Roman" w:cs="Times New Roman"/>
          <w:sz w:val="24"/>
          <w:szCs w:val="24"/>
        </w:rPr>
        <w:t xml:space="preserve"> </w:t>
      </w:r>
      <w:r w:rsidRPr="00FA5B56" w:rsidR="000260EA">
        <w:rPr>
          <w:rFonts w:ascii="Times New Roman" w:hAnsi="Times New Roman" w:cs="Times New Roman"/>
          <w:sz w:val="24"/>
          <w:szCs w:val="24"/>
        </w:rPr>
        <w:t>tra</w:t>
      </w:r>
      <w:r w:rsidRPr="00FA5B56" w:rsidR="004B1057">
        <w:rPr>
          <w:rFonts w:ascii="Times New Roman" w:hAnsi="Times New Roman" w:cs="Times New Roman"/>
          <w:sz w:val="24"/>
          <w:szCs w:val="24"/>
        </w:rPr>
        <w:t xml:space="preserve">de agreements since not all members of WTO have assigned to it. </w:t>
      </w:r>
      <w:r w:rsidRPr="00FA5B56" w:rsidR="00E349BD">
        <w:rPr>
          <w:rFonts w:ascii="Times New Roman" w:hAnsi="Times New Roman" w:cs="Times New Roman"/>
          <w:sz w:val="24"/>
          <w:szCs w:val="24"/>
        </w:rPr>
        <w:t>However</w:t>
      </w:r>
      <w:r w:rsidRPr="00FA5B56" w:rsidR="00F50CBD">
        <w:rPr>
          <w:rFonts w:ascii="Times New Roman" w:hAnsi="Times New Roman" w:cs="Times New Roman"/>
          <w:sz w:val="24"/>
          <w:szCs w:val="24"/>
        </w:rPr>
        <w:t>, the DSU applicability to Plurilateral Trade Agreements is based on the adoption of th</w:t>
      </w:r>
      <w:r w:rsidRPr="00FA5B56" w:rsidR="00994076">
        <w:rPr>
          <w:rFonts w:ascii="Times New Roman" w:hAnsi="Times New Roman" w:cs="Times New Roman"/>
          <w:sz w:val="24"/>
          <w:szCs w:val="24"/>
        </w:rPr>
        <w:t>e</w:t>
      </w:r>
      <w:r w:rsidRPr="00FA5B56" w:rsidR="00F50CBD">
        <w:rPr>
          <w:rFonts w:ascii="Times New Roman" w:hAnsi="Times New Roman" w:cs="Times New Roman"/>
          <w:sz w:val="24"/>
          <w:szCs w:val="24"/>
        </w:rPr>
        <w:t xml:space="preserve"> de</w:t>
      </w:r>
      <w:r w:rsidRPr="00FA5B56" w:rsidR="00994076">
        <w:rPr>
          <w:rFonts w:ascii="Times New Roman" w:hAnsi="Times New Roman" w:cs="Times New Roman"/>
          <w:sz w:val="24"/>
          <w:szCs w:val="24"/>
        </w:rPr>
        <w:t>cisions</w:t>
      </w:r>
      <w:r w:rsidRPr="00FA5B56" w:rsidR="00F50CBD">
        <w:rPr>
          <w:rFonts w:ascii="Times New Roman" w:hAnsi="Times New Roman" w:cs="Times New Roman"/>
          <w:sz w:val="24"/>
          <w:szCs w:val="24"/>
        </w:rPr>
        <w:t xml:space="preserve"> made by parties to each agreement outli</w:t>
      </w:r>
      <w:r w:rsidRPr="00FA5B56" w:rsidR="00994076">
        <w:rPr>
          <w:rFonts w:ascii="Times New Roman" w:hAnsi="Times New Roman" w:cs="Times New Roman"/>
          <w:sz w:val="24"/>
          <w:szCs w:val="24"/>
        </w:rPr>
        <w:t>ning</w:t>
      </w:r>
      <w:r w:rsidRPr="00FA5B56" w:rsidR="00F50CBD">
        <w:rPr>
          <w:rFonts w:ascii="Times New Roman" w:hAnsi="Times New Roman" w:cs="Times New Roman"/>
          <w:sz w:val="24"/>
          <w:szCs w:val="24"/>
        </w:rPr>
        <w:t xml:space="preserve"> the </w:t>
      </w:r>
      <w:r w:rsidRPr="00FA5B56" w:rsidR="00E349BD">
        <w:rPr>
          <w:rFonts w:ascii="Times New Roman" w:hAnsi="Times New Roman" w:cs="Times New Roman"/>
          <w:sz w:val="24"/>
          <w:szCs w:val="24"/>
        </w:rPr>
        <w:t>conditions</w:t>
      </w:r>
      <w:r w:rsidRPr="00FA5B56" w:rsidR="00F50CBD">
        <w:rPr>
          <w:rFonts w:ascii="Times New Roman" w:hAnsi="Times New Roman" w:cs="Times New Roman"/>
          <w:sz w:val="24"/>
          <w:szCs w:val="24"/>
        </w:rPr>
        <w:t xml:space="preserve"> for </w:t>
      </w:r>
      <w:r w:rsidRPr="00FA5B56" w:rsidR="00E349BD">
        <w:rPr>
          <w:rFonts w:ascii="Times New Roman" w:hAnsi="Times New Roman" w:cs="Times New Roman"/>
          <w:sz w:val="24"/>
          <w:szCs w:val="24"/>
        </w:rPr>
        <w:t>applying</w:t>
      </w:r>
      <w:r w:rsidRPr="00FA5B56" w:rsidR="00F50CBD">
        <w:rPr>
          <w:rFonts w:ascii="Times New Roman" w:hAnsi="Times New Roman" w:cs="Times New Roman"/>
          <w:sz w:val="24"/>
          <w:szCs w:val="24"/>
        </w:rPr>
        <w:t xml:space="preserve"> DSU t</w:t>
      </w:r>
      <w:r w:rsidRPr="00FA5B56" w:rsidR="00E349BD">
        <w:rPr>
          <w:rFonts w:ascii="Times New Roman" w:hAnsi="Times New Roman" w:cs="Times New Roman"/>
          <w:sz w:val="24"/>
          <w:szCs w:val="24"/>
        </w:rPr>
        <w:t>o</w:t>
      </w:r>
      <w:r w:rsidRPr="00FA5B56" w:rsidR="00F50CBD">
        <w:rPr>
          <w:rFonts w:ascii="Times New Roman" w:hAnsi="Times New Roman" w:cs="Times New Roman"/>
          <w:sz w:val="24"/>
          <w:szCs w:val="24"/>
        </w:rPr>
        <w:t xml:space="preserve"> </w:t>
      </w:r>
      <w:r w:rsidRPr="00FA5B56" w:rsidR="00E349BD">
        <w:rPr>
          <w:rFonts w:ascii="Times New Roman" w:hAnsi="Times New Roman" w:cs="Times New Roman"/>
          <w:sz w:val="24"/>
          <w:szCs w:val="24"/>
        </w:rPr>
        <w:t>agreement</w:t>
      </w:r>
      <w:r w:rsidRPr="00FA5B56" w:rsidR="00F50CBD">
        <w:rPr>
          <w:rFonts w:ascii="Times New Roman" w:hAnsi="Times New Roman" w:cs="Times New Roman"/>
          <w:sz w:val="24"/>
          <w:szCs w:val="24"/>
        </w:rPr>
        <w:t xml:space="preserve"> of </w:t>
      </w:r>
      <w:r w:rsidRPr="00FA5B56" w:rsidR="00994076">
        <w:rPr>
          <w:rFonts w:ascii="Times New Roman" w:hAnsi="Times New Roman" w:cs="Times New Roman"/>
          <w:sz w:val="24"/>
          <w:szCs w:val="24"/>
        </w:rPr>
        <w:t>individual</w:t>
      </w:r>
      <w:r w:rsidRPr="00FA5B56" w:rsidR="00F50CBD">
        <w:rPr>
          <w:rFonts w:ascii="Times New Roman" w:hAnsi="Times New Roman" w:cs="Times New Roman"/>
          <w:sz w:val="24"/>
          <w:szCs w:val="24"/>
        </w:rPr>
        <w:t xml:space="preserve"> </w:t>
      </w:r>
      <w:r w:rsidRPr="00FA5B56" w:rsidR="00994076">
        <w:rPr>
          <w:rFonts w:ascii="Times New Roman" w:hAnsi="Times New Roman" w:cs="Times New Roman"/>
          <w:sz w:val="24"/>
          <w:szCs w:val="24"/>
        </w:rPr>
        <w:t>such</w:t>
      </w:r>
      <w:r w:rsidRPr="00FA5B56" w:rsidR="00F50CBD">
        <w:rPr>
          <w:rFonts w:ascii="Times New Roman" w:hAnsi="Times New Roman" w:cs="Times New Roman"/>
          <w:sz w:val="24"/>
          <w:szCs w:val="24"/>
        </w:rPr>
        <w:t xml:space="preserve"> as </w:t>
      </w:r>
      <w:r w:rsidRPr="00FA5B56" w:rsidR="00994076">
        <w:rPr>
          <w:rFonts w:ascii="Times New Roman" w:hAnsi="Times New Roman" w:cs="Times New Roman"/>
          <w:sz w:val="24"/>
          <w:szCs w:val="24"/>
        </w:rPr>
        <w:t>additional</w:t>
      </w:r>
      <w:r w:rsidRPr="00FA5B56" w:rsidR="00F50CBD">
        <w:rPr>
          <w:rFonts w:ascii="Times New Roman" w:hAnsi="Times New Roman" w:cs="Times New Roman"/>
          <w:sz w:val="24"/>
          <w:szCs w:val="24"/>
        </w:rPr>
        <w:t xml:space="preserve"> </w:t>
      </w:r>
      <w:r w:rsidRPr="00FA5B56" w:rsidR="00994076">
        <w:rPr>
          <w:rFonts w:ascii="Times New Roman" w:hAnsi="Times New Roman" w:cs="Times New Roman"/>
          <w:sz w:val="24"/>
          <w:szCs w:val="24"/>
        </w:rPr>
        <w:t>procedures</w:t>
      </w:r>
      <w:r w:rsidRPr="00FA5B56" w:rsidR="00E83B5C">
        <w:rPr>
          <w:rFonts w:ascii="Times New Roman" w:hAnsi="Times New Roman" w:cs="Times New Roman"/>
          <w:sz w:val="24"/>
          <w:szCs w:val="24"/>
        </w:rPr>
        <w:t xml:space="preserve"> or rules</w:t>
      </w:r>
      <w:r w:rsidRPr="00FA5B56" w:rsidR="00F50CBD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E51246">
        <w:rPr>
          <w:rFonts w:ascii="Times New Roman" w:hAnsi="Times New Roman" w:cs="Times New Roman"/>
          <w:sz w:val="24"/>
          <w:szCs w:val="24"/>
        </w:rPr>
        <w:t>committee</w:t>
      </w:r>
      <w:r>
        <w:rPr>
          <w:rFonts w:ascii="Times New Roman" w:hAnsi="Times New Roman" w:cs="Times New Roman"/>
          <w:sz w:val="24"/>
          <w:szCs w:val="24"/>
        </w:rPr>
        <w:t xml:space="preserve"> presenting the </w:t>
      </w:r>
      <w:r w:rsidR="00E51246">
        <w:rPr>
          <w:rFonts w:ascii="Times New Roman" w:hAnsi="Times New Roman" w:cs="Times New Roman"/>
          <w:sz w:val="24"/>
          <w:szCs w:val="24"/>
        </w:rPr>
        <w:t>procurement</w:t>
      </w:r>
      <w:r>
        <w:rPr>
          <w:rFonts w:ascii="Times New Roman" w:hAnsi="Times New Roman" w:cs="Times New Roman"/>
          <w:sz w:val="24"/>
          <w:szCs w:val="24"/>
        </w:rPr>
        <w:t xml:space="preserve"> of the </w:t>
      </w:r>
      <w:r w:rsidR="00E51246">
        <w:rPr>
          <w:rFonts w:ascii="Times New Roman" w:hAnsi="Times New Roman" w:cs="Times New Roman"/>
          <w:sz w:val="24"/>
          <w:szCs w:val="24"/>
        </w:rPr>
        <w:t>government</w:t>
      </w:r>
      <w:r>
        <w:rPr>
          <w:rFonts w:ascii="Times New Roman" w:hAnsi="Times New Roman" w:cs="Times New Roman"/>
          <w:sz w:val="24"/>
          <w:szCs w:val="24"/>
        </w:rPr>
        <w:t xml:space="preserve"> has taken the </w:t>
      </w:r>
      <w:r w:rsidR="00E51246">
        <w:rPr>
          <w:rFonts w:ascii="Times New Roman" w:hAnsi="Times New Roman" w:cs="Times New Roman"/>
          <w:sz w:val="24"/>
          <w:szCs w:val="24"/>
        </w:rPr>
        <w:t>decisions</w:t>
      </w:r>
      <w:r>
        <w:rPr>
          <w:rFonts w:ascii="Times New Roman" w:hAnsi="Times New Roman" w:cs="Times New Roman"/>
          <w:sz w:val="24"/>
          <w:szCs w:val="24"/>
        </w:rPr>
        <w:t xml:space="preserve"> of DSU but assuming the Committee on Trade in Civil </w:t>
      </w:r>
      <w:r w:rsidR="00E51246">
        <w:rPr>
          <w:rFonts w:ascii="Times New Roman" w:hAnsi="Times New Roman" w:cs="Times New Roman"/>
          <w:sz w:val="24"/>
          <w:szCs w:val="24"/>
        </w:rPr>
        <w:t>Aircraft</w:t>
      </w:r>
      <w:r>
        <w:rPr>
          <w:rFonts w:ascii="Times New Roman" w:hAnsi="Times New Roman" w:cs="Times New Roman"/>
          <w:sz w:val="24"/>
          <w:szCs w:val="24"/>
        </w:rPr>
        <w:t xml:space="preserve"> for the </w:t>
      </w:r>
      <w:r w:rsidR="00E51246">
        <w:rPr>
          <w:rFonts w:ascii="Times New Roman" w:hAnsi="Times New Roman" w:cs="Times New Roman"/>
          <w:sz w:val="24"/>
          <w:szCs w:val="24"/>
        </w:rPr>
        <w:t>Agreement</w:t>
      </w:r>
      <w:r>
        <w:rPr>
          <w:rFonts w:ascii="Times New Roman" w:hAnsi="Times New Roman" w:cs="Times New Roman"/>
          <w:sz w:val="24"/>
          <w:szCs w:val="24"/>
        </w:rPr>
        <w:t xml:space="preserve"> on Trade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E51246">
        <w:rPr>
          <w:rFonts w:ascii="Times New Roman" w:hAnsi="Times New Roman" w:cs="Times New Roman"/>
          <w:sz w:val="24"/>
          <w:szCs w:val="24"/>
        </w:rPr>
        <w:t>Because</w:t>
      </w:r>
      <w:r w:rsidR="002B70F7">
        <w:rPr>
          <w:rFonts w:ascii="Times New Roman" w:hAnsi="Times New Roman" w:cs="Times New Roman"/>
          <w:sz w:val="24"/>
          <w:szCs w:val="24"/>
        </w:rPr>
        <w:t xml:space="preserve"> of this, </w:t>
      </w:r>
      <w:r w:rsidR="004D5764">
        <w:rPr>
          <w:rFonts w:ascii="Times New Roman" w:hAnsi="Times New Roman" w:cs="Times New Roman"/>
          <w:sz w:val="24"/>
          <w:szCs w:val="24"/>
        </w:rPr>
        <w:t xml:space="preserve">other </w:t>
      </w:r>
      <w:r w:rsidR="00E51246">
        <w:rPr>
          <w:rFonts w:ascii="Times New Roman" w:hAnsi="Times New Roman" w:cs="Times New Roman"/>
          <w:sz w:val="24"/>
          <w:szCs w:val="24"/>
        </w:rPr>
        <w:t>plurilateral</w:t>
      </w:r>
      <w:r w:rsidR="004D5764">
        <w:rPr>
          <w:rFonts w:ascii="Times New Roman" w:hAnsi="Times New Roman" w:cs="Times New Roman"/>
          <w:sz w:val="24"/>
          <w:szCs w:val="24"/>
        </w:rPr>
        <w:t xml:space="preserve"> </w:t>
      </w:r>
      <w:r w:rsidR="00E51246">
        <w:rPr>
          <w:rFonts w:ascii="Times New Roman" w:hAnsi="Times New Roman" w:cs="Times New Roman"/>
          <w:sz w:val="24"/>
          <w:szCs w:val="24"/>
        </w:rPr>
        <w:t>agreements</w:t>
      </w:r>
      <w:r w:rsidR="004D5764">
        <w:rPr>
          <w:rFonts w:ascii="Times New Roman" w:hAnsi="Times New Roman" w:cs="Times New Roman"/>
          <w:sz w:val="24"/>
          <w:szCs w:val="24"/>
        </w:rPr>
        <w:t xml:space="preserve"> </w:t>
      </w:r>
      <w:r w:rsidR="00E51246">
        <w:rPr>
          <w:rFonts w:ascii="Times New Roman" w:hAnsi="Times New Roman" w:cs="Times New Roman"/>
          <w:sz w:val="24"/>
          <w:szCs w:val="24"/>
        </w:rPr>
        <w:t>such</w:t>
      </w:r>
      <w:r w:rsidR="004D5764">
        <w:rPr>
          <w:rFonts w:ascii="Times New Roman" w:hAnsi="Times New Roman" w:cs="Times New Roman"/>
          <w:sz w:val="24"/>
          <w:szCs w:val="24"/>
        </w:rPr>
        <w:t xml:space="preserve"> as the </w:t>
      </w:r>
      <w:r w:rsidR="00E51246">
        <w:rPr>
          <w:rFonts w:ascii="Times New Roman" w:hAnsi="Times New Roman" w:cs="Times New Roman"/>
          <w:sz w:val="24"/>
          <w:szCs w:val="24"/>
        </w:rPr>
        <w:t>International</w:t>
      </w:r>
      <w:r w:rsidR="004D5764">
        <w:rPr>
          <w:rFonts w:ascii="Times New Roman" w:hAnsi="Times New Roman" w:cs="Times New Roman"/>
          <w:sz w:val="24"/>
          <w:szCs w:val="24"/>
        </w:rPr>
        <w:t xml:space="preserve"> Bovine Meat Agreement and </w:t>
      </w:r>
      <w:r w:rsidR="00E51246">
        <w:rPr>
          <w:rFonts w:ascii="Times New Roman" w:hAnsi="Times New Roman" w:cs="Times New Roman"/>
          <w:sz w:val="24"/>
          <w:szCs w:val="24"/>
        </w:rPr>
        <w:t>International</w:t>
      </w:r>
      <w:r w:rsidR="004D5764">
        <w:rPr>
          <w:rFonts w:ascii="Times New Roman" w:hAnsi="Times New Roman" w:cs="Times New Roman"/>
          <w:sz w:val="24"/>
          <w:szCs w:val="24"/>
        </w:rPr>
        <w:t xml:space="preserve"> Diary Agreement are not part of the agreements. </w:t>
      </w:r>
    </w:p>
    <w:p w:rsidR="00253898" w:rsidP="00253898" w14:paraId="4A4A420F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A5B56">
        <w:rPr>
          <w:rFonts w:ascii="Times New Roman" w:hAnsi="Times New Roman" w:cs="Times New Roman"/>
          <w:sz w:val="24"/>
          <w:szCs w:val="24"/>
        </w:rPr>
        <w:t xml:space="preserve">Only WTO member </w:t>
      </w:r>
      <w:r w:rsidRPr="00FA5B56" w:rsidR="00B12B3F">
        <w:rPr>
          <w:rFonts w:ascii="Times New Roman" w:hAnsi="Times New Roman" w:cs="Times New Roman"/>
          <w:sz w:val="24"/>
          <w:szCs w:val="24"/>
        </w:rPr>
        <w:t>governments</w:t>
      </w:r>
      <w:r w:rsidRPr="00FA5B56">
        <w:rPr>
          <w:rFonts w:ascii="Times New Roman" w:hAnsi="Times New Roman" w:cs="Times New Roman"/>
          <w:sz w:val="24"/>
          <w:szCs w:val="24"/>
        </w:rPr>
        <w:t xml:space="preserve"> are allowed to bring </w:t>
      </w:r>
      <w:r w:rsidRPr="00FA5B56" w:rsidR="00B12B3F">
        <w:rPr>
          <w:rFonts w:ascii="Times New Roman" w:hAnsi="Times New Roman" w:cs="Times New Roman"/>
          <w:sz w:val="24"/>
          <w:szCs w:val="24"/>
        </w:rPr>
        <w:t>disputes</w:t>
      </w:r>
      <w:r w:rsidRPr="00FA5B56">
        <w:rPr>
          <w:rFonts w:ascii="Times New Roman" w:hAnsi="Times New Roman" w:cs="Times New Roman"/>
          <w:sz w:val="24"/>
          <w:szCs w:val="24"/>
        </w:rPr>
        <w:t xml:space="preserve"> </w:t>
      </w:r>
      <w:r w:rsidRPr="00FA5B56" w:rsidR="00B12B3F">
        <w:rPr>
          <w:rFonts w:ascii="Times New Roman" w:hAnsi="Times New Roman" w:cs="Times New Roman"/>
          <w:sz w:val="24"/>
          <w:szCs w:val="24"/>
        </w:rPr>
        <w:t>because</w:t>
      </w:r>
      <w:r w:rsidRPr="00FA5B56">
        <w:rPr>
          <w:rFonts w:ascii="Times New Roman" w:hAnsi="Times New Roman" w:cs="Times New Roman"/>
          <w:sz w:val="24"/>
          <w:szCs w:val="24"/>
        </w:rPr>
        <w:t xml:space="preserve"> </w:t>
      </w:r>
      <w:r w:rsidRPr="00FA5B56" w:rsidR="00B12B3F">
        <w:rPr>
          <w:rFonts w:ascii="Times New Roman" w:hAnsi="Times New Roman" w:cs="Times New Roman"/>
          <w:sz w:val="24"/>
          <w:szCs w:val="24"/>
        </w:rPr>
        <w:t>private</w:t>
      </w:r>
      <w:r w:rsidRPr="00FA5B56">
        <w:rPr>
          <w:rFonts w:ascii="Times New Roman" w:hAnsi="Times New Roman" w:cs="Times New Roman"/>
          <w:sz w:val="24"/>
          <w:szCs w:val="24"/>
        </w:rPr>
        <w:t xml:space="preserve"> companies or </w:t>
      </w:r>
      <w:r w:rsidRPr="00FA5B56" w:rsidR="00B12B3F">
        <w:rPr>
          <w:rFonts w:ascii="Times New Roman" w:hAnsi="Times New Roman" w:cs="Times New Roman"/>
          <w:sz w:val="24"/>
          <w:szCs w:val="24"/>
        </w:rPr>
        <w:t>individuals</w:t>
      </w:r>
      <w:r w:rsidRPr="00FA5B56">
        <w:rPr>
          <w:rFonts w:ascii="Times New Roman" w:hAnsi="Times New Roman" w:cs="Times New Roman"/>
          <w:sz w:val="24"/>
          <w:szCs w:val="24"/>
        </w:rPr>
        <w:t xml:space="preserve"> cannot access the </w:t>
      </w:r>
      <w:r w:rsidRPr="00FA5B56" w:rsidR="00B12B3F">
        <w:rPr>
          <w:rFonts w:ascii="Times New Roman" w:hAnsi="Times New Roman" w:cs="Times New Roman"/>
          <w:sz w:val="24"/>
          <w:szCs w:val="24"/>
        </w:rPr>
        <w:t>disputes</w:t>
      </w:r>
      <w:r w:rsidRPr="00FA5B56">
        <w:rPr>
          <w:rFonts w:ascii="Times New Roman" w:hAnsi="Times New Roman" w:cs="Times New Roman"/>
          <w:sz w:val="24"/>
          <w:szCs w:val="24"/>
        </w:rPr>
        <w:t xml:space="preserve"> settlem</w:t>
      </w:r>
      <w:r w:rsidRPr="00FA5B56" w:rsidR="00B12B3F">
        <w:rPr>
          <w:rFonts w:ascii="Times New Roman" w:hAnsi="Times New Roman" w:cs="Times New Roman"/>
          <w:sz w:val="24"/>
          <w:szCs w:val="24"/>
        </w:rPr>
        <w:t>en</w:t>
      </w:r>
      <w:r w:rsidRPr="00FA5B56">
        <w:rPr>
          <w:rFonts w:ascii="Times New Roman" w:hAnsi="Times New Roman" w:cs="Times New Roman"/>
          <w:sz w:val="24"/>
          <w:szCs w:val="24"/>
        </w:rPr>
        <w:t xml:space="preserve">t system </w:t>
      </w:r>
      <w:r w:rsidRPr="00FA5B56" w:rsidR="00B12B3F">
        <w:rPr>
          <w:rFonts w:ascii="Times New Roman" w:hAnsi="Times New Roman" w:cs="Times New Roman"/>
          <w:sz w:val="24"/>
          <w:szCs w:val="24"/>
        </w:rPr>
        <w:t>directly</w:t>
      </w:r>
      <w:r w:rsidRPr="00FA5B56">
        <w:rPr>
          <w:rFonts w:ascii="Times New Roman" w:hAnsi="Times New Roman" w:cs="Times New Roman"/>
          <w:sz w:val="24"/>
          <w:szCs w:val="24"/>
        </w:rPr>
        <w:t xml:space="preserve">. The </w:t>
      </w:r>
      <w:r w:rsidRPr="00FA5B56" w:rsidR="00B12B3F">
        <w:rPr>
          <w:rFonts w:ascii="Times New Roman" w:hAnsi="Times New Roman" w:cs="Times New Roman"/>
          <w:sz w:val="24"/>
          <w:szCs w:val="24"/>
        </w:rPr>
        <w:t>disputes</w:t>
      </w:r>
      <w:r w:rsidRPr="00FA5B56">
        <w:rPr>
          <w:rFonts w:ascii="Times New Roman" w:hAnsi="Times New Roman" w:cs="Times New Roman"/>
          <w:sz w:val="24"/>
          <w:szCs w:val="24"/>
        </w:rPr>
        <w:t xml:space="preserve"> are affected by </w:t>
      </w:r>
      <w:r w:rsidRPr="00FA5B56" w:rsidR="00B12B3F">
        <w:rPr>
          <w:rFonts w:ascii="Times New Roman" w:hAnsi="Times New Roman" w:cs="Times New Roman"/>
          <w:sz w:val="24"/>
          <w:szCs w:val="24"/>
        </w:rPr>
        <w:t>members</w:t>
      </w:r>
      <w:r w:rsidRPr="00FA5B56">
        <w:rPr>
          <w:rFonts w:ascii="Times New Roman" w:hAnsi="Times New Roman" w:cs="Times New Roman"/>
          <w:sz w:val="24"/>
          <w:szCs w:val="24"/>
        </w:rPr>
        <w:t xml:space="preserve"> </w:t>
      </w:r>
      <w:r w:rsidRPr="00FA5B56" w:rsidR="00B12B3F">
        <w:rPr>
          <w:rFonts w:ascii="Times New Roman" w:hAnsi="Times New Roman" w:cs="Times New Roman"/>
          <w:sz w:val="24"/>
          <w:szCs w:val="24"/>
        </w:rPr>
        <w:t>violating</w:t>
      </w:r>
      <w:r w:rsidRPr="00FA5B56">
        <w:rPr>
          <w:rFonts w:ascii="Times New Roman" w:hAnsi="Times New Roman" w:cs="Times New Roman"/>
          <w:sz w:val="24"/>
          <w:szCs w:val="24"/>
        </w:rPr>
        <w:t xml:space="preserve"> the WTO </w:t>
      </w:r>
      <w:r w:rsidRPr="00FA5B56" w:rsidR="00B12B3F">
        <w:rPr>
          <w:rFonts w:ascii="Times New Roman" w:hAnsi="Times New Roman" w:cs="Times New Roman"/>
          <w:sz w:val="24"/>
          <w:szCs w:val="24"/>
        </w:rPr>
        <w:t>agreements</w:t>
      </w:r>
      <w:r w:rsidRPr="00FA5B56">
        <w:rPr>
          <w:rFonts w:ascii="Times New Roman" w:hAnsi="Times New Roman" w:cs="Times New Roman"/>
          <w:sz w:val="24"/>
          <w:szCs w:val="24"/>
        </w:rPr>
        <w:t xml:space="preserve"> allegedly. </w:t>
      </w:r>
      <w:r w:rsidRPr="00FA5B56" w:rsidR="00776377">
        <w:rPr>
          <w:rFonts w:ascii="Times New Roman" w:hAnsi="Times New Roman" w:cs="Times New Roman"/>
          <w:sz w:val="24"/>
          <w:szCs w:val="24"/>
        </w:rPr>
        <w:t xml:space="preserve">The </w:t>
      </w:r>
      <w:r w:rsidRPr="00FA5B56" w:rsidR="00B86036">
        <w:rPr>
          <w:rFonts w:ascii="Times New Roman" w:hAnsi="Times New Roman" w:cs="Times New Roman"/>
          <w:sz w:val="24"/>
          <w:szCs w:val="24"/>
        </w:rPr>
        <w:t>disputes</w:t>
      </w:r>
      <w:r w:rsidRPr="00FA5B56" w:rsidR="00776377">
        <w:rPr>
          <w:rFonts w:ascii="Times New Roman" w:hAnsi="Times New Roman" w:cs="Times New Roman"/>
          <w:sz w:val="24"/>
          <w:szCs w:val="24"/>
        </w:rPr>
        <w:t xml:space="preserve"> in WTO have </w:t>
      </w:r>
      <w:r w:rsidRPr="00FA5B56" w:rsidR="00B86036">
        <w:rPr>
          <w:rFonts w:ascii="Times New Roman" w:hAnsi="Times New Roman" w:cs="Times New Roman"/>
          <w:sz w:val="24"/>
          <w:szCs w:val="24"/>
        </w:rPr>
        <w:t>mainly</w:t>
      </w:r>
      <w:r w:rsidRPr="00FA5B56" w:rsidR="00776377">
        <w:rPr>
          <w:rFonts w:ascii="Times New Roman" w:hAnsi="Times New Roman" w:cs="Times New Roman"/>
          <w:sz w:val="24"/>
          <w:szCs w:val="24"/>
        </w:rPr>
        <w:t xml:space="preserve"> broken </w:t>
      </w:r>
      <w:r w:rsidRPr="00FA5B56" w:rsidR="00B86036">
        <w:rPr>
          <w:rFonts w:ascii="Times New Roman" w:hAnsi="Times New Roman" w:cs="Times New Roman"/>
          <w:sz w:val="24"/>
          <w:szCs w:val="24"/>
        </w:rPr>
        <w:t>promises</w:t>
      </w:r>
      <w:r w:rsidRPr="00FA5B56" w:rsidR="00776377">
        <w:rPr>
          <w:rFonts w:ascii="Times New Roman" w:hAnsi="Times New Roman" w:cs="Times New Roman"/>
          <w:sz w:val="24"/>
          <w:szCs w:val="24"/>
        </w:rPr>
        <w:t xml:space="preserve">. </w:t>
      </w:r>
      <w:r w:rsidR="001426E9">
        <w:rPr>
          <w:rFonts w:ascii="Times New Roman" w:hAnsi="Times New Roman" w:cs="Times New Roman"/>
          <w:sz w:val="24"/>
          <w:szCs w:val="24"/>
        </w:rPr>
        <w:t>Restricting</w:t>
      </w:r>
      <w:r w:rsidR="00932A77">
        <w:rPr>
          <w:rFonts w:ascii="Times New Roman" w:hAnsi="Times New Roman" w:cs="Times New Roman"/>
          <w:sz w:val="24"/>
          <w:szCs w:val="24"/>
        </w:rPr>
        <w:t xml:space="preserve"> WTO member </w:t>
      </w:r>
      <w:r w:rsidR="001426E9">
        <w:rPr>
          <w:rFonts w:ascii="Times New Roman" w:hAnsi="Times New Roman" w:cs="Times New Roman"/>
          <w:sz w:val="24"/>
          <w:szCs w:val="24"/>
        </w:rPr>
        <w:t>government</w:t>
      </w:r>
      <w:r w:rsidR="00932A77">
        <w:rPr>
          <w:rFonts w:ascii="Times New Roman" w:hAnsi="Times New Roman" w:cs="Times New Roman"/>
          <w:sz w:val="24"/>
          <w:szCs w:val="24"/>
        </w:rPr>
        <w:t xml:space="preserve"> to report to the organ</w:t>
      </w:r>
      <w:r w:rsidR="001426E9">
        <w:rPr>
          <w:rFonts w:ascii="Times New Roman" w:hAnsi="Times New Roman" w:cs="Times New Roman"/>
          <w:sz w:val="24"/>
          <w:szCs w:val="24"/>
        </w:rPr>
        <w:t>izations</w:t>
      </w:r>
      <w:r w:rsidR="00932A77">
        <w:rPr>
          <w:rFonts w:ascii="Times New Roman" w:hAnsi="Times New Roman" w:cs="Times New Roman"/>
          <w:sz w:val="24"/>
          <w:szCs w:val="24"/>
        </w:rPr>
        <w:t xml:space="preserve"> on broken promises helps in main</w:t>
      </w:r>
      <w:r w:rsidR="001426E9">
        <w:rPr>
          <w:rFonts w:ascii="Times New Roman" w:hAnsi="Times New Roman" w:cs="Times New Roman"/>
          <w:sz w:val="24"/>
          <w:szCs w:val="24"/>
        </w:rPr>
        <w:t>taining</w:t>
      </w:r>
      <w:r w:rsidR="00932A77">
        <w:rPr>
          <w:rFonts w:ascii="Times New Roman" w:hAnsi="Times New Roman" w:cs="Times New Roman"/>
          <w:sz w:val="24"/>
          <w:szCs w:val="24"/>
        </w:rPr>
        <w:t xml:space="preserve"> the </w:t>
      </w:r>
      <w:r w:rsidR="001426E9">
        <w:rPr>
          <w:rFonts w:ascii="Times New Roman" w:hAnsi="Times New Roman" w:cs="Times New Roman"/>
          <w:sz w:val="24"/>
          <w:szCs w:val="24"/>
        </w:rPr>
        <w:t>standards</w:t>
      </w:r>
      <w:r w:rsidR="00932A77">
        <w:rPr>
          <w:rFonts w:ascii="Times New Roman" w:hAnsi="Times New Roman" w:cs="Times New Roman"/>
          <w:sz w:val="24"/>
          <w:szCs w:val="24"/>
        </w:rPr>
        <w:t xml:space="preserve"> and integ</w:t>
      </w:r>
      <w:r w:rsidR="001426E9">
        <w:rPr>
          <w:rFonts w:ascii="Times New Roman" w:hAnsi="Times New Roman" w:cs="Times New Roman"/>
          <w:sz w:val="24"/>
          <w:szCs w:val="24"/>
        </w:rPr>
        <w:t>rity</w:t>
      </w:r>
      <w:r w:rsidR="00932A77">
        <w:rPr>
          <w:rFonts w:ascii="Times New Roman" w:hAnsi="Times New Roman" w:cs="Times New Roman"/>
          <w:sz w:val="24"/>
          <w:szCs w:val="24"/>
        </w:rPr>
        <w:t xml:space="preserve"> of the </w:t>
      </w:r>
      <w:r w:rsidR="001426E9">
        <w:rPr>
          <w:rFonts w:ascii="Times New Roman" w:hAnsi="Times New Roman" w:cs="Times New Roman"/>
          <w:sz w:val="24"/>
          <w:szCs w:val="24"/>
        </w:rPr>
        <w:t>organization</w:t>
      </w:r>
      <w:r w:rsidR="00932A77">
        <w:rPr>
          <w:rFonts w:ascii="Times New Roman" w:hAnsi="Times New Roman" w:cs="Times New Roman"/>
          <w:sz w:val="24"/>
          <w:szCs w:val="24"/>
        </w:rPr>
        <w:t xml:space="preserve">. They are the major people </w:t>
      </w:r>
      <w:r w:rsidR="00246991">
        <w:rPr>
          <w:rFonts w:ascii="Times New Roman" w:hAnsi="Times New Roman" w:cs="Times New Roman"/>
          <w:sz w:val="24"/>
          <w:szCs w:val="24"/>
        </w:rPr>
        <w:t>directly</w:t>
      </w:r>
      <w:r w:rsidR="00932A77">
        <w:rPr>
          <w:rFonts w:ascii="Times New Roman" w:hAnsi="Times New Roman" w:cs="Times New Roman"/>
          <w:sz w:val="24"/>
          <w:szCs w:val="24"/>
        </w:rPr>
        <w:t xml:space="preserve"> </w:t>
      </w:r>
      <w:r w:rsidR="00C40D92">
        <w:rPr>
          <w:rFonts w:ascii="Times New Roman" w:hAnsi="Times New Roman" w:cs="Times New Roman"/>
          <w:sz w:val="24"/>
          <w:szCs w:val="24"/>
        </w:rPr>
        <w:t>linked</w:t>
      </w:r>
      <w:r w:rsidR="00932A77">
        <w:rPr>
          <w:rFonts w:ascii="Times New Roman" w:hAnsi="Times New Roman" w:cs="Times New Roman"/>
          <w:sz w:val="24"/>
          <w:szCs w:val="24"/>
        </w:rPr>
        <w:t xml:space="preserve"> </w:t>
      </w:r>
      <w:r w:rsidR="00246991">
        <w:rPr>
          <w:rFonts w:ascii="Times New Roman" w:hAnsi="Times New Roman" w:cs="Times New Roman"/>
          <w:sz w:val="24"/>
          <w:szCs w:val="24"/>
        </w:rPr>
        <w:t>to</w:t>
      </w:r>
      <w:r w:rsidR="00932A77">
        <w:rPr>
          <w:rFonts w:ascii="Times New Roman" w:hAnsi="Times New Roman" w:cs="Times New Roman"/>
          <w:sz w:val="24"/>
          <w:szCs w:val="24"/>
        </w:rPr>
        <w:t xml:space="preserve"> </w:t>
      </w:r>
      <w:r w:rsidR="00246991">
        <w:rPr>
          <w:rFonts w:ascii="Times New Roman" w:hAnsi="Times New Roman" w:cs="Times New Roman"/>
          <w:sz w:val="24"/>
          <w:szCs w:val="24"/>
        </w:rPr>
        <w:t>assets</w:t>
      </w:r>
      <w:r w:rsidR="00932A77">
        <w:rPr>
          <w:rFonts w:ascii="Times New Roman" w:hAnsi="Times New Roman" w:cs="Times New Roman"/>
          <w:sz w:val="24"/>
          <w:szCs w:val="24"/>
        </w:rPr>
        <w:t xml:space="preserve"> involved in the </w:t>
      </w:r>
      <w:r w:rsidR="00246991">
        <w:rPr>
          <w:rFonts w:ascii="Times New Roman" w:hAnsi="Times New Roman" w:cs="Times New Roman"/>
          <w:sz w:val="24"/>
          <w:szCs w:val="24"/>
        </w:rPr>
        <w:t>government</w:t>
      </w:r>
      <w:r w:rsidR="00932A77">
        <w:rPr>
          <w:rFonts w:ascii="Times New Roman" w:hAnsi="Times New Roman" w:cs="Times New Roman"/>
          <w:sz w:val="24"/>
          <w:szCs w:val="24"/>
        </w:rPr>
        <w:t xml:space="preserve">, thus, </w:t>
      </w:r>
      <w:r w:rsidR="00246991">
        <w:rPr>
          <w:rFonts w:ascii="Times New Roman" w:hAnsi="Times New Roman" w:cs="Times New Roman"/>
          <w:sz w:val="24"/>
          <w:szCs w:val="24"/>
        </w:rPr>
        <w:t>representing</w:t>
      </w:r>
      <w:r w:rsidR="00932A77">
        <w:rPr>
          <w:rFonts w:ascii="Times New Roman" w:hAnsi="Times New Roman" w:cs="Times New Roman"/>
          <w:sz w:val="24"/>
          <w:szCs w:val="24"/>
        </w:rPr>
        <w:t xml:space="preserve"> the whole </w:t>
      </w:r>
      <w:r w:rsidR="00246991">
        <w:rPr>
          <w:rFonts w:ascii="Times New Roman" w:hAnsi="Times New Roman" w:cs="Times New Roman"/>
          <w:sz w:val="24"/>
          <w:szCs w:val="24"/>
        </w:rPr>
        <w:t>nation</w:t>
      </w:r>
      <w:r w:rsidR="00932A77">
        <w:rPr>
          <w:rFonts w:ascii="Times New Roman" w:hAnsi="Times New Roman" w:cs="Times New Roman"/>
          <w:sz w:val="24"/>
          <w:szCs w:val="24"/>
        </w:rPr>
        <w:t xml:space="preserve">. </w:t>
      </w:r>
      <w:r w:rsidRPr="00FA5B56" w:rsidR="00B86036">
        <w:rPr>
          <w:rFonts w:ascii="Times New Roman" w:hAnsi="Times New Roman" w:cs="Times New Roman"/>
          <w:sz w:val="24"/>
          <w:szCs w:val="24"/>
        </w:rPr>
        <w:t>A multilateral</w:t>
      </w:r>
      <w:r w:rsidRPr="00FA5B56" w:rsidR="00776377">
        <w:rPr>
          <w:rFonts w:ascii="Times New Roman" w:hAnsi="Times New Roman" w:cs="Times New Roman"/>
          <w:sz w:val="24"/>
          <w:szCs w:val="24"/>
        </w:rPr>
        <w:t xml:space="preserve"> </w:t>
      </w:r>
      <w:r w:rsidRPr="00FA5B56" w:rsidR="00B86036">
        <w:rPr>
          <w:rFonts w:ascii="Times New Roman" w:hAnsi="Times New Roman" w:cs="Times New Roman"/>
          <w:sz w:val="24"/>
          <w:szCs w:val="24"/>
        </w:rPr>
        <w:t>system</w:t>
      </w:r>
      <w:r w:rsidRPr="00FA5B56" w:rsidR="00776377">
        <w:rPr>
          <w:rFonts w:ascii="Times New Roman" w:hAnsi="Times New Roman" w:cs="Times New Roman"/>
          <w:sz w:val="24"/>
          <w:szCs w:val="24"/>
        </w:rPr>
        <w:t xml:space="preserve"> of </w:t>
      </w:r>
      <w:r w:rsidRPr="00FA5B56" w:rsidR="00B86036">
        <w:rPr>
          <w:rFonts w:ascii="Times New Roman" w:hAnsi="Times New Roman" w:cs="Times New Roman"/>
          <w:sz w:val="24"/>
          <w:szCs w:val="24"/>
        </w:rPr>
        <w:t>settling</w:t>
      </w:r>
      <w:r w:rsidRPr="00FA5B56" w:rsidR="00776377">
        <w:rPr>
          <w:rFonts w:ascii="Times New Roman" w:hAnsi="Times New Roman" w:cs="Times New Roman"/>
          <w:sz w:val="24"/>
          <w:szCs w:val="24"/>
        </w:rPr>
        <w:t xml:space="preserve"> </w:t>
      </w:r>
      <w:r w:rsidRPr="00FA5B56" w:rsidR="00B86036">
        <w:rPr>
          <w:rFonts w:ascii="Times New Roman" w:hAnsi="Times New Roman" w:cs="Times New Roman"/>
          <w:sz w:val="24"/>
          <w:szCs w:val="24"/>
        </w:rPr>
        <w:t>disputes</w:t>
      </w:r>
      <w:r w:rsidRPr="00FA5B56" w:rsidR="00776377">
        <w:rPr>
          <w:rFonts w:ascii="Times New Roman" w:hAnsi="Times New Roman" w:cs="Times New Roman"/>
          <w:sz w:val="24"/>
          <w:szCs w:val="24"/>
        </w:rPr>
        <w:t xml:space="preserve"> is </w:t>
      </w:r>
      <w:r w:rsidRPr="00FA5B56" w:rsidR="00B86036">
        <w:rPr>
          <w:rFonts w:ascii="Times New Roman" w:hAnsi="Times New Roman" w:cs="Times New Roman"/>
          <w:sz w:val="24"/>
          <w:szCs w:val="24"/>
        </w:rPr>
        <w:t>used</w:t>
      </w:r>
      <w:r w:rsidRPr="00FA5B56" w:rsidR="00776377">
        <w:rPr>
          <w:rFonts w:ascii="Times New Roman" w:hAnsi="Times New Roman" w:cs="Times New Roman"/>
          <w:sz w:val="24"/>
          <w:szCs w:val="24"/>
        </w:rPr>
        <w:t xml:space="preserve"> to make </w:t>
      </w:r>
      <w:r w:rsidRPr="00FA5B56" w:rsidR="00B86036">
        <w:rPr>
          <w:rFonts w:ascii="Times New Roman" w:hAnsi="Times New Roman" w:cs="Times New Roman"/>
          <w:sz w:val="24"/>
          <w:szCs w:val="24"/>
        </w:rPr>
        <w:t>decisions</w:t>
      </w:r>
      <w:r w:rsidRPr="00FA5B56" w:rsidR="00776377">
        <w:rPr>
          <w:rFonts w:ascii="Times New Roman" w:hAnsi="Times New Roman" w:cs="Times New Roman"/>
          <w:sz w:val="24"/>
          <w:szCs w:val="24"/>
        </w:rPr>
        <w:t xml:space="preserve"> instead of ta</w:t>
      </w:r>
      <w:r w:rsidRPr="00FA5B56" w:rsidR="00B86036">
        <w:rPr>
          <w:rFonts w:ascii="Times New Roman" w:hAnsi="Times New Roman" w:cs="Times New Roman"/>
          <w:sz w:val="24"/>
          <w:szCs w:val="24"/>
        </w:rPr>
        <w:t>ki</w:t>
      </w:r>
      <w:r w:rsidRPr="00FA5B56" w:rsidR="00776377">
        <w:rPr>
          <w:rFonts w:ascii="Times New Roman" w:hAnsi="Times New Roman" w:cs="Times New Roman"/>
          <w:sz w:val="24"/>
          <w:szCs w:val="24"/>
        </w:rPr>
        <w:t xml:space="preserve">ng </w:t>
      </w:r>
      <w:r w:rsidRPr="00FA5B56" w:rsidR="00B86036">
        <w:rPr>
          <w:rFonts w:ascii="Times New Roman" w:hAnsi="Times New Roman" w:cs="Times New Roman"/>
          <w:sz w:val="24"/>
          <w:szCs w:val="24"/>
        </w:rPr>
        <w:t>unilateral</w:t>
      </w:r>
      <w:r w:rsidRPr="00FA5B56" w:rsidR="00776377">
        <w:rPr>
          <w:rFonts w:ascii="Times New Roman" w:hAnsi="Times New Roman" w:cs="Times New Roman"/>
          <w:sz w:val="24"/>
          <w:szCs w:val="24"/>
        </w:rPr>
        <w:t xml:space="preserve"> actions in aces </w:t>
      </w:r>
      <w:r w:rsidRPr="00FA5B56" w:rsidR="00B86036">
        <w:rPr>
          <w:rFonts w:ascii="Times New Roman" w:hAnsi="Times New Roman" w:cs="Times New Roman"/>
          <w:sz w:val="24"/>
          <w:szCs w:val="24"/>
        </w:rPr>
        <w:t>trade</w:t>
      </w:r>
      <w:r w:rsidRPr="00FA5B56" w:rsidR="00776377">
        <w:rPr>
          <w:rFonts w:ascii="Times New Roman" w:hAnsi="Times New Roman" w:cs="Times New Roman"/>
          <w:sz w:val="24"/>
          <w:szCs w:val="24"/>
        </w:rPr>
        <w:t xml:space="preserve"> rules that are violated by WTO members</w:t>
      </w:r>
      <w:r w:rsidR="00744F24">
        <w:rPr>
          <w:rFonts w:ascii="Times New Roman" w:hAnsi="Times New Roman" w:cs="Times New Roman"/>
          <w:sz w:val="24"/>
          <w:szCs w:val="24"/>
        </w:rPr>
        <w:t xml:space="preserve"> (</w:t>
      </w:r>
      <w:r w:rsidRPr="00FA5B56" w:rsidR="00744F24">
        <w:rPr>
          <w:rFonts w:ascii="Times New Roman" w:hAnsi="Times New Roman" w:cs="Times New Roman"/>
          <w:sz w:val="24"/>
          <w:szCs w:val="24"/>
          <w:shd w:val="clear" w:color="auto" w:fill="FFFFFF"/>
        </w:rPr>
        <w:t>Steinberg,</w:t>
      </w:r>
      <w:r w:rsidR="00744F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FA5B56" w:rsidR="00744F24">
        <w:rPr>
          <w:rFonts w:ascii="Times New Roman" w:hAnsi="Times New Roman" w:cs="Times New Roman"/>
          <w:sz w:val="24"/>
          <w:szCs w:val="24"/>
          <w:shd w:val="clear" w:color="auto" w:fill="FFFFFF"/>
        </w:rPr>
        <w:t>2002)</w:t>
      </w:r>
      <w:r w:rsidRPr="00FA5B56" w:rsidR="00776377">
        <w:rPr>
          <w:rFonts w:ascii="Times New Roman" w:hAnsi="Times New Roman" w:cs="Times New Roman"/>
          <w:sz w:val="24"/>
          <w:szCs w:val="24"/>
        </w:rPr>
        <w:t xml:space="preserve">. </w:t>
      </w:r>
      <w:r w:rsidRPr="00FA5B56" w:rsidR="00F159DD">
        <w:rPr>
          <w:rFonts w:ascii="Times New Roman" w:hAnsi="Times New Roman" w:cs="Times New Roman"/>
          <w:sz w:val="24"/>
          <w:szCs w:val="24"/>
        </w:rPr>
        <w:t xml:space="preserve">Thus, the </w:t>
      </w:r>
      <w:r w:rsidRPr="00FA5B56" w:rsidR="00651926">
        <w:rPr>
          <w:rFonts w:ascii="Times New Roman" w:hAnsi="Times New Roman" w:cs="Times New Roman"/>
          <w:sz w:val="24"/>
          <w:szCs w:val="24"/>
        </w:rPr>
        <w:t>decisions</w:t>
      </w:r>
      <w:r w:rsidRPr="00FA5B56" w:rsidR="00F159DD">
        <w:rPr>
          <w:rFonts w:ascii="Times New Roman" w:hAnsi="Times New Roman" w:cs="Times New Roman"/>
          <w:sz w:val="24"/>
          <w:szCs w:val="24"/>
        </w:rPr>
        <w:t xml:space="preserve"> are </w:t>
      </w:r>
      <w:r w:rsidRPr="00FA5B56" w:rsidR="00651926">
        <w:rPr>
          <w:rFonts w:ascii="Times New Roman" w:hAnsi="Times New Roman" w:cs="Times New Roman"/>
          <w:sz w:val="24"/>
          <w:szCs w:val="24"/>
        </w:rPr>
        <w:t>made</w:t>
      </w:r>
      <w:r w:rsidRPr="00FA5B56" w:rsidR="00F159DD">
        <w:rPr>
          <w:rFonts w:ascii="Times New Roman" w:hAnsi="Times New Roman" w:cs="Times New Roman"/>
          <w:sz w:val="24"/>
          <w:szCs w:val="24"/>
        </w:rPr>
        <w:t xml:space="preserve"> based on </w:t>
      </w:r>
      <w:r w:rsidRPr="00FA5B56" w:rsidR="00B86036">
        <w:rPr>
          <w:rFonts w:ascii="Times New Roman" w:hAnsi="Times New Roman" w:cs="Times New Roman"/>
          <w:sz w:val="24"/>
          <w:szCs w:val="24"/>
        </w:rPr>
        <w:t>following</w:t>
      </w:r>
      <w:r w:rsidRPr="00FA5B56" w:rsidR="00F159DD">
        <w:rPr>
          <w:rFonts w:ascii="Times New Roman" w:hAnsi="Times New Roman" w:cs="Times New Roman"/>
          <w:sz w:val="24"/>
          <w:szCs w:val="24"/>
        </w:rPr>
        <w:t xml:space="preserve"> the agreed procedures and respecting </w:t>
      </w:r>
      <w:r w:rsidRPr="00FA5B56" w:rsidR="00B86036">
        <w:rPr>
          <w:rFonts w:ascii="Times New Roman" w:hAnsi="Times New Roman" w:cs="Times New Roman"/>
          <w:sz w:val="24"/>
          <w:szCs w:val="24"/>
        </w:rPr>
        <w:t>judgments</w:t>
      </w:r>
      <w:r w:rsidRPr="00FA5B56" w:rsidR="00F159DD">
        <w:rPr>
          <w:rFonts w:ascii="Times New Roman" w:hAnsi="Times New Roman" w:cs="Times New Roman"/>
          <w:sz w:val="24"/>
          <w:szCs w:val="24"/>
        </w:rPr>
        <w:t xml:space="preserve">. </w:t>
      </w:r>
      <w:r w:rsidRPr="00FA5B56" w:rsidR="00702BF7">
        <w:rPr>
          <w:rFonts w:ascii="Times New Roman" w:hAnsi="Times New Roman" w:cs="Times New Roman"/>
          <w:sz w:val="24"/>
          <w:szCs w:val="24"/>
        </w:rPr>
        <w:t>The international</w:t>
      </w:r>
      <w:r w:rsidRPr="00FA5B56" w:rsidR="00F829A3">
        <w:rPr>
          <w:rFonts w:ascii="Times New Roman" w:hAnsi="Times New Roman" w:cs="Times New Roman"/>
          <w:sz w:val="24"/>
          <w:szCs w:val="24"/>
        </w:rPr>
        <w:t xml:space="preserve"> court is the top court of s</w:t>
      </w:r>
      <w:r w:rsidRPr="00FA5B56" w:rsidR="00B27C76">
        <w:rPr>
          <w:rFonts w:ascii="Times New Roman" w:hAnsi="Times New Roman" w:cs="Times New Roman"/>
          <w:sz w:val="24"/>
          <w:szCs w:val="24"/>
        </w:rPr>
        <w:t>ettling</w:t>
      </w:r>
      <w:r w:rsidRPr="00FA5B56" w:rsidR="00F829A3">
        <w:rPr>
          <w:rFonts w:ascii="Times New Roman" w:hAnsi="Times New Roman" w:cs="Times New Roman"/>
          <w:sz w:val="24"/>
          <w:szCs w:val="24"/>
        </w:rPr>
        <w:t xml:space="preserve"> </w:t>
      </w:r>
      <w:r w:rsidRPr="00FA5B56" w:rsidR="00B27C76">
        <w:rPr>
          <w:rFonts w:ascii="Times New Roman" w:hAnsi="Times New Roman" w:cs="Times New Roman"/>
          <w:sz w:val="24"/>
          <w:szCs w:val="24"/>
        </w:rPr>
        <w:t>disputes</w:t>
      </w:r>
      <w:r w:rsidRPr="00FA5B56" w:rsidR="00F829A3">
        <w:rPr>
          <w:rFonts w:ascii="Times New Roman" w:hAnsi="Times New Roman" w:cs="Times New Roman"/>
          <w:sz w:val="24"/>
          <w:szCs w:val="24"/>
        </w:rPr>
        <w:t xml:space="preserve"> </w:t>
      </w:r>
      <w:r w:rsidRPr="00FA5B56" w:rsidR="00B27C76">
        <w:rPr>
          <w:rFonts w:ascii="Times New Roman" w:hAnsi="Times New Roman" w:cs="Times New Roman"/>
          <w:sz w:val="24"/>
          <w:szCs w:val="24"/>
        </w:rPr>
        <w:t>following</w:t>
      </w:r>
      <w:r w:rsidRPr="00FA5B56" w:rsidR="00F829A3">
        <w:rPr>
          <w:rFonts w:ascii="Times New Roman" w:hAnsi="Times New Roman" w:cs="Times New Roman"/>
          <w:sz w:val="24"/>
          <w:szCs w:val="24"/>
        </w:rPr>
        <w:t xml:space="preserve"> all the </w:t>
      </w:r>
      <w:r w:rsidRPr="00FA5B56" w:rsidR="00702BF7">
        <w:rPr>
          <w:rFonts w:ascii="Times New Roman" w:hAnsi="Times New Roman" w:cs="Times New Roman"/>
          <w:sz w:val="24"/>
          <w:szCs w:val="24"/>
        </w:rPr>
        <w:t>jurisdictions</w:t>
      </w:r>
      <w:r w:rsidRPr="00FA5B56" w:rsidR="00F829A3">
        <w:rPr>
          <w:rFonts w:ascii="Times New Roman" w:hAnsi="Times New Roman" w:cs="Times New Roman"/>
          <w:sz w:val="24"/>
          <w:szCs w:val="24"/>
        </w:rPr>
        <w:t>, p</w:t>
      </w:r>
      <w:r w:rsidRPr="00FA5B56" w:rsidR="00702BF7">
        <w:rPr>
          <w:rFonts w:ascii="Times New Roman" w:hAnsi="Times New Roman" w:cs="Times New Roman"/>
          <w:sz w:val="24"/>
          <w:szCs w:val="24"/>
        </w:rPr>
        <w:t>r</w:t>
      </w:r>
      <w:r w:rsidRPr="00FA5B56" w:rsidR="00F829A3">
        <w:rPr>
          <w:rFonts w:ascii="Times New Roman" w:hAnsi="Times New Roman" w:cs="Times New Roman"/>
          <w:sz w:val="24"/>
          <w:szCs w:val="24"/>
        </w:rPr>
        <w:t>omi</w:t>
      </w:r>
      <w:r w:rsidRPr="00FA5B56" w:rsidR="00702BF7">
        <w:rPr>
          <w:rFonts w:ascii="Times New Roman" w:hAnsi="Times New Roman" w:cs="Times New Roman"/>
          <w:sz w:val="24"/>
          <w:szCs w:val="24"/>
        </w:rPr>
        <w:t>si</w:t>
      </w:r>
      <w:r w:rsidRPr="00FA5B56" w:rsidR="00F829A3">
        <w:rPr>
          <w:rFonts w:ascii="Times New Roman" w:hAnsi="Times New Roman" w:cs="Times New Roman"/>
          <w:sz w:val="24"/>
          <w:szCs w:val="24"/>
        </w:rPr>
        <w:t xml:space="preserve">ng a high level of </w:t>
      </w:r>
      <w:r w:rsidRPr="00FA5B56" w:rsidR="00702BF7">
        <w:rPr>
          <w:rFonts w:ascii="Times New Roman" w:hAnsi="Times New Roman" w:cs="Times New Roman"/>
          <w:sz w:val="24"/>
          <w:szCs w:val="24"/>
        </w:rPr>
        <w:t>justice</w:t>
      </w:r>
      <w:r w:rsidRPr="00FA5B56" w:rsidR="00F829A3">
        <w:rPr>
          <w:rFonts w:ascii="Times New Roman" w:hAnsi="Times New Roman" w:cs="Times New Roman"/>
          <w:sz w:val="24"/>
          <w:szCs w:val="24"/>
        </w:rPr>
        <w:t xml:space="preserve">. Due to this, all courts are required to </w:t>
      </w:r>
      <w:r w:rsidRPr="00FA5B56" w:rsidR="00B27C76">
        <w:rPr>
          <w:rFonts w:ascii="Times New Roman" w:hAnsi="Times New Roman" w:cs="Times New Roman"/>
          <w:sz w:val="24"/>
          <w:szCs w:val="24"/>
        </w:rPr>
        <w:t>abide</w:t>
      </w:r>
      <w:r w:rsidRPr="00FA5B56" w:rsidR="00F829A3">
        <w:rPr>
          <w:rFonts w:ascii="Times New Roman" w:hAnsi="Times New Roman" w:cs="Times New Roman"/>
          <w:sz w:val="24"/>
          <w:szCs w:val="24"/>
        </w:rPr>
        <w:t xml:space="preserve"> by it. </w:t>
      </w:r>
      <w:r w:rsidRPr="00FA5B56" w:rsidR="0012682A">
        <w:rPr>
          <w:rFonts w:ascii="Times New Roman" w:hAnsi="Times New Roman" w:cs="Times New Roman"/>
          <w:sz w:val="24"/>
          <w:szCs w:val="24"/>
        </w:rPr>
        <w:t xml:space="preserve">Banana Dispute involved Columbia as complainant and European Communities as respondents. </w:t>
      </w:r>
    </w:p>
    <w:p w:rsidR="00744F24" w:rsidP="00253898" w14:paraId="72DAB026" w14:textId="6FBD3FE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A5B56">
        <w:rPr>
          <w:rFonts w:ascii="Times New Roman" w:hAnsi="Times New Roman" w:cs="Times New Roman"/>
          <w:sz w:val="24"/>
          <w:szCs w:val="24"/>
        </w:rPr>
        <w:t xml:space="preserve">The </w:t>
      </w:r>
      <w:r w:rsidRPr="00FA5B56" w:rsidR="00D95E54">
        <w:rPr>
          <w:rFonts w:ascii="Times New Roman" w:hAnsi="Times New Roman" w:cs="Times New Roman"/>
          <w:sz w:val="24"/>
          <w:szCs w:val="24"/>
        </w:rPr>
        <w:t>dispute</w:t>
      </w:r>
      <w:r w:rsidRPr="00FA5B56">
        <w:rPr>
          <w:rFonts w:ascii="Times New Roman" w:hAnsi="Times New Roman" w:cs="Times New Roman"/>
          <w:sz w:val="24"/>
          <w:szCs w:val="24"/>
        </w:rPr>
        <w:t xml:space="preserve"> is about the </w:t>
      </w:r>
      <w:r w:rsidRPr="00FA5B56" w:rsidR="00D95E54">
        <w:rPr>
          <w:rFonts w:ascii="Times New Roman" w:hAnsi="Times New Roman" w:cs="Times New Roman"/>
          <w:sz w:val="24"/>
          <w:szCs w:val="24"/>
        </w:rPr>
        <w:t>inconsistent</w:t>
      </w:r>
      <w:r w:rsidRPr="00FA5B56">
        <w:rPr>
          <w:rFonts w:ascii="Times New Roman" w:hAnsi="Times New Roman" w:cs="Times New Roman"/>
          <w:sz w:val="24"/>
          <w:szCs w:val="24"/>
        </w:rPr>
        <w:t xml:space="preserve"> regime of banana</w:t>
      </w:r>
      <w:r w:rsidRPr="00FA5B56" w:rsidR="00AF5456">
        <w:rPr>
          <w:rFonts w:ascii="Times New Roman" w:hAnsi="Times New Roman" w:cs="Times New Roman"/>
          <w:sz w:val="24"/>
          <w:szCs w:val="24"/>
        </w:rPr>
        <w:t>.</w:t>
      </w:r>
      <w:r w:rsidRPr="00FA5B56" w:rsidR="00D95E54">
        <w:rPr>
          <w:rFonts w:ascii="Times New Roman" w:hAnsi="Times New Roman" w:cs="Times New Roman"/>
          <w:sz w:val="24"/>
          <w:szCs w:val="24"/>
        </w:rPr>
        <w:t xml:space="preserve"> </w:t>
      </w:r>
      <w:r w:rsidR="00BA3DC0">
        <w:rPr>
          <w:rFonts w:ascii="Times New Roman" w:hAnsi="Times New Roman" w:cs="Times New Roman"/>
          <w:sz w:val="24"/>
          <w:szCs w:val="24"/>
        </w:rPr>
        <w:t xml:space="preserve">The reasons presented by Columbia include: </w:t>
      </w:r>
      <w:r w:rsidR="00AF1A77">
        <w:rPr>
          <w:rFonts w:ascii="Times New Roman" w:hAnsi="Times New Roman" w:cs="Times New Roman"/>
          <w:sz w:val="24"/>
          <w:szCs w:val="24"/>
        </w:rPr>
        <w:t xml:space="preserve">first, the tariff on MFN rate, 176 Euros per </w:t>
      </w:r>
      <w:r w:rsidR="00AF1A77">
        <w:rPr>
          <w:rFonts w:ascii="Times New Roman" w:hAnsi="Times New Roman" w:cs="Times New Roman"/>
          <w:sz w:val="24"/>
          <w:szCs w:val="24"/>
        </w:rPr>
        <w:t>tonne</w:t>
      </w:r>
      <w:r w:rsidR="00AF1A77">
        <w:rPr>
          <w:rFonts w:ascii="Times New Roman" w:hAnsi="Times New Roman" w:cs="Times New Roman"/>
          <w:sz w:val="24"/>
          <w:szCs w:val="24"/>
        </w:rPr>
        <w:t xml:space="preserve"> was not consistent with </w:t>
      </w:r>
      <w:r w:rsidR="00A7415C">
        <w:rPr>
          <w:rFonts w:ascii="Times New Roman" w:hAnsi="Times New Roman" w:cs="Times New Roman"/>
          <w:sz w:val="24"/>
          <w:szCs w:val="24"/>
        </w:rPr>
        <w:t>Article</w:t>
      </w:r>
      <w:r w:rsidR="00AF1A77">
        <w:rPr>
          <w:rFonts w:ascii="Times New Roman" w:hAnsi="Times New Roman" w:cs="Times New Roman"/>
          <w:sz w:val="24"/>
          <w:szCs w:val="24"/>
        </w:rPr>
        <w:t xml:space="preserve"> 11 as the rate exceeded the duties outlined in the schedule of EC concessions. </w:t>
      </w:r>
      <w:r w:rsidR="0034732B">
        <w:rPr>
          <w:rFonts w:ascii="Times New Roman" w:hAnsi="Times New Roman" w:cs="Times New Roman"/>
          <w:sz w:val="24"/>
          <w:szCs w:val="24"/>
        </w:rPr>
        <w:t xml:space="preserve">Based on </w:t>
      </w:r>
      <w:r w:rsidR="00A7415C">
        <w:rPr>
          <w:rFonts w:ascii="Times New Roman" w:hAnsi="Times New Roman" w:cs="Times New Roman"/>
          <w:sz w:val="24"/>
          <w:szCs w:val="24"/>
        </w:rPr>
        <w:t>article</w:t>
      </w:r>
      <w:r w:rsidR="0034732B">
        <w:rPr>
          <w:rFonts w:ascii="Times New Roman" w:hAnsi="Times New Roman" w:cs="Times New Roman"/>
          <w:sz w:val="24"/>
          <w:szCs w:val="24"/>
        </w:rPr>
        <w:t xml:space="preserve"> 1.1, only ACP bananas are </w:t>
      </w:r>
      <w:r w:rsidR="00A7415C">
        <w:rPr>
          <w:rFonts w:ascii="Times New Roman" w:hAnsi="Times New Roman" w:cs="Times New Roman"/>
          <w:sz w:val="24"/>
          <w:szCs w:val="24"/>
        </w:rPr>
        <w:t>benefiting</w:t>
      </w:r>
      <w:r w:rsidR="0034732B">
        <w:rPr>
          <w:rFonts w:ascii="Times New Roman" w:hAnsi="Times New Roman" w:cs="Times New Roman"/>
          <w:sz w:val="24"/>
          <w:szCs w:val="24"/>
        </w:rPr>
        <w:t xml:space="preserve"> from the application of a tariff that is zero creating inconsistency, which could not be justified under </w:t>
      </w:r>
      <w:r w:rsidR="00A7415C">
        <w:rPr>
          <w:rFonts w:ascii="Times New Roman" w:hAnsi="Times New Roman" w:cs="Times New Roman"/>
          <w:sz w:val="24"/>
          <w:szCs w:val="24"/>
        </w:rPr>
        <w:t>article</w:t>
      </w:r>
      <w:r w:rsidR="0034732B">
        <w:rPr>
          <w:rFonts w:ascii="Times New Roman" w:hAnsi="Times New Roman" w:cs="Times New Roman"/>
          <w:sz w:val="24"/>
          <w:szCs w:val="24"/>
        </w:rPr>
        <w:t xml:space="preserve"> 1 </w:t>
      </w:r>
      <w:r w:rsidR="00414563">
        <w:rPr>
          <w:rFonts w:ascii="Times New Roman" w:hAnsi="Times New Roman" w:cs="Times New Roman"/>
          <w:sz w:val="24"/>
          <w:szCs w:val="24"/>
        </w:rPr>
        <w:t xml:space="preserve">on Doha Waiver, as </w:t>
      </w:r>
      <w:r w:rsidR="00A7415C">
        <w:rPr>
          <w:rFonts w:ascii="Times New Roman" w:hAnsi="Times New Roman" w:cs="Times New Roman"/>
          <w:sz w:val="24"/>
          <w:szCs w:val="24"/>
        </w:rPr>
        <w:t>wavering</w:t>
      </w:r>
      <w:r w:rsidR="00414563">
        <w:rPr>
          <w:rFonts w:ascii="Times New Roman" w:hAnsi="Times New Roman" w:cs="Times New Roman"/>
          <w:sz w:val="24"/>
          <w:szCs w:val="24"/>
        </w:rPr>
        <w:t xml:space="preserve"> applied to bananas as the EC does not follow the terms and conditions of </w:t>
      </w:r>
      <w:r w:rsidR="00A7415C">
        <w:rPr>
          <w:rFonts w:ascii="Times New Roman" w:hAnsi="Times New Roman" w:cs="Times New Roman"/>
          <w:sz w:val="24"/>
          <w:szCs w:val="24"/>
        </w:rPr>
        <w:t>wavering</w:t>
      </w:r>
      <w:r w:rsidR="00414563">
        <w:rPr>
          <w:rFonts w:ascii="Times New Roman" w:hAnsi="Times New Roman" w:cs="Times New Roman"/>
          <w:sz w:val="24"/>
          <w:szCs w:val="24"/>
        </w:rPr>
        <w:t xml:space="preserve"> thus failing to rebind tariffs on imported bananas. </w:t>
      </w:r>
      <w:r w:rsidR="004C13FA">
        <w:rPr>
          <w:rFonts w:ascii="Times New Roman" w:hAnsi="Times New Roman" w:cs="Times New Roman"/>
          <w:sz w:val="24"/>
          <w:szCs w:val="24"/>
        </w:rPr>
        <w:t>Finally, the application of ACP TRQ involved dis</w:t>
      </w:r>
      <w:r>
        <w:rPr>
          <w:rFonts w:ascii="Times New Roman" w:hAnsi="Times New Roman" w:cs="Times New Roman"/>
          <w:sz w:val="24"/>
          <w:szCs w:val="24"/>
        </w:rPr>
        <w:t>crimination</w:t>
      </w:r>
      <w:r w:rsidR="004C13FA">
        <w:rPr>
          <w:rFonts w:ascii="Times New Roman" w:hAnsi="Times New Roman" w:cs="Times New Roman"/>
          <w:sz w:val="24"/>
          <w:szCs w:val="24"/>
        </w:rPr>
        <w:t xml:space="preserve"> of MFN bananas and ACP bananas that was inconsistent with the </w:t>
      </w:r>
      <w:r>
        <w:rPr>
          <w:rFonts w:ascii="Times New Roman" w:hAnsi="Times New Roman" w:cs="Times New Roman"/>
          <w:sz w:val="24"/>
          <w:szCs w:val="24"/>
        </w:rPr>
        <w:t>provisions</w:t>
      </w:r>
      <w:r w:rsidR="004C13FA">
        <w:rPr>
          <w:rFonts w:ascii="Times New Roman" w:hAnsi="Times New Roman" w:cs="Times New Roman"/>
          <w:sz w:val="24"/>
          <w:szCs w:val="24"/>
        </w:rPr>
        <w:t xml:space="preserve"> of Article XIII. The </w:t>
      </w:r>
      <w:r>
        <w:rPr>
          <w:rFonts w:ascii="Times New Roman" w:hAnsi="Times New Roman" w:cs="Times New Roman"/>
          <w:sz w:val="24"/>
          <w:szCs w:val="24"/>
        </w:rPr>
        <w:t>existing</w:t>
      </w:r>
      <w:r w:rsidR="004C13FA">
        <w:rPr>
          <w:rFonts w:ascii="Times New Roman" w:hAnsi="Times New Roman" w:cs="Times New Roman"/>
          <w:sz w:val="24"/>
          <w:szCs w:val="24"/>
        </w:rPr>
        <w:t xml:space="preserve"> inc</w:t>
      </w:r>
      <w:r>
        <w:rPr>
          <w:rFonts w:ascii="Times New Roman" w:hAnsi="Times New Roman" w:cs="Times New Roman"/>
          <w:sz w:val="24"/>
          <w:szCs w:val="24"/>
        </w:rPr>
        <w:t xml:space="preserve">onsistency </w:t>
      </w:r>
      <w:r w:rsidR="004C13FA">
        <w:rPr>
          <w:rFonts w:ascii="Times New Roman" w:hAnsi="Times New Roman" w:cs="Times New Roman"/>
          <w:sz w:val="24"/>
          <w:szCs w:val="24"/>
        </w:rPr>
        <w:t xml:space="preserve">could not be </w:t>
      </w:r>
      <w:r>
        <w:rPr>
          <w:rFonts w:ascii="Times New Roman" w:hAnsi="Times New Roman" w:cs="Times New Roman"/>
          <w:sz w:val="24"/>
          <w:szCs w:val="24"/>
        </w:rPr>
        <w:t>justified</w:t>
      </w:r>
      <w:r w:rsidR="004C13FA">
        <w:rPr>
          <w:rFonts w:ascii="Times New Roman" w:hAnsi="Times New Roman" w:cs="Times New Roman"/>
          <w:sz w:val="24"/>
          <w:szCs w:val="24"/>
        </w:rPr>
        <w:t xml:space="preserve"> under Doha Waiver Article XIII </w:t>
      </w:r>
      <w:r>
        <w:rPr>
          <w:rFonts w:ascii="Times New Roman" w:hAnsi="Times New Roman" w:cs="Times New Roman"/>
          <w:sz w:val="24"/>
          <w:szCs w:val="24"/>
        </w:rPr>
        <w:t>because</w:t>
      </w:r>
      <w:r w:rsidR="004C13FA">
        <w:rPr>
          <w:rFonts w:ascii="Times New Roman" w:hAnsi="Times New Roman" w:cs="Times New Roman"/>
          <w:sz w:val="24"/>
          <w:szCs w:val="24"/>
        </w:rPr>
        <w:t xml:space="preserve"> the waiver was </w:t>
      </w:r>
      <w:r>
        <w:rPr>
          <w:rFonts w:ascii="Times New Roman" w:hAnsi="Times New Roman" w:cs="Times New Roman"/>
          <w:sz w:val="24"/>
          <w:szCs w:val="24"/>
        </w:rPr>
        <w:t>outdated</w:t>
      </w:r>
      <w:r w:rsidR="004C13FA">
        <w:rPr>
          <w:rFonts w:ascii="Times New Roman" w:hAnsi="Times New Roman" w:cs="Times New Roman"/>
          <w:sz w:val="24"/>
          <w:szCs w:val="24"/>
        </w:rPr>
        <w:t xml:space="preserve"> on 31</w:t>
      </w:r>
      <w:r w:rsidRPr="004C13FA" w:rsidR="004C13FA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4C13F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December</w:t>
      </w:r>
      <w:r w:rsidR="004C13FA">
        <w:rPr>
          <w:rFonts w:ascii="Times New Roman" w:hAnsi="Times New Roman" w:cs="Times New Roman"/>
          <w:sz w:val="24"/>
          <w:szCs w:val="24"/>
        </w:rPr>
        <w:t xml:space="preserve"> 2005 with no extension. </w:t>
      </w:r>
    </w:p>
    <w:p w:rsidR="002E7406" w:rsidRPr="00FA5B56" w:rsidP="00744F24" w14:paraId="3D225DAB" w14:textId="297B1B7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A5B56">
        <w:rPr>
          <w:rFonts w:ascii="Times New Roman" w:hAnsi="Times New Roman" w:cs="Times New Roman"/>
          <w:sz w:val="24"/>
          <w:szCs w:val="24"/>
        </w:rPr>
        <w:t xml:space="preserve">Columbia requested for </w:t>
      </w:r>
      <w:r w:rsidRPr="00FA5B56" w:rsidR="00D95E54">
        <w:rPr>
          <w:rFonts w:ascii="Times New Roman" w:hAnsi="Times New Roman" w:cs="Times New Roman"/>
          <w:sz w:val="24"/>
          <w:szCs w:val="24"/>
        </w:rPr>
        <w:t>consultation</w:t>
      </w:r>
      <w:r w:rsidRPr="00FA5B56">
        <w:rPr>
          <w:rFonts w:ascii="Times New Roman" w:hAnsi="Times New Roman" w:cs="Times New Roman"/>
          <w:sz w:val="24"/>
          <w:szCs w:val="24"/>
        </w:rPr>
        <w:t xml:space="preserve"> within the </w:t>
      </w:r>
      <w:r w:rsidRPr="00FA5B56" w:rsidR="00D95E54">
        <w:rPr>
          <w:rFonts w:ascii="Times New Roman" w:hAnsi="Times New Roman" w:cs="Times New Roman"/>
          <w:sz w:val="24"/>
          <w:szCs w:val="24"/>
        </w:rPr>
        <w:t>set-out</w:t>
      </w:r>
      <w:r w:rsidRPr="00FA5B56">
        <w:rPr>
          <w:rFonts w:ascii="Times New Roman" w:hAnsi="Times New Roman" w:cs="Times New Roman"/>
          <w:sz w:val="24"/>
          <w:szCs w:val="24"/>
        </w:rPr>
        <w:t xml:space="preserve"> </w:t>
      </w:r>
      <w:r w:rsidRPr="00FA5B56" w:rsidR="00D95E54">
        <w:rPr>
          <w:rFonts w:ascii="Times New Roman" w:hAnsi="Times New Roman" w:cs="Times New Roman"/>
          <w:sz w:val="24"/>
          <w:szCs w:val="24"/>
        </w:rPr>
        <w:t>time</w:t>
      </w:r>
      <w:r w:rsidRPr="00FA5B56">
        <w:rPr>
          <w:rFonts w:ascii="Times New Roman" w:hAnsi="Times New Roman" w:cs="Times New Roman"/>
          <w:sz w:val="24"/>
          <w:szCs w:val="24"/>
        </w:rPr>
        <w:t xml:space="preserve"> limit for </w:t>
      </w:r>
      <w:r w:rsidRPr="00FA5B56" w:rsidR="00D95E54">
        <w:rPr>
          <w:rFonts w:ascii="Times New Roman" w:hAnsi="Times New Roman" w:cs="Times New Roman"/>
          <w:sz w:val="24"/>
          <w:szCs w:val="24"/>
        </w:rPr>
        <w:t>cases</w:t>
      </w:r>
      <w:r w:rsidRPr="00FA5B56">
        <w:rPr>
          <w:rFonts w:ascii="Times New Roman" w:hAnsi="Times New Roman" w:cs="Times New Roman"/>
          <w:sz w:val="24"/>
          <w:szCs w:val="24"/>
        </w:rPr>
        <w:t xml:space="preserve"> of </w:t>
      </w:r>
      <w:r w:rsidRPr="00FA5B56" w:rsidR="00D95E54">
        <w:rPr>
          <w:rFonts w:ascii="Times New Roman" w:hAnsi="Times New Roman" w:cs="Times New Roman"/>
          <w:sz w:val="24"/>
          <w:szCs w:val="24"/>
        </w:rPr>
        <w:t>urgency</w:t>
      </w:r>
      <w:r w:rsidRPr="00FA5B56">
        <w:rPr>
          <w:rFonts w:ascii="Times New Roman" w:hAnsi="Times New Roman" w:cs="Times New Roman"/>
          <w:sz w:val="24"/>
          <w:szCs w:val="24"/>
        </w:rPr>
        <w:t xml:space="preserve"> on perishable goods. </w:t>
      </w:r>
      <w:r w:rsidRPr="00FA5B56" w:rsidR="00CB1E2C">
        <w:rPr>
          <w:rFonts w:ascii="Times New Roman" w:hAnsi="Times New Roman" w:cs="Times New Roman"/>
          <w:sz w:val="24"/>
          <w:szCs w:val="24"/>
        </w:rPr>
        <w:t xml:space="preserve">The respondent and </w:t>
      </w:r>
      <w:r w:rsidRPr="00FA5B56" w:rsidR="00D95E54">
        <w:rPr>
          <w:rFonts w:ascii="Times New Roman" w:hAnsi="Times New Roman" w:cs="Times New Roman"/>
          <w:sz w:val="24"/>
          <w:szCs w:val="24"/>
        </w:rPr>
        <w:t>complainant</w:t>
      </w:r>
      <w:r w:rsidRPr="00FA5B56" w:rsidR="00CB1E2C">
        <w:rPr>
          <w:rFonts w:ascii="Times New Roman" w:hAnsi="Times New Roman" w:cs="Times New Roman"/>
          <w:sz w:val="24"/>
          <w:szCs w:val="24"/>
        </w:rPr>
        <w:t xml:space="preserve"> on 8</w:t>
      </w:r>
      <w:r w:rsidRPr="00FA5B56" w:rsidR="00CB1E2C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FA5B56" w:rsidR="00CB1E2C">
        <w:rPr>
          <w:rFonts w:ascii="Times New Roman" w:hAnsi="Times New Roman" w:cs="Times New Roman"/>
          <w:sz w:val="24"/>
          <w:szCs w:val="24"/>
        </w:rPr>
        <w:t xml:space="preserve"> </w:t>
      </w:r>
      <w:r w:rsidRPr="00FA5B56" w:rsidR="00D95E54">
        <w:rPr>
          <w:rFonts w:ascii="Times New Roman" w:hAnsi="Times New Roman" w:cs="Times New Roman"/>
          <w:sz w:val="24"/>
          <w:szCs w:val="24"/>
        </w:rPr>
        <w:t>November</w:t>
      </w:r>
      <w:r w:rsidRPr="00FA5B56" w:rsidR="00CB1E2C">
        <w:rPr>
          <w:rFonts w:ascii="Times New Roman" w:hAnsi="Times New Roman" w:cs="Times New Roman"/>
          <w:sz w:val="24"/>
          <w:szCs w:val="24"/>
        </w:rPr>
        <w:t xml:space="preserve"> 2012, notified DSB of a </w:t>
      </w:r>
      <w:r w:rsidRPr="00FA5B56" w:rsidR="00D95E54">
        <w:rPr>
          <w:rFonts w:ascii="Times New Roman" w:hAnsi="Times New Roman" w:cs="Times New Roman"/>
          <w:sz w:val="24"/>
          <w:szCs w:val="24"/>
        </w:rPr>
        <w:t>mutual</w:t>
      </w:r>
      <w:r w:rsidRPr="00FA5B56" w:rsidR="00CB1E2C">
        <w:rPr>
          <w:rFonts w:ascii="Times New Roman" w:hAnsi="Times New Roman" w:cs="Times New Roman"/>
          <w:sz w:val="24"/>
          <w:szCs w:val="24"/>
        </w:rPr>
        <w:t xml:space="preserve"> </w:t>
      </w:r>
      <w:r w:rsidRPr="00FA5B56" w:rsidR="00F91405">
        <w:rPr>
          <w:rFonts w:ascii="Times New Roman" w:hAnsi="Times New Roman" w:cs="Times New Roman"/>
          <w:sz w:val="24"/>
          <w:szCs w:val="24"/>
        </w:rPr>
        <w:t>agreement</w:t>
      </w:r>
      <w:r w:rsidRPr="00FA5B56" w:rsidR="00CB1E2C">
        <w:rPr>
          <w:rFonts w:ascii="Times New Roman" w:hAnsi="Times New Roman" w:cs="Times New Roman"/>
          <w:sz w:val="24"/>
          <w:szCs w:val="24"/>
        </w:rPr>
        <w:t xml:space="preserve"> solution related to article 3.6 of the DSU, where the in</w:t>
      </w:r>
      <w:r w:rsidRPr="00FA5B56" w:rsidR="00D95E54">
        <w:rPr>
          <w:rFonts w:ascii="Times New Roman" w:hAnsi="Times New Roman" w:cs="Times New Roman"/>
          <w:sz w:val="24"/>
          <w:szCs w:val="24"/>
        </w:rPr>
        <w:t>consistency</w:t>
      </w:r>
      <w:r w:rsidRPr="00FA5B56" w:rsidR="00CB1E2C">
        <w:rPr>
          <w:rFonts w:ascii="Times New Roman" w:hAnsi="Times New Roman" w:cs="Times New Roman"/>
          <w:sz w:val="24"/>
          <w:szCs w:val="24"/>
        </w:rPr>
        <w:t xml:space="preserve"> was reduced and </w:t>
      </w:r>
      <w:r w:rsidRPr="00FA5B56" w:rsidR="00F91405">
        <w:rPr>
          <w:rFonts w:ascii="Times New Roman" w:hAnsi="Times New Roman" w:cs="Times New Roman"/>
          <w:sz w:val="24"/>
          <w:szCs w:val="24"/>
        </w:rPr>
        <w:t>discrimination</w:t>
      </w:r>
      <w:r w:rsidRPr="00FA5B56" w:rsidR="00CB1E2C">
        <w:rPr>
          <w:rFonts w:ascii="Times New Roman" w:hAnsi="Times New Roman" w:cs="Times New Roman"/>
          <w:sz w:val="24"/>
          <w:szCs w:val="24"/>
        </w:rPr>
        <w:t xml:space="preserve"> </w:t>
      </w:r>
      <w:r w:rsidRPr="00FA5B56" w:rsidR="00A043B3">
        <w:rPr>
          <w:rFonts w:ascii="Times New Roman" w:hAnsi="Times New Roman" w:cs="Times New Roman"/>
          <w:sz w:val="24"/>
          <w:szCs w:val="24"/>
        </w:rPr>
        <w:t xml:space="preserve">on MFN </w:t>
      </w:r>
      <w:r w:rsidRPr="00FA5B56" w:rsidR="00D95E54">
        <w:rPr>
          <w:rFonts w:ascii="Times New Roman" w:hAnsi="Times New Roman" w:cs="Times New Roman"/>
          <w:sz w:val="24"/>
          <w:szCs w:val="24"/>
        </w:rPr>
        <w:t>and</w:t>
      </w:r>
      <w:r w:rsidRPr="00FA5B56" w:rsidR="00A043B3">
        <w:rPr>
          <w:rFonts w:ascii="Times New Roman" w:hAnsi="Times New Roman" w:cs="Times New Roman"/>
          <w:sz w:val="24"/>
          <w:szCs w:val="24"/>
        </w:rPr>
        <w:t xml:space="preserve"> ACP bananas </w:t>
      </w:r>
      <w:r w:rsidRPr="00FA5B56" w:rsidR="00D95E54">
        <w:rPr>
          <w:rFonts w:ascii="Times New Roman" w:hAnsi="Times New Roman" w:cs="Times New Roman"/>
          <w:sz w:val="24"/>
          <w:szCs w:val="24"/>
        </w:rPr>
        <w:t>eliminated</w:t>
      </w:r>
      <w:r w:rsidRPr="00FA5B56" w:rsidR="004E76DA">
        <w:rPr>
          <w:rFonts w:ascii="Times New Roman" w:hAnsi="Times New Roman" w:cs="Times New Roman"/>
          <w:sz w:val="24"/>
          <w:szCs w:val="24"/>
        </w:rPr>
        <w:t xml:space="preserve">. </w:t>
      </w:r>
      <w:r w:rsidRPr="00FA5B56" w:rsidR="00A363CF">
        <w:rPr>
          <w:rFonts w:ascii="Times New Roman" w:hAnsi="Times New Roman" w:cs="Times New Roman"/>
          <w:sz w:val="24"/>
          <w:szCs w:val="24"/>
        </w:rPr>
        <w:t xml:space="preserve">The </w:t>
      </w:r>
      <w:r w:rsidRPr="00FA5B56" w:rsidR="00D95E54">
        <w:rPr>
          <w:rFonts w:ascii="Times New Roman" w:hAnsi="Times New Roman" w:cs="Times New Roman"/>
          <w:sz w:val="24"/>
          <w:szCs w:val="24"/>
        </w:rPr>
        <w:t>settlement</w:t>
      </w:r>
      <w:r w:rsidRPr="00FA5B56" w:rsidR="00A363CF">
        <w:rPr>
          <w:rFonts w:ascii="Times New Roman" w:hAnsi="Times New Roman" w:cs="Times New Roman"/>
          <w:sz w:val="24"/>
          <w:szCs w:val="24"/>
        </w:rPr>
        <w:t xml:space="preserve"> of the banana case shows that the two countries can be in </w:t>
      </w:r>
      <w:r w:rsidRPr="00FA5B56" w:rsidR="00D95E54">
        <w:rPr>
          <w:rFonts w:ascii="Times New Roman" w:hAnsi="Times New Roman" w:cs="Times New Roman"/>
          <w:sz w:val="24"/>
          <w:szCs w:val="24"/>
        </w:rPr>
        <w:t>disagreement</w:t>
      </w:r>
      <w:r w:rsidRPr="00FA5B56" w:rsidR="00A363CF">
        <w:rPr>
          <w:rFonts w:ascii="Times New Roman" w:hAnsi="Times New Roman" w:cs="Times New Roman"/>
          <w:sz w:val="24"/>
          <w:szCs w:val="24"/>
        </w:rPr>
        <w:t xml:space="preserve"> and unite to </w:t>
      </w:r>
      <w:r w:rsidRPr="00FA5B56" w:rsidR="00D95E54">
        <w:rPr>
          <w:rFonts w:ascii="Times New Roman" w:hAnsi="Times New Roman" w:cs="Times New Roman"/>
          <w:sz w:val="24"/>
          <w:szCs w:val="24"/>
        </w:rPr>
        <w:t>solve</w:t>
      </w:r>
      <w:r w:rsidRPr="00FA5B56" w:rsidR="00A363CF">
        <w:rPr>
          <w:rFonts w:ascii="Times New Roman" w:hAnsi="Times New Roman" w:cs="Times New Roman"/>
          <w:sz w:val="24"/>
          <w:szCs w:val="24"/>
        </w:rPr>
        <w:t xml:space="preserve"> </w:t>
      </w:r>
      <w:r w:rsidRPr="00FA5B56" w:rsidR="00D95E54">
        <w:rPr>
          <w:rFonts w:ascii="Times New Roman" w:hAnsi="Times New Roman" w:cs="Times New Roman"/>
          <w:sz w:val="24"/>
          <w:szCs w:val="24"/>
        </w:rPr>
        <w:t>th</w:t>
      </w:r>
      <w:r w:rsidRPr="00FA5B56" w:rsidR="00A363CF">
        <w:rPr>
          <w:rFonts w:ascii="Times New Roman" w:hAnsi="Times New Roman" w:cs="Times New Roman"/>
          <w:sz w:val="24"/>
          <w:szCs w:val="24"/>
        </w:rPr>
        <w:t xml:space="preserve">eir differences without considering any </w:t>
      </w:r>
      <w:r w:rsidRPr="00FA5B56" w:rsidR="00F91405">
        <w:rPr>
          <w:rFonts w:ascii="Times New Roman" w:hAnsi="Times New Roman" w:cs="Times New Roman"/>
          <w:sz w:val="24"/>
          <w:szCs w:val="24"/>
        </w:rPr>
        <w:t>organization</w:t>
      </w:r>
      <w:r w:rsidRPr="00FA5B56" w:rsidR="00A363CF">
        <w:rPr>
          <w:rFonts w:ascii="Times New Roman" w:hAnsi="Times New Roman" w:cs="Times New Roman"/>
          <w:sz w:val="24"/>
          <w:szCs w:val="24"/>
        </w:rPr>
        <w:t xml:space="preserve"> or </w:t>
      </w:r>
      <w:r w:rsidRPr="00FA5B56" w:rsidR="00F91405">
        <w:rPr>
          <w:rFonts w:ascii="Times New Roman" w:hAnsi="Times New Roman" w:cs="Times New Roman"/>
          <w:sz w:val="24"/>
          <w:szCs w:val="24"/>
        </w:rPr>
        <w:t>international</w:t>
      </w:r>
      <w:r w:rsidRPr="00FA5B56" w:rsidR="00A363CF">
        <w:rPr>
          <w:rFonts w:ascii="Times New Roman" w:hAnsi="Times New Roman" w:cs="Times New Roman"/>
          <w:sz w:val="24"/>
          <w:szCs w:val="24"/>
        </w:rPr>
        <w:t xml:space="preserve"> court for assistance. </w:t>
      </w:r>
    </w:p>
    <w:p w:rsidR="00FA5B56" w:rsidP="00FA5B56" w14:paraId="118B7EB4" w14:textId="77777777">
      <w:pPr>
        <w:spacing w:line="48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FA5B56" w:rsidP="00FA5B56" w14:paraId="228B8ABA" w14:textId="77777777">
      <w:pPr>
        <w:spacing w:line="48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FA5B56" w:rsidP="00253898" w14:paraId="5E71D36B" w14:textId="1DD527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53898" w:rsidP="00253898" w14:paraId="1548AD6A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A5B56" w:rsidP="00744F24" w14:paraId="2EC23515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14C12" w:rsidRPr="00FA5B56" w:rsidP="00FA5B56" w14:paraId="5851B092" w14:textId="4CCB4FD3">
      <w:pPr>
        <w:spacing w:line="48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FA5B56">
        <w:rPr>
          <w:rFonts w:ascii="Times New Roman" w:hAnsi="Times New Roman" w:cs="Times New Roman"/>
          <w:sz w:val="24"/>
          <w:szCs w:val="24"/>
        </w:rPr>
        <w:t>Reference</w:t>
      </w:r>
    </w:p>
    <w:p w:rsidR="00314C12" w:rsidRPr="00FA5B56" w:rsidP="00FA5B56" w14:paraId="6910E8B0" w14:textId="1C66D20F">
      <w:pPr>
        <w:spacing w:line="480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r w:rsidRPr="00FA5B56">
        <w:rPr>
          <w:rFonts w:ascii="Times New Roman" w:hAnsi="Times New Roman" w:cs="Times New Roman"/>
          <w:sz w:val="24"/>
          <w:szCs w:val="24"/>
          <w:shd w:val="clear" w:color="auto" w:fill="FFFFFF"/>
        </w:rPr>
        <w:t>Steinberg, R. H. (2002). In the shadow of law or power? Consensus-based bargaining and outcomes in the GATT/WTO. </w:t>
      </w:r>
      <w:r w:rsidRPr="00FA5B5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international organization</w:t>
      </w:r>
      <w:r w:rsidRPr="00FA5B56">
        <w:rPr>
          <w:rFonts w:ascii="Times New Roman" w:hAnsi="Times New Roman" w:cs="Times New Roman"/>
          <w:sz w:val="24"/>
          <w:szCs w:val="24"/>
          <w:shd w:val="clear" w:color="auto" w:fill="FFFFFF"/>
        </w:rPr>
        <w:t>, 339-374.</w:t>
      </w:r>
    </w:p>
    <w:p w:rsidR="00AF5456" w:rsidRPr="00FA5B56" w:rsidP="00FA5B56" w14:paraId="24D78F12" w14:textId="77777777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CB1E2C" w:rsidRPr="00FA5B56" w:rsidP="00FA5B56" w14:paraId="707E6CCD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76377" w:rsidRPr="00FA5B56" w:rsidP="00FA5B56" w14:paraId="1AE019F2" w14:textId="77777777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2650D9" w:rsidRPr="00FA5B56" w:rsidP="00FA5B56" w14:paraId="2E7558BE" w14:textId="1E8F122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534777724"/>
      <w:docPartObj>
        <w:docPartGallery w:val="Page Numbers (Top of Page)"/>
        <w:docPartUnique/>
      </w:docPartObj>
    </w:sdtPr>
    <w:sdtEndPr>
      <w:rPr>
        <w:noProof/>
      </w:rPr>
    </w:sdtEndPr>
    <w:sdtContent>
      <w:p w:rsidR="00FA5B56" w14:paraId="1455A7CF" w14:textId="42DB416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A5B56" w14:paraId="727C9E8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3C5541D"/>
    <w:multiLevelType w:val="hybridMultilevel"/>
    <w:tmpl w:val="5F8861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EF4656"/>
    <w:multiLevelType w:val="multilevel"/>
    <w:tmpl w:val="36CED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CB2"/>
    <w:rsid w:val="000260EA"/>
    <w:rsid w:val="00091F5C"/>
    <w:rsid w:val="001054D2"/>
    <w:rsid w:val="0012682A"/>
    <w:rsid w:val="001426E9"/>
    <w:rsid w:val="00160929"/>
    <w:rsid w:val="001C7C87"/>
    <w:rsid w:val="00246991"/>
    <w:rsid w:val="00253898"/>
    <w:rsid w:val="00257488"/>
    <w:rsid w:val="002650D9"/>
    <w:rsid w:val="00294E2D"/>
    <w:rsid w:val="002B70F7"/>
    <w:rsid w:val="002D40FA"/>
    <w:rsid w:val="002E7406"/>
    <w:rsid w:val="002F7F28"/>
    <w:rsid w:val="00314C12"/>
    <w:rsid w:val="00327F7A"/>
    <w:rsid w:val="003342D2"/>
    <w:rsid w:val="0034732B"/>
    <w:rsid w:val="003550E4"/>
    <w:rsid w:val="003612BB"/>
    <w:rsid w:val="0037033F"/>
    <w:rsid w:val="00383B92"/>
    <w:rsid w:val="003C4CF0"/>
    <w:rsid w:val="00414563"/>
    <w:rsid w:val="004460C7"/>
    <w:rsid w:val="004B1057"/>
    <w:rsid w:val="004C13FA"/>
    <w:rsid w:val="004D5764"/>
    <w:rsid w:val="004E76DA"/>
    <w:rsid w:val="005639AB"/>
    <w:rsid w:val="005E0C03"/>
    <w:rsid w:val="006078FA"/>
    <w:rsid w:val="00651926"/>
    <w:rsid w:val="006675B7"/>
    <w:rsid w:val="00692B8B"/>
    <w:rsid w:val="00702BF7"/>
    <w:rsid w:val="00724785"/>
    <w:rsid w:val="0073779F"/>
    <w:rsid w:val="00741B70"/>
    <w:rsid w:val="00744F24"/>
    <w:rsid w:val="007620C0"/>
    <w:rsid w:val="00776377"/>
    <w:rsid w:val="007D45E8"/>
    <w:rsid w:val="007D5577"/>
    <w:rsid w:val="008040B4"/>
    <w:rsid w:val="008106F9"/>
    <w:rsid w:val="008B7A9C"/>
    <w:rsid w:val="00932A77"/>
    <w:rsid w:val="00994076"/>
    <w:rsid w:val="00A043B3"/>
    <w:rsid w:val="00A363CF"/>
    <w:rsid w:val="00A7415C"/>
    <w:rsid w:val="00AF1A77"/>
    <w:rsid w:val="00AF5456"/>
    <w:rsid w:val="00B12B3F"/>
    <w:rsid w:val="00B231C7"/>
    <w:rsid w:val="00B27C76"/>
    <w:rsid w:val="00B3036A"/>
    <w:rsid w:val="00B647BE"/>
    <w:rsid w:val="00B72363"/>
    <w:rsid w:val="00B86036"/>
    <w:rsid w:val="00BA3DC0"/>
    <w:rsid w:val="00C11E45"/>
    <w:rsid w:val="00C40D92"/>
    <w:rsid w:val="00C714E5"/>
    <w:rsid w:val="00CB1E2C"/>
    <w:rsid w:val="00CD612D"/>
    <w:rsid w:val="00D72E14"/>
    <w:rsid w:val="00D95CB2"/>
    <w:rsid w:val="00D95E54"/>
    <w:rsid w:val="00E349BD"/>
    <w:rsid w:val="00E51246"/>
    <w:rsid w:val="00E764EC"/>
    <w:rsid w:val="00E83B5C"/>
    <w:rsid w:val="00E9008F"/>
    <w:rsid w:val="00E92927"/>
    <w:rsid w:val="00E9300A"/>
    <w:rsid w:val="00F159DD"/>
    <w:rsid w:val="00F2739E"/>
    <w:rsid w:val="00F50CBD"/>
    <w:rsid w:val="00F56F92"/>
    <w:rsid w:val="00F829A3"/>
    <w:rsid w:val="00F91405"/>
    <w:rsid w:val="00FA5B56"/>
    <w:rsid w:val="00FD2044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57193648-9E8A-4DF9-82DD-E8953EB4C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47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2044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2E740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FA5B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5B56"/>
  </w:style>
  <w:style w:type="paragraph" w:styleId="Footer">
    <w:name w:val="footer"/>
    <w:basedOn w:val="Normal"/>
    <w:link w:val="FooterChar"/>
    <w:uiPriority w:val="99"/>
    <w:unhideWhenUsed/>
    <w:rsid w:val="00FA5B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5B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4</Pages>
  <Words>556</Words>
  <Characters>3173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DAVY</dc:creator>
  <cp:lastModifiedBy>DAVY</cp:lastModifiedBy>
  <cp:revision>81</cp:revision>
  <dcterms:created xsi:type="dcterms:W3CDTF">2020-09-25T17:59:00Z</dcterms:created>
  <dcterms:modified xsi:type="dcterms:W3CDTF">2005-12-31T21:23:00Z</dcterms:modified>
</cp:coreProperties>
</file>