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5D7B41" w14:textId="7353AEB3" w:rsidR="00055F8F" w:rsidRDefault="00055F8F" w:rsidP="003E3E33">
      <w:pPr>
        <w:spacing w:line="480" w:lineRule="auto"/>
        <w:rPr>
          <w:rFonts w:ascii="Times New Roman" w:hAnsi="Times New Roman"/>
          <w:sz w:val="24"/>
        </w:rPr>
      </w:pPr>
    </w:p>
    <w:p w14:paraId="6C61FDFD" w14:textId="0659C195" w:rsidR="003E3E33" w:rsidRDefault="003E3E33" w:rsidP="003E3E33">
      <w:pPr>
        <w:spacing w:line="480" w:lineRule="auto"/>
        <w:rPr>
          <w:rFonts w:ascii="Times New Roman" w:hAnsi="Times New Roman"/>
          <w:sz w:val="24"/>
        </w:rPr>
      </w:pPr>
    </w:p>
    <w:p w14:paraId="3C642F8B" w14:textId="6A80CD19" w:rsidR="003E3E33" w:rsidRDefault="003E3E33" w:rsidP="003E3E33">
      <w:pPr>
        <w:spacing w:line="480" w:lineRule="auto"/>
        <w:rPr>
          <w:rFonts w:ascii="Times New Roman" w:hAnsi="Times New Roman"/>
          <w:sz w:val="24"/>
        </w:rPr>
      </w:pPr>
    </w:p>
    <w:p w14:paraId="6A491D9C" w14:textId="1201C83C" w:rsidR="003E3E33" w:rsidRDefault="003E3E33" w:rsidP="003E3E33">
      <w:pPr>
        <w:spacing w:line="480" w:lineRule="auto"/>
        <w:rPr>
          <w:rFonts w:ascii="Times New Roman" w:hAnsi="Times New Roman"/>
          <w:sz w:val="24"/>
        </w:rPr>
      </w:pPr>
    </w:p>
    <w:p w14:paraId="696B621D" w14:textId="579FD4D7" w:rsidR="003E3E33" w:rsidRDefault="003E3E33" w:rsidP="003E3E33">
      <w:pPr>
        <w:spacing w:line="480" w:lineRule="auto"/>
        <w:rPr>
          <w:rFonts w:ascii="Times New Roman" w:hAnsi="Times New Roman"/>
          <w:sz w:val="24"/>
        </w:rPr>
      </w:pPr>
    </w:p>
    <w:p w14:paraId="29B521EF" w14:textId="24E3A1E5" w:rsidR="003E3E33" w:rsidRDefault="003E3E33" w:rsidP="003E3E33">
      <w:pPr>
        <w:spacing w:line="480" w:lineRule="auto"/>
        <w:rPr>
          <w:rFonts w:ascii="Times New Roman" w:hAnsi="Times New Roman"/>
          <w:sz w:val="24"/>
        </w:rPr>
      </w:pPr>
    </w:p>
    <w:p w14:paraId="4BC6A063" w14:textId="1E03D9C6" w:rsidR="003E3E33" w:rsidRDefault="003E3E33" w:rsidP="003E3E33">
      <w:pPr>
        <w:spacing w:line="480" w:lineRule="auto"/>
        <w:rPr>
          <w:rFonts w:ascii="Times New Roman" w:hAnsi="Times New Roman"/>
          <w:sz w:val="24"/>
        </w:rPr>
      </w:pPr>
    </w:p>
    <w:p w14:paraId="14C6324F" w14:textId="1284CF14" w:rsidR="003E3E33" w:rsidRDefault="003E3E33" w:rsidP="003E3E33">
      <w:pPr>
        <w:spacing w:line="480" w:lineRule="auto"/>
        <w:rPr>
          <w:rFonts w:ascii="Times New Roman" w:hAnsi="Times New Roman"/>
          <w:sz w:val="24"/>
        </w:rPr>
      </w:pPr>
    </w:p>
    <w:p w14:paraId="0C08E598" w14:textId="4C5CBBF4" w:rsidR="003E3E33" w:rsidRDefault="003E3E33" w:rsidP="003E3E33">
      <w:pPr>
        <w:spacing w:line="480" w:lineRule="auto"/>
        <w:rPr>
          <w:rFonts w:ascii="Times New Roman" w:hAnsi="Times New Roman"/>
          <w:sz w:val="24"/>
        </w:rPr>
      </w:pPr>
    </w:p>
    <w:p w14:paraId="6185A213" w14:textId="5F73D523" w:rsidR="003E3E33" w:rsidRDefault="00213C99" w:rsidP="003E3E33">
      <w:pPr>
        <w:spacing w:line="480" w:lineRule="auto"/>
        <w:jc w:val="center"/>
        <w:rPr>
          <w:rFonts w:ascii="Times New Roman" w:hAnsi="Times New Roman"/>
          <w:sz w:val="24"/>
        </w:rPr>
      </w:pPr>
      <w:r>
        <w:rPr>
          <w:rFonts w:ascii="Times New Roman" w:hAnsi="Times New Roman"/>
          <w:sz w:val="24"/>
        </w:rPr>
        <w:t>World War 1</w:t>
      </w:r>
    </w:p>
    <w:p w14:paraId="289C5AC1" w14:textId="3062B624" w:rsidR="003E3E33" w:rsidRDefault="00213C99" w:rsidP="003E3E33">
      <w:pPr>
        <w:spacing w:line="480" w:lineRule="auto"/>
        <w:jc w:val="center"/>
        <w:rPr>
          <w:rFonts w:ascii="Times New Roman" w:hAnsi="Times New Roman"/>
          <w:sz w:val="24"/>
        </w:rPr>
      </w:pPr>
      <w:r>
        <w:rPr>
          <w:rFonts w:ascii="Times New Roman" w:hAnsi="Times New Roman"/>
          <w:sz w:val="24"/>
        </w:rPr>
        <w:t>Student’s Name</w:t>
      </w:r>
    </w:p>
    <w:p w14:paraId="04F2E685" w14:textId="4F24A10D" w:rsidR="003E3E33" w:rsidRDefault="00213C99" w:rsidP="003E3E33">
      <w:pPr>
        <w:spacing w:line="480" w:lineRule="auto"/>
        <w:jc w:val="center"/>
        <w:rPr>
          <w:rFonts w:ascii="Times New Roman" w:hAnsi="Times New Roman"/>
          <w:sz w:val="24"/>
        </w:rPr>
      </w:pPr>
      <w:r>
        <w:rPr>
          <w:rFonts w:ascii="Times New Roman" w:hAnsi="Times New Roman"/>
          <w:sz w:val="24"/>
        </w:rPr>
        <w:t>Institutional Affiliation</w:t>
      </w:r>
    </w:p>
    <w:p w14:paraId="4B434C7C" w14:textId="7B5D6286" w:rsidR="003E3E33" w:rsidRDefault="00213C99" w:rsidP="003E3E33">
      <w:pPr>
        <w:spacing w:line="480" w:lineRule="auto"/>
        <w:jc w:val="center"/>
        <w:rPr>
          <w:rFonts w:ascii="Times New Roman" w:hAnsi="Times New Roman"/>
          <w:sz w:val="24"/>
        </w:rPr>
      </w:pPr>
      <w:r>
        <w:rPr>
          <w:rFonts w:ascii="Times New Roman" w:hAnsi="Times New Roman"/>
          <w:sz w:val="24"/>
        </w:rPr>
        <w:t>Date</w:t>
      </w:r>
    </w:p>
    <w:p w14:paraId="48999E53" w14:textId="77777777" w:rsidR="003E3E33" w:rsidRDefault="00213C99">
      <w:pPr>
        <w:rPr>
          <w:rFonts w:ascii="Times New Roman" w:hAnsi="Times New Roman"/>
          <w:sz w:val="24"/>
        </w:rPr>
      </w:pPr>
      <w:r>
        <w:rPr>
          <w:rFonts w:ascii="Times New Roman" w:hAnsi="Times New Roman"/>
          <w:sz w:val="24"/>
        </w:rPr>
        <w:br w:type="page"/>
      </w:r>
    </w:p>
    <w:p w14:paraId="036957E3" w14:textId="3BD98ADA" w:rsidR="003E3E33" w:rsidRDefault="00213C99" w:rsidP="003E3E33">
      <w:pPr>
        <w:spacing w:line="480" w:lineRule="auto"/>
        <w:jc w:val="center"/>
        <w:rPr>
          <w:rFonts w:ascii="Times New Roman" w:hAnsi="Times New Roman"/>
          <w:sz w:val="24"/>
        </w:rPr>
      </w:pPr>
      <w:r>
        <w:rPr>
          <w:rFonts w:ascii="Times New Roman" w:hAnsi="Times New Roman"/>
          <w:sz w:val="24"/>
        </w:rPr>
        <w:lastRenderedPageBreak/>
        <w:t>World War 1</w:t>
      </w:r>
    </w:p>
    <w:p w14:paraId="23B09C8C" w14:textId="372E8EC1" w:rsidR="003E3E33" w:rsidRDefault="00213C99" w:rsidP="003E3E33">
      <w:pPr>
        <w:spacing w:line="480" w:lineRule="auto"/>
        <w:rPr>
          <w:rFonts w:ascii="Times New Roman" w:hAnsi="Times New Roman"/>
          <w:sz w:val="24"/>
        </w:rPr>
      </w:pPr>
      <w:r>
        <w:rPr>
          <w:rFonts w:ascii="Times New Roman" w:hAnsi="Times New Roman"/>
          <w:sz w:val="24"/>
        </w:rPr>
        <w:tab/>
      </w:r>
      <w:r w:rsidR="00710080">
        <w:rPr>
          <w:rFonts w:ascii="Times New Roman" w:hAnsi="Times New Roman"/>
          <w:sz w:val="24"/>
        </w:rPr>
        <w:t xml:space="preserve">World War I, which began in July 1914 to 1918, was as a result of several </w:t>
      </w:r>
      <w:r w:rsidR="0005495E">
        <w:rPr>
          <w:rFonts w:ascii="Times New Roman" w:hAnsi="Times New Roman"/>
          <w:sz w:val="24"/>
        </w:rPr>
        <w:t>interrelated</w:t>
      </w:r>
      <w:r w:rsidR="00710080">
        <w:rPr>
          <w:rFonts w:ascii="Times New Roman" w:hAnsi="Times New Roman"/>
          <w:sz w:val="24"/>
        </w:rPr>
        <w:t xml:space="preserve"> factors</w:t>
      </w:r>
      <w:r w:rsidR="00AC602F">
        <w:rPr>
          <w:rFonts w:ascii="Times New Roman" w:hAnsi="Times New Roman"/>
          <w:sz w:val="24"/>
        </w:rPr>
        <w:t>, including conflicts and hostility that various countries had experienced in the previous four decades before the onset of the war.</w:t>
      </w:r>
      <w:r w:rsidR="009B1B71">
        <w:rPr>
          <w:rFonts w:ascii="Times New Roman" w:hAnsi="Times New Roman"/>
          <w:sz w:val="24"/>
        </w:rPr>
        <w:t xml:space="preserve"> </w:t>
      </w:r>
      <w:r w:rsidR="00486244">
        <w:rPr>
          <w:rFonts w:ascii="Times New Roman" w:hAnsi="Times New Roman"/>
          <w:sz w:val="24"/>
        </w:rPr>
        <w:t>Precisely</w:t>
      </w:r>
      <w:r w:rsidR="009B1B71">
        <w:rPr>
          <w:rFonts w:ascii="Times New Roman" w:hAnsi="Times New Roman"/>
          <w:sz w:val="24"/>
        </w:rPr>
        <w:t>, several historians believe that the long</w:t>
      </w:r>
      <w:r w:rsidR="00486244">
        <w:rPr>
          <w:rFonts w:ascii="Times New Roman" w:hAnsi="Times New Roman"/>
          <w:sz w:val="24"/>
        </w:rPr>
        <w:t>-</w:t>
      </w:r>
      <w:r w:rsidR="009B1B71">
        <w:rPr>
          <w:rFonts w:ascii="Times New Roman" w:hAnsi="Times New Roman"/>
          <w:sz w:val="24"/>
        </w:rPr>
        <w:t xml:space="preserve">term causes of the war </w:t>
      </w:r>
      <w:r w:rsidR="00486244">
        <w:rPr>
          <w:rFonts w:ascii="Times New Roman" w:hAnsi="Times New Roman"/>
          <w:sz w:val="24"/>
        </w:rPr>
        <w:t xml:space="preserve">included imperialism, alliances, militarism, and nationalism. Being one of the most studied topics in history, scholars have had significantly different interpretations of the primary cause of the war. </w:t>
      </w:r>
      <w:r w:rsidR="004C6734">
        <w:rPr>
          <w:rFonts w:ascii="Times New Roman" w:hAnsi="Times New Roman"/>
          <w:sz w:val="24"/>
        </w:rPr>
        <w:t xml:space="preserve">In </w:t>
      </w:r>
      <w:r w:rsidR="00DD4471">
        <w:rPr>
          <w:rFonts w:ascii="Times New Roman" w:hAnsi="Times New Roman"/>
          <w:sz w:val="24"/>
        </w:rPr>
        <w:t>as much as the causes of the war were intertwined</w:t>
      </w:r>
      <w:r w:rsidR="004C6734">
        <w:rPr>
          <w:rFonts w:ascii="Times New Roman" w:hAnsi="Times New Roman"/>
          <w:sz w:val="24"/>
        </w:rPr>
        <w:t xml:space="preserve">, </w:t>
      </w:r>
      <w:r w:rsidR="00DD4471">
        <w:rPr>
          <w:rFonts w:ascii="Times New Roman" w:hAnsi="Times New Roman"/>
          <w:sz w:val="24"/>
        </w:rPr>
        <w:t xml:space="preserve">I </w:t>
      </w:r>
      <w:r w:rsidR="004C6734">
        <w:rPr>
          <w:rFonts w:ascii="Times New Roman" w:hAnsi="Times New Roman"/>
          <w:sz w:val="24"/>
        </w:rPr>
        <w:t xml:space="preserve">think </w:t>
      </w:r>
      <w:r w:rsidR="000059D5">
        <w:rPr>
          <w:rFonts w:ascii="Times New Roman" w:hAnsi="Times New Roman"/>
          <w:sz w:val="24"/>
        </w:rPr>
        <w:t>alliances</w:t>
      </w:r>
      <w:r w:rsidR="004C6734">
        <w:rPr>
          <w:rFonts w:ascii="Times New Roman" w:hAnsi="Times New Roman"/>
          <w:sz w:val="24"/>
        </w:rPr>
        <w:t xml:space="preserve"> were the major long</w:t>
      </w:r>
      <w:r w:rsidR="009F11FA">
        <w:rPr>
          <w:rFonts w:ascii="Times New Roman" w:hAnsi="Times New Roman"/>
          <w:sz w:val="24"/>
        </w:rPr>
        <w:t>-</w:t>
      </w:r>
      <w:r w:rsidR="004C6734">
        <w:rPr>
          <w:rFonts w:ascii="Times New Roman" w:hAnsi="Times New Roman"/>
          <w:sz w:val="24"/>
        </w:rPr>
        <w:t>term cause of the First World War, as elaborated below.</w:t>
      </w:r>
    </w:p>
    <w:p w14:paraId="094127AB" w14:textId="5C220A30" w:rsidR="00E75B53" w:rsidRDefault="00213C99" w:rsidP="003E3E33">
      <w:pPr>
        <w:spacing w:line="480" w:lineRule="auto"/>
        <w:rPr>
          <w:rFonts w:ascii="Times New Roman" w:hAnsi="Times New Roman"/>
          <w:sz w:val="24"/>
        </w:rPr>
      </w:pPr>
      <w:r>
        <w:rPr>
          <w:rFonts w:ascii="Times New Roman" w:hAnsi="Times New Roman"/>
          <w:sz w:val="24"/>
        </w:rPr>
        <w:tab/>
      </w:r>
      <w:r w:rsidR="00CA6098">
        <w:rPr>
          <w:rFonts w:ascii="Times New Roman" w:hAnsi="Times New Roman"/>
          <w:sz w:val="24"/>
        </w:rPr>
        <w:t>In the years before the beginning of World War 1, European nations were constantly forming alliances arguably to strengthen their powers.</w:t>
      </w:r>
      <w:r w:rsidR="00C60595">
        <w:rPr>
          <w:rFonts w:ascii="Times New Roman" w:hAnsi="Times New Roman"/>
          <w:sz w:val="24"/>
        </w:rPr>
        <w:t xml:space="preserve"> To begin with, the first alliance to be established was the Central Powers.</w:t>
      </w:r>
      <w:r w:rsidR="005B5F10">
        <w:rPr>
          <w:rFonts w:ascii="Times New Roman" w:hAnsi="Times New Roman"/>
          <w:sz w:val="24"/>
        </w:rPr>
        <w:t xml:space="preserve"> After several military victories between 1862-1871</w:t>
      </w:r>
      <w:r w:rsidR="00A17094">
        <w:rPr>
          <w:rFonts w:ascii="Times New Roman" w:hAnsi="Times New Roman"/>
          <w:sz w:val="24"/>
        </w:rPr>
        <w:t>, Otto Von Bismarck, Prussian Chancellor, formed from several small principalities, a German state</w:t>
      </w:r>
      <w:r w:rsidR="00E07E41">
        <w:rPr>
          <w:rFonts w:ascii="Times New Roman" w:hAnsi="Times New Roman"/>
          <w:sz w:val="24"/>
        </w:rPr>
        <w:t xml:space="preserve"> (Wilde, 2020)</w:t>
      </w:r>
      <w:r w:rsidR="00A17094">
        <w:rPr>
          <w:rFonts w:ascii="Times New Roman" w:hAnsi="Times New Roman"/>
          <w:sz w:val="24"/>
        </w:rPr>
        <w:t>. However, he later feared that neighboring nations, specifically Austria-Hungary and France, may destroy the German state. As a result, Bismarck advocated for a series of alliances and foreign policy decisions that would eventually stabilize power in entire Europe.</w:t>
      </w:r>
      <w:r w:rsidR="00085C6E">
        <w:rPr>
          <w:rFonts w:ascii="Times New Roman" w:hAnsi="Times New Roman"/>
          <w:sz w:val="24"/>
        </w:rPr>
        <w:t xml:space="preserve"> Without the preceding, Bismarck knew another continental war was unavoidable.</w:t>
      </w:r>
    </w:p>
    <w:p w14:paraId="60AA82A5" w14:textId="52E12FEC" w:rsidR="00E75B53" w:rsidRDefault="00213C99" w:rsidP="003E3E33">
      <w:pPr>
        <w:spacing w:line="480" w:lineRule="auto"/>
        <w:rPr>
          <w:rFonts w:ascii="Times New Roman" w:hAnsi="Times New Roman"/>
          <w:sz w:val="24"/>
        </w:rPr>
      </w:pPr>
      <w:r>
        <w:rPr>
          <w:rFonts w:ascii="Times New Roman" w:hAnsi="Times New Roman"/>
          <w:sz w:val="24"/>
        </w:rPr>
        <w:tab/>
      </w:r>
      <w:r w:rsidR="00E07E41">
        <w:rPr>
          <w:rFonts w:ascii="Times New Roman" w:hAnsi="Times New Roman"/>
          <w:sz w:val="24"/>
        </w:rPr>
        <w:t xml:space="preserve">Bismarck's perception led to the formation of a dual alliance, which was between Germany and Austria-Hungary in 1879. </w:t>
      </w:r>
      <w:r w:rsidR="006F16E9">
        <w:rPr>
          <w:rFonts w:ascii="Times New Roman" w:hAnsi="Times New Roman"/>
          <w:sz w:val="24"/>
        </w:rPr>
        <w:t>Before that</w:t>
      </w:r>
      <w:r w:rsidR="00E07E41">
        <w:rPr>
          <w:rFonts w:ascii="Times New Roman" w:hAnsi="Times New Roman"/>
          <w:sz w:val="24"/>
        </w:rPr>
        <w:t>, the coalition was formed between Germany, Russia, and Austria-Hungary</w:t>
      </w:r>
      <w:r w:rsidR="006F16E9">
        <w:rPr>
          <w:rFonts w:ascii="Times New Roman" w:hAnsi="Times New Roman"/>
          <w:sz w:val="24"/>
        </w:rPr>
        <w:t xml:space="preserve"> and named Three Emperors League</w:t>
      </w:r>
      <w:r w:rsidR="00E07E41">
        <w:rPr>
          <w:rFonts w:ascii="Times New Roman" w:hAnsi="Times New Roman"/>
          <w:sz w:val="24"/>
        </w:rPr>
        <w:t xml:space="preserve">, only for Russia to withdraw in 1878. </w:t>
      </w:r>
      <w:r w:rsidR="001C08E1">
        <w:rPr>
          <w:rFonts w:ascii="Times New Roman" w:hAnsi="Times New Roman"/>
          <w:sz w:val="24"/>
        </w:rPr>
        <w:t xml:space="preserve">In consequence, the Dual Alliance </w:t>
      </w:r>
      <w:r w:rsidR="00E8551C">
        <w:rPr>
          <w:rFonts w:ascii="Times New Roman" w:hAnsi="Times New Roman"/>
          <w:sz w:val="24"/>
        </w:rPr>
        <w:t>p</w:t>
      </w:r>
      <w:r w:rsidR="001C08E1">
        <w:rPr>
          <w:rFonts w:ascii="Times New Roman" w:hAnsi="Times New Roman"/>
          <w:sz w:val="24"/>
        </w:rPr>
        <w:t>arties, Germany and Austria-Hungary</w:t>
      </w:r>
      <w:r w:rsidR="009A79EC">
        <w:rPr>
          <w:rFonts w:ascii="Times New Roman" w:hAnsi="Times New Roman"/>
          <w:sz w:val="24"/>
        </w:rPr>
        <w:t xml:space="preserve">, </w:t>
      </w:r>
      <w:r w:rsidR="00E8551C">
        <w:rPr>
          <w:rFonts w:ascii="Times New Roman" w:hAnsi="Times New Roman"/>
          <w:sz w:val="24"/>
        </w:rPr>
        <w:t>promised to support each other in case Russia would attack any of them or if Russia would assist any other nation that would be at war with them.</w:t>
      </w:r>
    </w:p>
    <w:p w14:paraId="23F85A29" w14:textId="34E5A4C1" w:rsidR="00E27896" w:rsidRDefault="00213C99" w:rsidP="003E3E33">
      <w:pPr>
        <w:spacing w:line="480" w:lineRule="auto"/>
        <w:rPr>
          <w:rFonts w:ascii="Times New Roman" w:hAnsi="Times New Roman"/>
          <w:sz w:val="24"/>
        </w:rPr>
      </w:pPr>
      <w:r>
        <w:rPr>
          <w:rFonts w:ascii="Times New Roman" w:hAnsi="Times New Roman"/>
          <w:sz w:val="24"/>
        </w:rPr>
        <w:lastRenderedPageBreak/>
        <w:tab/>
        <w:t>Another Alliance that p</w:t>
      </w:r>
      <w:r w:rsidR="00676432">
        <w:rPr>
          <w:rFonts w:ascii="Times New Roman" w:hAnsi="Times New Roman"/>
          <w:sz w:val="24"/>
        </w:rPr>
        <w:t>ossibly led</w:t>
      </w:r>
      <w:r>
        <w:rPr>
          <w:rFonts w:ascii="Times New Roman" w:hAnsi="Times New Roman"/>
          <w:sz w:val="24"/>
        </w:rPr>
        <w:t xml:space="preserve"> to the WWI</w:t>
      </w:r>
      <w:r w:rsidR="00676432">
        <w:rPr>
          <w:rFonts w:ascii="Times New Roman" w:hAnsi="Times New Roman"/>
          <w:sz w:val="24"/>
        </w:rPr>
        <w:t xml:space="preserve"> is the triple alliance formed between Dual </w:t>
      </w:r>
      <w:r w:rsidR="00AD4F10">
        <w:rPr>
          <w:rFonts w:ascii="Times New Roman" w:hAnsi="Times New Roman"/>
          <w:sz w:val="24"/>
        </w:rPr>
        <w:t>A</w:t>
      </w:r>
      <w:r w:rsidR="00676432">
        <w:rPr>
          <w:rFonts w:ascii="Times New Roman" w:hAnsi="Times New Roman"/>
          <w:sz w:val="24"/>
        </w:rPr>
        <w:t>lliance parties and Italy to strengthen their bond.</w:t>
      </w:r>
      <w:r w:rsidR="00AD4F10">
        <w:rPr>
          <w:rFonts w:ascii="Times New Roman" w:hAnsi="Times New Roman"/>
          <w:sz w:val="24"/>
        </w:rPr>
        <w:t xml:space="preserve"> In their collaboration, the three nations vowed to support each other, if any, were to be attacked by France</w:t>
      </w:r>
      <w:r w:rsidR="0041374D">
        <w:rPr>
          <w:rFonts w:ascii="Times New Roman" w:hAnsi="Times New Roman"/>
          <w:sz w:val="24"/>
        </w:rPr>
        <w:t xml:space="preserve"> (</w:t>
      </w:r>
      <w:r w:rsidR="0099532C">
        <w:rPr>
          <w:rFonts w:ascii="Times New Roman" w:hAnsi="Times New Roman"/>
          <w:sz w:val="24"/>
        </w:rPr>
        <w:t>W</w:t>
      </w:r>
      <w:r w:rsidR="0041374D">
        <w:rPr>
          <w:rFonts w:ascii="Times New Roman" w:hAnsi="Times New Roman"/>
          <w:sz w:val="24"/>
        </w:rPr>
        <w:t>ilde, 2020)</w:t>
      </w:r>
      <w:r w:rsidR="00AD4F10">
        <w:rPr>
          <w:rFonts w:ascii="Times New Roman" w:hAnsi="Times New Roman"/>
          <w:sz w:val="24"/>
        </w:rPr>
        <w:t>. Furthermore, they pledged that the alliance would come to aid should any member nation find itself at war with two or more nations at the same time.</w:t>
      </w:r>
      <w:r w:rsidR="008D225A">
        <w:rPr>
          <w:rFonts w:ascii="Times New Roman" w:hAnsi="Times New Roman"/>
          <w:sz w:val="24"/>
        </w:rPr>
        <w:t xml:space="preserve"> Italy that was considered the weakest country among the three members</w:t>
      </w:r>
      <w:r w:rsidR="00F31B73">
        <w:rPr>
          <w:rFonts w:ascii="Times New Roman" w:hAnsi="Times New Roman"/>
          <w:sz w:val="24"/>
        </w:rPr>
        <w:t>, however, insisted on a final clause</w:t>
      </w:r>
      <w:r w:rsidR="0041374D">
        <w:rPr>
          <w:rFonts w:ascii="Times New Roman" w:hAnsi="Times New Roman"/>
          <w:sz w:val="24"/>
        </w:rPr>
        <w:t xml:space="preserve"> that could annul the deal if the aggressor was one of the Triple Alliance members. To that end, </w:t>
      </w:r>
      <w:r w:rsidR="00E00638">
        <w:rPr>
          <w:rFonts w:ascii="Times New Roman" w:hAnsi="Times New Roman"/>
          <w:sz w:val="24"/>
        </w:rPr>
        <w:t xml:space="preserve">Italy, together with France, signed an agreement allowing support </w:t>
      </w:r>
      <w:r w:rsidR="000326AE">
        <w:rPr>
          <w:rFonts w:ascii="Times New Roman" w:hAnsi="Times New Roman"/>
          <w:sz w:val="24"/>
        </w:rPr>
        <w:t>in case Germany attacked it.</w:t>
      </w:r>
    </w:p>
    <w:p w14:paraId="68EE583A" w14:textId="0239F452" w:rsidR="0099532C" w:rsidRDefault="00213C99" w:rsidP="003E3E33">
      <w:pPr>
        <w:spacing w:line="480" w:lineRule="auto"/>
        <w:rPr>
          <w:rFonts w:ascii="Times New Roman" w:hAnsi="Times New Roman"/>
          <w:sz w:val="24"/>
        </w:rPr>
      </w:pPr>
      <w:r>
        <w:rPr>
          <w:rFonts w:ascii="Times New Roman" w:hAnsi="Times New Roman"/>
          <w:sz w:val="24"/>
        </w:rPr>
        <w:tab/>
        <w:t>Another major error scholars</w:t>
      </w:r>
      <w:r>
        <w:rPr>
          <w:rFonts w:ascii="Times New Roman" w:hAnsi="Times New Roman"/>
          <w:sz w:val="24"/>
        </w:rPr>
        <w:t xml:space="preserve"> argue to have led to WWI is the lapse of the Russian 'Reinsurance treaty' with Germany. Bismarck had signed a reinsurance treaty with Russi</w:t>
      </w:r>
      <w:r w:rsidR="00002256">
        <w:rPr>
          <w:rFonts w:ascii="Times New Roman" w:hAnsi="Times New Roman"/>
          <w:sz w:val="24"/>
        </w:rPr>
        <w:t>a</w:t>
      </w:r>
      <w:r>
        <w:rPr>
          <w:rFonts w:ascii="Times New Roman" w:hAnsi="Times New Roman"/>
          <w:sz w:val="24"/>
        </w:rPr>
        <w:t xml:space="preserve"> to avoid fighting on </w:t>
      </w:r>
      <w:r w:rsidR="00002256">
        <w:rPr>
          <w:rFonts w:ascii="Times New Roman" w:hAnsi="Times New Roman"/>
          <w:sz w:val="24"/>
        </w:rPr>
        <w:t>two fronts. In the deal, they stated that both nations to remain neutral</w:t>
      </w:r>
      <w:r w:rsidR="00B772F6">
        <w:rPr>
          <w:rFonts w:ascii="Times New Roman" w:hAnsi="Times New Roman"/>
          <w:sz w:val="24"/>
        </w:rPr>
        <w:t xml:space="preserve"> if it was to be involved in a war with other nations.</w:t>
      </w:r>
      <w:r w:rsidR="00002256">
        <w:rPr>
          <w:rFonts w:ascii="Times New Roman" w:hAnsi="Times New Roman"/>
          <w:sz w:val="24"/>
        </w:rPr>
        <w:t xml:space="preserve"> </w:t>
      </w:r>
      <w:r w:rsidR="00B772F6">
        <w:rPr>
          <w:rFonts w:ascii="Times New Roman" w:hAnsi="Times New Roman"/>
          <w:sz w:val="24"/>
        </w:rPr>
        <w:t xml:space="preserve">The </w:t>
      </w:r>
      <w:r w:rsidR="0070767D">
        <w:rPr>
          <w:rFonts w:ascii="Times New Roman" w:hAnsi="Times New Roman"/>
          <w:sz w:val="24"/>
        </w:rPr>
        <w:t xml:space="preserve">Russians had wanted the </w:t>
      </w:r>
      <w:r w:rsidR="00B772F6">
        <w:rPr>
          <w:rFonts w:ascii="Times New Roman" w:hAnsi="Times New Roman"/>
          <w:sz w:val="24"/>
        </w:rPr>
        <w:t xml:space="preserve">treaty </w:t>
      </w:r>
      <w:r w:rsidR="0070767D">
        <w:rPr>
          <w:rFonts w:ascii="Times New Roman" w:hAnsi="Times New Roman"/>
          <w:sz w:val="24"/>
        </w:rPr>
        <w:t>to last as long as possible</w:t>
      </w:r>
      <w:r w:rsidR="00B82649">
        <w:rPr>
          <w:rFonts w:ascii="Times New Roman" w:hAnsi="Times New Roman"/>
          <w:sz w:val="24"/>
        </w:rPr>
        <w:t>, however,</w:t>
      </w:r>
      <w:r w:rsidR="0070767D">
        <w:rPr>
          <w:rFonts w:ascii="Times New Roman" w:hAnsi="Times New Roman"/>
          <w:sz w:val="24"/>
        </w:rPr>
        <w:t xml:space="preserve"> it </w:t>
      </w:r>
      <w:r w:rsidR="00B772F6">
        <w:rPr>
          <w:rFonts w:ascii="Times New Roman" w:hAnsi="Times New Roman"/>
          <w:sz w:val="24"/>
        </w:rPr>
        <w:t>only lasted until 1890</w:t>
      </w:r>
      <w:r w:rsidR="00B82649">
        <w:rPr>
          <w:rFonts w:ascii="Times New Roman" w:hAnsi="Times New Roman"/>
          <w:sz w:val="24"/>
        </w:rPr>
        <w:t xml:space="preserve"> when Bismarck’s successors</w:t>
      </w:r>
      <w:r w:rsidR="0070767D">
        <w:rPr>
          <w:rFonts w:ascii="Times New Roman" w:hAnsi="Times New Roman"/>
          <w:sz w:val="24"/>
        </w:rPr>
        <w:t xml:space="preserve"> </w:t>
      </w:r>
      <w:r w:rsidR="00B82649">
        <w:rPr>
          <w:rFonts w:ascii="Times New Roman" w:hAnsi="Times New Roman"/>
          <w:sz w:val="24"/>
        </w:rPr>
        <w:t>allowed it to lapse.</w:t>
      </w:r>
      <w:r w:rsidR="00D11979">
        <w:rPr>
          <w:rFonts w:ascii="Times New Roman" w:hAnsi="Times New Roman"/>
          <w:sz w:val="24"/>
        </w:rPr>
        <w:t xml:space="preserve"> Notably, in a few years after Bismarck’s tenure, much of the diplomacy he had considered critical to Germany were undone</w:t>
      </w:r>
      <w:r w:rsidR="00801E1D">
        <w:rPr>
          <w:rFonts w:ascii="Times New Roman" w:hAnsi="Times New Roman"/>
          <w:sz w:val="24"/>
        </w:rPr>
        <w:t>, making the nation surrounded by hostile powers</w:t>
      </w:r>
      <w:r w:rsidR="00D11979">
        <w:rPr>
          <w:rFonts w:ascii="Times New Roman" w:hAnsi="Times New Roman"/>
          <w:sz w:val="24"/>
        </w:rPr>
        <w:t>.</w:t>
      </w:r>
    </w:p>
    <w:p w14:paraId="0777DF65" w14:textId="10A7DA35" w:rsidR="00A82A00" w:rsidRDefault="00213C99" w:rsidP="003E3E33">
      <w:pPr>
        <w:spacing w:line="480" w:lineRule="auto"/>
        <w:rPr>
          <w:rFonts w:ascii="Times New Roman" w:hAnsi="Times New Roman"/>
          <w:sz w:val="24"/>
        </w:rPr>
      </w:pPr>
      <w:r>
        <w:rPr>
          <w:rFonts w:ascii="Times New Roman" w:hAnsi="Times New Roman"/>
          <w:sz w:val="24"/>
        </w:rPr>
        <w:tab/>
      </w:r>
      <w:r w:rsidR="009040A1">
        <w:rPr>
          <w:rFonts w:ascii="Times New Roman" w:hAnsi="Times New Roman"/>
          <w:sz w:val="24"/>
        </w:rPr>
        <w:t>The formation of the Triple Entente Alliance was, arguably, one of the significant causes of WWI. Great Britain being concerned about threats rival powers posed, it pledged military support with France in the Entente Cordiale of 1904.</w:t>
      </w:r>
      <w:r w:rsidR="00057552">
        <w:rPr>
          <w:rFonts w:ascii="Times New Roman" w:hAnsi="Times New Roman"/>
          <w:sz w:val="24"/>
        </w:rPr>
        <w:t xml:space="preserve"> It also went ahead, three years later, and signed another similar agreement with Russia</w:t>
      </w:r>
      <w:r w:rsidR="00EC5C9F">
        <w:rPr>
          <w:rFonts w:ascii="Times New Roman" w:hAnsi="Times New Roman"/>
          <w:sz w:val="24"/>
        </w:rPr>
        <w:t>. With that said, the three nations formed the Triple Entente, which fought the Triple Alliance when nationalists assassinated Archduke Franz Ferdinand and his wife in Austria.</w:t>
      </w:r>
      <w:r w:rsidR="00280BAC">
        <w:rPr>
          <w:rFonts w:ascii="Times New Roman" w:hAnsi="Times New Roman"/>
          <w:sz w:val="24"/>
        </w:rPr>
        <w:t xml:space="preserve"> Germany had felt threatened with Triple Entente</w:t>
      </w:r>
      <w:r w:rsidR="007C7876">
        <w:rPr>
          <w:rFonts w:ascii="Times New Roman" w:hAnsi="Times New Roman"/>
          <w:sz w:val="24"/>
        </w:rPr>
        <w:t xml:space="preserve"> </w:t>
      </w:r>
      <w:r w:rsidR="00280BAC">
        <w:rPr>
          <w:rFonts w:ascii="Times New Roman" w:hAnsi="Times New Roman"/>
          <w:sz w:val="24"/>
        </w:rPr>
        <w:t xml:space="preserve">as it </w:t>
      </w:r>
      <w:r w:rsidR="007C7876">
        <w:rPr>
          <w:rFonts w:ascii="Times New Roman" w:hAnsi="Times New Roman"/>
          <w:sz w:val="24"/>
        </w:rPr>
        <w:t>posed a threat to the nation</w:t>
      </w:r>
      <w:r w:rsidR="00280BAC">
        <w:rPr>
          <w:rFonts w:ascii="Times New Roman" w:hAnsi="Times New Roman"/>
          <w:sz w:val="24"/>
        </w:rPr>
        <w:t xml:space="preserve"> </w:t>
      </w:r>
      <w:r w:rsidR="00DD33A8">
        <w:rPr>
          <w:rFonts w:ascii="Times New Roman" w:hAnsi="Times New Roman"/>
          <w:sz w:val="24"/>
        </w:rPr>
        <w:t>(</w:t>
      </w:r>
      <w:r w:rsidR="00DD33A8" w:rsidRPr="00DD33A8">
        <w:rPr>
          <w:rFonts w:ascii="Times New Roman" w:hAnsi="Times New Roman"/>
          <w:sz w:val="24"/>
        </w:rPr>
        <w:t>Williamson Jr</w:t>
      </w:r>
      <w:r w:rsidR="00DD33A8">
        <w:rPr>
          <w:rFonts w:ascii="Times New Roman" w:hAnsi="Times New Roman"/>
          <w:sz w:val="24"/>
        </w:rPr>
        <w:t>, 2011); therefore, a war</w:t>
      </w:r>
      <w:r w:rsidR="007C7876">
        <w:rPr>
          <w:rFonts w:ascii="Times New Roman" w:hAnsi="Times New Roman"/>
          <w:sz w:val="24"/>
        </w:rPr>
        <w:t xml:space="preserve"> that lasted longer than they </w:t>
      </w:r>
      <w:r w:rsidR="009E7336">
        <w:rPr>
          <w:rFonts w:ascii="Times New Roman" w:hAnsi="Times New Roman"/>
          <w:sz w:val="24"/>
        </w:rPr>
        <w:t>anticipated</w:t>
      </w:r>
      <w:r w:rsidR="00DD33A8">
        <w:rPr>
          <w:rFonts w:ascii="Times New Roman" w:hAnsi="Times New Roman"/>
          <w:sz w:val="24"/>
        </w:rPr>
        <w:t>, was inevitable</w:t>
      </w:r>
      <w:r w:rsidR="009E7336">
        <w:rPr>
          <w:rFonts w:ascii="Times New Roman" w:hAnsi="Times New Roman"/>
          <w:sz w:val="24"/>
        </w:rPr>
        <w:t>.</w:t>
      </w:r>
    </w:p>
    <w:p w14:paraId="56D0CCE5" w14:textId="348E04E2" w:rsidR="009E7336" w:rsidRDefault="00213C99" w:rsidP="003E3E33">
      <w:pPr>
        <w:spacing w:line="480" w:lineRule="auto"/>
        <w:rPr>
          <w:rFonts w:ascii="Times New Roman" w:hAnsi="Times New Roman"/>
          <w:sz w:val="24"/>
        </w:rPr>
      </w:pPr>
      <w:r>
        <w:rPr>
          <w:rFonts w:ascii="Times New Roman" w:hAnsi="Times New Roman"/>
          <w:sz w:val="24"/>
        </w:rPr>
        <w:lastRenderedPageBreak/>
        <w:tab/>
      </w:r>
      <w:r w:rsidR="00643749">
        <w:rPr>
          <w:rFonts w:ascii="Times New Roman" w:hAnsi="Times New Roman"/>
          <w:sz w:val="24"/>
        </w:rPr>
        <w:t>A</w:t>
      </w:r>
      <w:r>
        <w:rPr>
          <w:rFonts w:ascii="Times New Roman" w:hAnsi="Times New Roman"/>
          <w:sz w:val="24"/>
        </w:rPr>
        <w:t>lthough several factors led to the start of WWI,</w:t>
      </w:r>
      <w:r w:rsidR="00CC0740">
        <w:rPr>
          <w:rFonts w:ascii="Times New Roman" w:hAnsi="Times New Roman"/>
          <w:sz w:val="24"/>
        </w:rPr>
        <w:t xml:space="preserve"> historians believe that</w:t>
      </w:r>
      <w:r>
        <w:rPr>
          <w:rFonts w:ascii="Times New Roman" w:hAnsi="Times New Roman"/>
          <w:sz w:val="24"/>
        </w:rPr>
        <w:t xml:space="preserve"> </w:t>
      </w:r>
      <w:r w:rsidR="00B236DE">
        <w:rPr>
          <w:rFonts w:ascii="Times New Roman" w:hAnsi="Times New Roman"/>
          <w:sz w:val="24"/>
        </w:rPr>
        <w:t xml:space="preserve">the assassination of Archduke Franz Ferdinand was the single </w:t>
      </w:r>
      <w:r>
        <w:rPr>
          <w:rFonts w:ascii="Times New Roman" w:hAnsi="Times New Roman"/>
          <w:sz w:val="24"/>
        </w:rPr>
        <w:t>event</w:t>
      </w:r>
      <w:r w:rsidR="00B236DE">
        <w:rPr>
          <w:rFonts w:ascii="Times New Roman" w:hAnsi="Times New Roman"/>
          <w:sz w:val="24"/>
        </w:rPr>
        <w:t xml:space="preserve"> that</w:t>
      </w:r>
      <w:r>
        <w:rPr>
          <w:rFonts w:ascii="Times New Roman" w:hAnsi="Times New Roman"/>
          <w:sz w:val="24"/>
        </w:rPr>
        <w:t xml:space="preserve"> </w:t>
      </w:r>
      <w:r w:rsidR="00CC0740">
        <w:rPr>
          <w:rFonts w:ascii="Times New Roman" w:hAnsi="Times New Roman"/>
          <w:sz w:val="24"/>
        </w:rPr>
        <w:t xml:space="preserve">led to WWI. </w:t>
      </w:r>
      <w:r w:rsidR="00810270">
        <w:rPr>
          <w:rFonts w:ascii="Times New Roman" w:hAnsi="Times New Roman"/>
          <w:sz w:val="24"/>
        </w:rPr>
        <w:t xml:space="preserve">Franz </w:t>
      </w:r>
      <w:r w:rsidR="005A4691">
        <w:rPr>
          <w:rFonts w:ascii="Times New Roman" w:hAnsi="Times New Roman"/>
          <w:sz w:val="24"/>
        </w:rPr>
        <w:t>Ferdinand, born in Graz, Austria, was the son of Archduke Karl Ludwig and a member of Hapsburg, rulers of the Austro-Hungarian Empire, Holy Roman Empire, and the Spanish Empire.</w:t>
      </w:r>
      <w:r w:rsidR="0070499A">
        <w:rPr>
          <w:rFonts w:ascii="Times New Roman" w:hAnsi="Times New Roman"/>
          <w:sz w:val="24"/>
        </w:rPr>
        <w:t xml:space="preserve"> </w:t>
      </w:r>
      <w:r w:rsidR="004065A5">
        <w:rPr>
          <w:rFonts w:ascii="Times New Roman" w:hAnsi="Times New Roman"/>
          <w:sz w:val="24"/>
        </w:rPr>
        <w:t>He was to be given the throne by Emperor Franz Joseph, an act the Emperor did unwillingly with the fact that Ferdinand married Sophia C</w:t>
      </w:r>
      <w:r w:rsidR="003A4E8C">
        <w:rPr>
          <w:rFonts w:ascii="Times New Roman" w:hAnsi="Times New Roman"/>
          <w:sz w:val="24"/>
        </w:rPr>
        <w:t>h</w:t>
      </w:r>
      <w:r w:rsidR="004065A5">
        <w:rPr>
          <w:rFonts w:ascii="Times New Roman" w:hAnsi="Times New Roman"/>
          <w:sz w:val="24"/>
        </w:rPr>
        <w:t>otek, who was not a member of a reigning or formerly reigning dynasty</w:t>
      </w:r>
      <w:r w:rsidR="00676425">
        <w:rPr>
          <w:rFonts w:ascii="Times New Roman" w:hAnsi="Times New Roman"/>
          <w:sz w:val="24"/>
        </w:rPr>
        <w:t xml:space="preserve"> of Europe as was required of the successor</w:t>
      </w:r>
      <w:r w:rsidR="004065A5">
        <w:rPr>
          <w:rFonts w:ascii="Times New Roman" w:hAnsi="Times New Roman"/>
          <w:sz w:val="24"/>
        </w:rPr>
        <w:t>.</w:t>
      </w:r>
      <w:r w:rsidR="002441DB">
        <w:rPr>
          <w:rFonts w:ascii="Times New Roman" w:hAnsi="Times New Roman"/>
          <w:sz w:val="24"/>
        </w:rPr>
        <w:t xml:space="preserve"> Franz, however, </w:t>
      </w:r>
      <w:r w:rsidR="005035B7">
        <w:rPr>
          <w:rFonts w:ascii="Times New Roman" w:hAnsi="Times New Roman"/>
          <w:sz w:val="24"/>
        </w:rPr>
        <w:t xml:space="preserve">stated that no descendant of Ferdinand </w:t>
      </w:r>
      <w:r w:rsidR="00BF2DF1">
        <w:rPr>
          <w:rFonts w:ascii="Times New Roman" w:hAnsi="Times New Roman"/>
          <w:sz w:val="24"/>
        </w:rPr>
        <w:t>should succeed the throne.</w:t>
      </w:r>
    </w:p>
    <w:p w14:paraId="5F45AC21" w14:textId="71B68723" w:rsidR="00FD5BBC" w:rsidRDefault="00213C99" w:rsidP="003E3E33">
      <w:pPr>
        <w:spacing w:line="480" w:lineRule="auto"/>
        <w:rPr>
          <w:rFonts w:ascii="Times New Roman" w:hAnsi="Times New Roman"/>
          <w:sz w:val="24"/>
        </w:rPr>
      </w:pPr>
      <w:r>
        <w:rPr>
          <w:rFonts w:ascii="Times New Roman" w:hAnsi="Times New Roman"/>
          <w:sz w:val="24"/>
        </w:rPr>
        <w:tab/>
      </w:r>
      <w:r w:rsidR="00E36C81">
        <w:rPr>
          <w:rFonts w:ascii="Times New Roman" w:hAnsi="Times New Roman"/>
          <w:sz w:val="24"/>
        </w:rPr>
        <w:t>Austria-Hungary comprised of different ethnic groups who were not in harmony with each other on political and religio</w:t>
      </w:r>
      <w:r w:rsidR="00186C37">
        <w:rPr>
          <w:rFonts w:ascii="Times New Roman" w:hAnsi="Times New Roman"/>
          <w:sz w:val="24"/>
        </w:rPr>
        <w:t>us issues. Surprisingly,</w:t>
      </w:r>
      <w:r w:rsidR="00536F5F">
        <w:rPr>
          <w:rFonts w:ascii="Times New Roman" w:hAnsi="Times New Roman"/>
          <w:sz w:val="24"/>
        </w:rPr>
        <w:t xml:space="preserve"> </w:t>
      </w:r>
      <w:r w:rsidR="00186C37">
        <w:rPr>
          <w:rFonts w:ascii="Times New Roman" w:hAnsi="Times New Roman"/>
          <w:sz w:val="24"/>
        </w:rPr>
        <w:t xml:space="preserve">they hated Hapsburgs more than they hated themselves; this, on the surface, explains their hate for Ferdinand. </w:t>
      </w:r>
      <w:r w:rsidR="00EB2828">
        <w:rPr>
          <w:rFonts w:ascii="Times New Roman" w:hAnsi="Times New Roman"/>
          <w:sz w:val="24"/>
        </w:rPr>
        <w:t>While maintaining an alliance with Germany, he tried to restore</w:t>
      </w:r>
      <w:r w:rsidR="007E6461">
        <w:rPr>
          <w:rFonts w:ascii="Times New Roman" w:hAnsi="Times New Roman"/>
          <w:sz w:val="24"/>
        </w:rPr>
        <w:t xml:space="preserve"> </w:t>
      </w:r>
      <w:r w:rsidR="00EB2828">
        <w:rPr>
          <w:rFonts w:ascii="Times New Roman" w:hAnsi="Times New Roman"/>
          <w:sz w:val="24"/>
        </w:rPr>
        <w:t>Austro-</w:t>
      </w:r>
      <w:r w:rsidR="007E6461">
        <w:rPr>
          <w:rFonts w:ascii="Times New Roman" w:hAnsi="Times New Roman"/>
          <w:sz w:val="24"/>
        </w:rPr>
        <w:t>R</w:t>
      </w:r>
      <w:r w:rsidR="00EB2828">
        <w:rPr>
          <w:rFonts w:ascii="Times New Roman" w:hAnsi="Times New Roman"/>
          <w:sz w:val="24"/>
        </w:rPr>
        <w:t>ussian relations, an idea that was not taken well by other</w:t>
      </w:r>
      <w:r w:rsidR="00145DFE">
        <w:rPr>
          <w:rFonts w:ascii="Times New Roman" w:hAnsi="Times New Roman"/>
          <w:sz w:val="24"/>
        </w:rPr>
        <w:t xml:space="preserve"> Austrians</w:t>
      </w:r>
      <w:r w:rsidR="00EB2828">
        <w:rPr>
          <w:rFonts w:ascii="Times New Roman" w:hAnsi="Times New Roman"/>
          <w:sz w:val="24"/>
        </w:rPr>
        <w:t>.</w:t>
      </w:r>
      <w:r w:rsidR="00F60E3E">
        <w:rPr>
          <w:rFonts w:ascii="Times New Roman" w:hAnsi="Times New Roman"/>
          <w:sz w:val="24"/>
        </w:rPr>
        <w:t xml:space="preserve"> </w:t>
      </w:r>
      <w:r w:rsidR="008A29E3">
        <w:rPr>
          <w:rFonts w:ascii="Times New Roman" w:hAnsi="Times New Roman"/>
          <w:sz w:val="24"/>
        </w:rPr>
        <w:t>He was later assassinated</w:t>
      </w:r>
      <w:r w:rsidR="006026F1">
        <w:rPr>
          <w:rFonts w:ascii="Times New Roman" w:hAnsi="Times New Roman"/>
          <w:sz w:val="24"/>
        </w:rPr>
        <w:t xml:space="preserve"> in Bosnia</w:t>
      </w:r>
      <w:r w:rsidR="008A29E3">
        <w:rPr>
          <w:rFonts w:ascii="Times New Roman" w:hAnsi="Times New Roman"/>
          <w:sz w:val="24"/>
        </w:rPr>
        <w:t xml:space="preserve"> by nationalist</w:t>
      </w:r>
      <w:r w:rsidR="006026F1">
        <w:rPr>
          <w:rFonts w:ascii="Times New Roman" w:hAnsi="Times New Roman"/>
          <w:sz w:val="24"/>
        </w:rPr>
        <w:t>,</w:t>
      </w:r>
      <w:r w:rsidR="008A29E3">
        <w:rPr>
          <w:rFonts w:ascii="Times New Roman" w:hAnsi="Times New Roman"/>
          <w:sz w:val="24"/>
        </w:rPr>
        <w:t xml:space="preserve"> </w:t>
      </w:r>
      <w:r w:rsidR="006026F1">
        <w:rPr>
          <w:rFonts w:ascii="Times New Roman" w:hAnsi="Times New Roman"/>
          <w:sz w:val="24"/>
        </w:rPr>
        <w:t xml:space="preserve">Princip </w:t>
      </w:r>
      <w:r w:rsidR="008A29E3">
        <w:rPr>
          <w:rFonts w:ascii="Times New Roman" w:hAnsi="Times New Roman"/>
          <w:sz w:val="24"/>
        </w:rPr>
        <w:t>after he considered forming a federal government of 16 states</w:t>
      </w:r>
      <w:r w:rsidR="006026F1">
        <w:rPr>
          <w:rFonts w:ascii="Times New Roman" w:hAnsi="Times New Roman"/>
          <w:sz w:val="24"/>
        </w:rPr>
        <w:t xml:space="preserve"> an idea which was in direct conflict with </w:t>
      </w:r>
      <w:r w:rsidR="00795F68">
        <w:rPr>
          <w:rFonts w:ascii="Times New Roman" w:hAnsi="Times New Roman"/>
          <w:sz w:val="24"/>
        </w:rPr>
        <w:t xml:space="preserve">the </w:t>
      </w:r>
      <w:r w:rsidR="006026F1">
        <w:rPr>
          <w:rFonts w:ascii="Times New Roman" w:hAnsi="Times New Roman"/>
          <w:sz w:val="24"/>
        </w:rPr>
        <w:t>Serbian nationalists</w:t>
      </w:r>
      <w:r w:rsidR="00795F68">
        <w:rPr>
          <w:rFonts w:ascii="Times New Roman" w:hAnsi="Times New Roman"/>
          <w:sz w:val="24"/>
        </w:rPr>
        <w:t>.</w:t>
      </w:r>
    </w:p>
    <w:p w14:paraId="475E280B" w14:textId="0F7BC59C" w:rsidR="003A4E8C" w:rsidRDefault="00213C99" w:rsidP="00FD5BBC">
      <w:pPr>
        <w:spacing w:line="480" w:lineRule="auto"/>
        <w:ind w:firstLine="720"/>
        <w:rPr>
          <w:rFonts w:ascii="Times New Roman" w:hAnsi="Times New Roman"/>
          <w:sz w:val="24"/>
        </w:rPr>
      </w:pPr>
      <w:r>
        <w:rPr>
          <w:rFonts w:ascii="Times New Roman" w:hAnsi="Times New Roman"/>
          <w:sz w:val="24"/>
        </w:rPr>
        <w:t>Historians consider his assassination</w:t>
      </w:r>
      <w:r w:rsidR="003C186C">
        <w:rPr>
          <w:rFonts w:ascii="Times New Roman" w:hAnsi="Times New Roman"/>
          <w:sz w:val="24"/>
        </w:rPr>
        <w:t xml:space="preserve"> the “spark” of the war</w:t>
      </w:r>
      <w:r w:rsidR="00250C9E">
        <w:rPr>
          <w:rFonts w:ascii="Times New Roman" w:hAnsi="Times New Roman"/>
          <w:sz w:val="24"/>
        </w:rPr>
        <w:t xml:space="preserve"> following the context under which it occurred (</w:t>
      </w:r>
      <w:r w:rsidR="00250C9E" w:rsidRPr="00250C9E">
        <w:rPr>
          <w:rFonts w:ascii="Times New Roman" w:hAnsi="Times New Roman"/>
          <w:sz w:val="24"/>
        </w:rPr>
        <w:t>Hjembo</w:t>
      </w:r>
      <w:r w:rsidR="00250C9E">
        <w:rPr>
          <w:rFonts w:ascii="Times New Roman" w:hAnsi="Times New Roman"/>
          <w:sz w:val="24"/>
        </w:rPr>
        <w:t>, 2014). The killing, Hjembo asserts, despite being conducted by revolutionaries withing Austria-Hungary, was masterminded by Serbia.</w:t>
      </w:r>
      <w:r w:rsidR="00AA12E2">
        <w:rPr>
          <w:rFonts w:ascii="Times New Roman" w:hAnsi="Times New Roman"/>
          <w:sz w:val="24"/>
        </w:rPr>
        <w:t xml:space="preserve"> Therefore, they wanted to eliminate the Serbian threat without a more extensive war, a gamble that proved catas</w:t>
      </w:r>
      <w:r w:rsidR="00FD5BBC">
        <w:rPr>
          <w:rFonts w:ascii="Times New Roman" w:hAnsi="Times New Roman"/>
          <w:sz w:val="24"/>
        </w:rPr>
        <w:t>trophic and sparked WWI</w:t>
      </w:r>
      <w:r w:rsidR="00AF0865">
        <w:rPr>
          <w:rFonts w:ascii="Times New Roman" w:hAnsi="Times New Roman"/>
          <w:sz w:val="24"/>
        </w:rPr>
        <w:t>. The world, sadly, went into battle after hardliners in Austria-Hungary found the opportunity to declare war on Serbia, activating the available complex web of alliances in which Russia was the first to react.</w:t>
      </w:r>
    </w:p>
    <w:p w14:paraId="1A58AA3F" w14:textId="62401768" w:rsidR="00AF0865" w:rsidRDefault="00213C99" w:rsidP="00FD5BBC">
      <w:pPr>
        <w:spacing w:line="480" w:lineRule="auto"/>
        <w:ind w:firstLine="720"/>
        <w:rPr>
          <w:rFonts w:ascii="Times New Roman" w:hAnsi="Times New Roman"/>
          <w:sz w:val="24"/>
        </w:rPr>
      </w:pPr>
      <w:r>
        <w:rPr>
          <w:rFonts w:ascii="Times New Roman" w:hAnsi="Times New Roman"/>
          <w:sz w:val="24"/>
        </w:rPr>
        <w:lastRenderedPageBreak/>
        <w:t xml:space="preserve">Another recognizable world leader during the WWI was </w:t>
      </w:r>
      <w:r w:rsidR="00C95EAC">
        <w:rPr>
          <w:rFonts w:ascii="Times New Roman" w:hAnsi="Times New Roman"/>
          <w:sz w:val="24"/>
        </w:rPr>
        <w:t xml:space="preserve">Kaiser </w:t>
      </w:r>
      <w:r>
        <w:rPr>
          <w:rFonts w:ascii="Times New Roman" w:hAnsi="Times New Roman"/>
          <w:sz w:val="24"/>
        </w:rPr>
        <w:t xml:space="preserve">Wilhelm II, the German </w:t>
      </w:r>
      <w:r w:rsidR="000D06AF">
        <w:rPr>
          <w:rFonts w:ascii="Times New Roman" w:hAnsi="Times New Roman"/>
          <w:sz w:val="24"/>
        </w:rPr>
        <w:t>E</w:t>
      </w:r>
      <w:r>
        <w:rPr>
          <w:rFonts w:ascii="Times New Roman" w:hAnsi="Times New Roman"/>
          <w:sz w:val="24"/>
        </w:rPr>
        <w:t>mperor, and Prussian king</w:t>
      </w:r>
      <w:r w:rsidR="00C95EAC">
        <w:rPr>
          <w:rFonts w:ascii="Times New Roman" w:hAnsi="Times New Roman"/>
          <w:sz w:val="24"/>
        </w:rPr>
        <w:t>,</w:t>
      </w:r>
      <w:r>
        <w:rPr>
          <w:rFonts w:ascii="Times New Roman" w:hAnsi="Times New Roman"/>
          <w:sz w:val="24"/>
        </w:rPr>
        <w:t xml:space="preserve"> who ruled between 1888 to 1918</w:t>
      </w:r>
      <w:r w:rsidR="00C95EAC">
        <w:rPr>
          <w:rFonts w:ascii="Times New Roman" w:hAnsi="Times New Roman"/>
          <w:sz w:val="24"/>
        </w:rPr>
        <w:t xml:space="preserve">. Wilhelm being </w:t>
      </w:r>
      <w:r w:rsidR="00F01935">
        <w:rPr>
          <w:rFonts w:ascii="Times New Roman" w:hAnsi="Times New Roman"/>
          <w:sz w:val="24"/>
        </w:rPr>
        <w:t>Queen Victoria’s fir</w:t>
      </w:r>
      <w:r w:rsidR="0096386A">
        <w:rPr>
          <w:rFonts w:ascii="Times New Roman" w:hAnsi="Times New Roman"/>
          <w:sz w:val="24"/>
        </w:rPr>
        <w:t>s</w:t>
      </w:r>
      <w:r w:rsidR="00F01935">
        <w:rPr>
          <w:rFonts w:ascii="Times New Roman" w:hAnsi="Times New Roman"/>
          <w:sz w:val="24"/>
        </w:rPr>
        <w:t>tborn grandchild</w:t>
      </w:r>
      <w:r w:rsidR="001B5F5D">
        <w:rPr>
          <w:rFonts w:ascii="Times New Roman" w:hAnsi="Times New Roman"/>
          <w:sz w:val="24"/>
        </w:rPr>
        <w:t xml:space="preserve">, was set to become </w:t>
      </w:r>
      <w:r w:rsidR="00095803">
        <w:rPr>
          <w:rFonts w:ascii="Times New Roman" w:hAnsi="Times New Roman"/>
          <w:sz w:val="24"/>
        </w:rPr>
        <w:t>the</w:t>
      </w:r>
      <w:r w:rsidR="001B5F5D">
        <w:rPr>
          <w:rFonts w:ascii="Times New Roman" w:hAnsi="Times New Roman"/>
          <w:sz w:val="24"/>
        </w:rPr>
        <w:t xml:space="preserve"> monarch.</w:t>
      </w:r>
      <w:r w:rsidR="007B0735">
        <w:rPr>
          <w:rFonts w:ascii="Times New Roman" w:hAnsi="Times New Roman"/>
          <w:sz w:val="24"/>
        </w:rPr>
        <w:t xml:space="preserve"> </w:t>
      </w:r>
      <w:r w:rsidR="00095803">
        <w:rPr>
          <w:rFonts w:ascii="Times New Roman" w:hAnsi="Times New Roman"/>
          <w:sz w:val="24"/>
        </w:rPr>
        <w:t xml:space="preserve">Prussian leadership shaped his political childhood when </w:t>
      </w:r>
      <w:r w:rsidR="00251F26">
        <w:rPr>
          <w:rFonts w:ascii="Times New Roman" w:hAnsi="Times New Roman"/>
          <w:sz w:val="24"/>
        </w:rPr>
        <w:t xml:space="preserve">it formed the  </w:t>
      </w:r>
      <w:r w:rsidR="00095803">
        <w:rPr>
          <w:rFonts w:ascii="Times New Roman" w:hAnsi="Times New Roman"/>
          <w:sz w:val="24"/>
        </w:rPr>
        <w:t>German Empire in 1871</w:t>
      </w:r>
      <w:r w:rsidR="000D06AF">
        <w:rPr>
          <w:rFonts w:ascii="Times New Roman" w:hAnsi="Times New Roman"/>
          <w:sz w:val="24"/>
        </w:rPr>
        <w:t>, making him the second in line to become both an emperor and a King.</w:t>
      </w:r>
      <w:r w:rsidR="00C859D7">
        <w:rPr>
          <w:rFonts w:ascii="Times New Roman" w:hAnsi="Times New Roman"/>
          <w:sz w:val="24"/>
        </w:rPr>
        <w:t xml:space="preserve"> </w:t>
      </w:r>
      <w:r w:rsidR="00CA2EAF">
        <w:rPr>
          <w:rFonts w:ascii="Times New Roman" w:hAnsi="Times New Roman"/>
          <w:sz w:val="24"/>
        </w:rPr>
        <w:t xml:space="preserve">Unfortunately, </w:t>
      </w:r>
      <w:r w:rsidR="00C859D7">
        <w:rPr>
          <w:rFonts w:ascii="Times New Roman" w:hAnsi="Times New Roman"/>
          <w:sz w:val="24"/>
        </w:rPr>
        <w:t>Wil</w:t>
      </w:r>
      <w:r w:rsidR="00CA2EAF">
        <w:rPr>
          <w:rFonts w:ascii="Times New Roman" w:hAnsi="Times New Roman"/>
          <w:sz w:val="24"/>
        </w:rPr>
        <w:t>helm's emotions damaged his political position by meddling in German foreign policy resultantly leading in inconsistency and incoherence in German relations.</w:t>
      </w:r>
      <w:r w:rsidR="00EE5BB8">
        <w:rPr>
          <w:rFonts w:ascii="Times New Roman" w:hAnsi="Times New Roman"/>
          <w:sz w:val="24"/>
        </w:rPr>
        <w:t xml:space="preserve"> Also, historians argue he made several blunders </w:t>
      </w:r>
      <w:r w:rsidR="00CC231F">
        <w:rPr>
          <w:rFonts w:ascii="Times New Roman" w:hAnsi="Times New Roman"/>
          <w:sz w:val="24"/>
        </w:rPr>
        <w:t>the worst being The Daily Telegram affair in which</w:t>
      </w:r>
      <w:r w:rsidR="00CC567B">
        <w:rPr>
          <w:rFonts w:ascii="Times New Roman" w:hAnsi="Times New Roman"/>
          <w:sz w:val="24"/>
        </w:rPr>
        <w:t xml:space="preserve"> he offended the British by saying that their E</w:t>
      </w:r>
      <w:r w:rsidR="00746824">
        <w:rPr>
          <w:rFonts w:ascii="Times New Roman" w:hAnsi="Times New Roman"/>
          <w:sz w:val="24"/>
        </w:rPr>
        <w:t>ng</w:t>
      </w:r>
      <w:r w:rsidR="00CC567B">
        <w:rPr>
          <w:rFonts w:ascii="Times New Roman" w:hAnsi="Times New Roman"/>
          <w:sz w:val="24"/>
        </w:rPr>
        <w:t>lish was mad.</w:t>
      </w:r>
    </w:p>
    <w:p w14:paraId="1ECB9F43" w14:textId="42986FD9" w:rsidR="000C2274" w:rsidRDefault="00213C99" w:rsidP="00845A64">
      <w:pPr>
        <w:spacing w:line="480" w:lineRule="auto"/>
        <w:ind w:firstLine="720"/>
        <w:rPr>
          <w:rFonts w:ascii="Times New Roman" w:hAnsi="Times New Roman"/>
          <w:sz w:val="24"/>
        </w:rPr>
      </w:pPr>
      <w:r>
        <w:rPr>
          <w:rFonts w:ascii="Times New Roman" w:hAnsi="Times New Roman"/>
          <w:sz w:val="24"/>
        </w:rPr>
        <w:t xml:space="preserve">Wilhelm was influential for the starting of WWI after he signed </w:t>
      </w:r>
      <w:r w:rsidR="00A977B4">
        <w:rPr>
          <w:rFonts w:ascii="Times New Roman" w:hAnsi="Times New Roman"/>
          <w:sz w:val="24"/>
        </w:rPr>
        <w:t>an</w:t>
      </w:r>
      <w:r>
        <w:rPr>
          <w:rFonts w:ascii="Times New Roman" w:hAnsi="Times New Roman"/>
          <w:sz w:val="24"/>
        </w:rPr>
        <w:t xml:space="preserve"> order for German mobilization. </w:t>
      </w:r>
      <w:r w:rsidR="00A977B4">
        <w:rPr>
          <w:rFonts w:ascii="Times New Roman" w:hAnsi="Times New Roman"/>
          <w:sz w:val="24"/>
        </w:rPr>
        <w:t xml:space="preserve">The law allowed Germany to declare war against France and Russia in the first week of August 1914. </w:t>
      </w:r>
      <w:r w:rsidR="00C97DEF">
        <w:rPr>
          <w:rFonts w:ascii="Times New Roman" w:hAnsi="Times New Roman"/>
          <w:sz w:val="24"/>
        </w:rPr>
        <w:t>Scholars</w:t>
      </w:r>
      <w:r w:rsidR="00A977B4">
        <w:rPr>
          <w:rFonts w:ascii="Times New Roman" w:hAnsi="Times New Roman"/>
          <w:sz w:val="24"/>
        </w:rPr>
        <w:t xml:space="preserve">, however, </w:t>
      </w:r>
      <w:r w:rsidR="00C97DEF">
        <w:rPr>
          <w:rFonts w:ascii="Times New Roman" w:hAnsi="Times New Roman"/>
          <w:sz w:val="24"/>
        </w:rPr>
        <w:t xml:space="preserve">reports that Wilhelm unwillingly signed the order because of </w:t>
      </w:r>
      <w:r>
        <w:rPr>
          <w:rFonts w:ascii="Times New Roman" w:hAnsi="Times New Roman"/>
          <w:sz w:val="24"/>
        </w:rPr>
        <w:t>pressure from his generals</w:t>
      </w:r>
      <w:r w:rsidR="00991AF4">
        <w:rPr>
          <w:rFonts w:ascii="Times New Roman" w:hAnsi="Times New Roman"/>
          <w:sz w:val="24"/>
        </w:rPr>
        <w:t>.</w:t>
      </w:r>
      <w:r w:rsidR="0012362B">
        <w:rPr>
          <w:rFonts w:ascii="Times New Roman" w:hAnsi="Times New Roman"/>
          <w:sz w:val="24"/>
        </w:rPr>
        <w:t xml:space="preserve"> It is for that reason that historians argue that he did not actively seek war</w:t>
      </w:r>
      <w:r>
        <w:rPr>
          <w:rFonts w:ascii="Times New Roman" w:hAnsi="Times New Roman"/>
          <w:sz w:val="24"/>
        </w:rPr>
        <w:t xml:space="preserve"> (Editors, 2010)</w:t>
      </w:r>
      <w:r w:rsidR="0012362B">
        <w:rPr>
          <w:rFonts w:ascii="Times New Roman" w:hAnsi="Times New Roman"/>
          <w:sz w:val="24"/>
        </w:rPr>
        <w:t>.</w:t>
      </w:r>
      <w:r w:rsidR="00260238">
        <w:rPr>
          <w:rFonts w:ascii="Times New Roman" w:hAnsi="Times New Roman"/>
          <w:sz w:val="24"/>
        </w:rPr>
        <w:t xml:space="preserve"> Nonetheless, his open enjoyment of the Supreme War Lord title and verbal outbursts were some of the causes of the war.</w:t>
      </w:r>
      <w:r>
        <w:rPr>
          <w:rFonts w:ascii="Times New Roman" w:hAnsi="Times New Roman"/>
          <w:sz w:val="24"/>
        </w:rPr>
        <w:t xml:space="preserve"> </w:t>
      </w:r>
      <w:r w:rsidR="007927D5">
        <w:rPr>
          <w:rFonts w:ascii="Times New Roman" w:hAnsi="Times New Roman"/>
          <w:sz w:val="24"/>
        </w:rPr>
        <w:t xml:space="preserve">Political leaders and army leaders later abdicated Wilhelm, and he went into exile in the </w:t>
      </w:r>
      <w:r w:rsidR="00845A64">
        <w:rPr>
          <w:rFonts w:ascii="Times New Roman" w:hAnsi="Times New Roman"/>
          <w:sz w:val="24"/>
        </w:rPr>
        <w:t>Netherlands</w:t>
      </w:r>
      <w:r w:rsidR="007927D5">
        <w:rPr>
          <w:rFonts w:ascii="Times New Roman" w:hAnsi="Times New Roman"/>
          <w:sz w:val="24"/>
        </w:rPr>
        <w:t xml:space="preserve"> in 1918 till his death in 1941.</w:t>
      </w:r>
    </w:p>
    <w:p w14:paraId="3299495F" w14:textId="5E9CB6FF" w:rsidR="00BF538A" w:rsidRDefault="00213C99" w:rsidP="003E3E33">
      <w:pPr>
        <w:spacing w:line="480" w:lineRule="auto"/>
        <w:rPr>
          <w:rFonts w:ascii="Times New Roman" w:hAnsi="Times New Roman"/>
          <w:sz w:val="24"/>
        </w:rPr>
      </w:pPr>
      <w:r>
        <w:rPr>
          <w:rFonts w:ascii="Times New Roman" w:hAnsi="Times New Roman"/>
          <w:sz w:val="24"/>
        </w:rPr>
        <w:tab/>
      </w:r>
      <w:r w:rsidR="00845A64">
        <w:rPr>
          <w:rFonts w:ascii="Times New Roman" w:hAnsi="Times New Roman"/>
          <w:sz w:val="24"/>
        </w:rPr>
        <w:t xml:space="preserve">WWI causes, reinstated, were intertwined and differed </w:t>
      </w:r>
      <w:r w:rsidR="00157E39">
        <w:rPr>
          <w:rFonts w:ascii="Times New Roman" w:hAnsi="Times New Roman"/>
          <w:sz w:val="24"/>
        </w:rPr>
        <w:t>sustainably</w:t>
      </w:r>
      <w:r w:rsidR="00845A64">
        <w:rPr>
          <w:rFonts w:ascii="Times New Roman" w:hAnsi="Times New Roman"/>
          <w:sz w:val="24"/>
        </w:rPr>
        <w:t xml:space="preserve"> according to different historians.</w:t>
      </w:r>
      <w:r w:rsidR="00157E39">
        <w:rPr>
          <w:rFonts w:ascii="Times New Roman" w:hAnsi="Times New Roman"/>
          <w:sz w:val="24"/>
        </w:rPr>
        <w:t xml:space="preserve"> The formation of alliances, however, seems to be the most critical long</w:t>
      </w:r>
      <w:r w:rsidR="00911237">
        <w:rPr>
          <w:rFonts w:ascii="Times New Roman" w:hAnsi="Times New Roman"/>
          <w:sz w:val="24"/>
        </w:rPr>
        <w:t>-</w:t>
      </w:r>
      <w:r w:rsidR="00157E39">
        <w:rPr>
          <w:rFonts w:ascii="Times New Roman" w:hAnsi="Times New Roman"/>
          <w:sz w:val="24"/>
        </w:rPr>
        <w:t>term cause of WWI.</w:t>
      </w:r>
      <w:r w:rsidR="00911237">
        <w:rPr>
          <w:rFonts w:ascii="Times New Roman" w:hAnsi="Times New Roman"/>
          <w:sz w:val="24"/>
        </w:rPr>
        <w:t xml:space="preserve"> The alliances surrounding Germany, for instance, made it feel threatened of its existence and governance.</w:t>
      </w:r>
      <w:r w:rsidR="00B52EE1">
        <w:rPr>
          <w:rFonts w:ascii="Times New Roman" w:hAnsi="Times New Roman"/>
          <w:sz w:val="24"/>
        </w:rPr>
        <w:t xml:space="preserve"> On the other hand, other causes of the war also existed, which included Ferdinand's assassination and the political leadership of influential leaders like Wilhelm as discussed abo</w:t>
      </w:r>
      <w:r w:rsidR="004E6C3E">
        <w:rPr>
          <w:rFonts w:ascii="Times New Roman" w:hAnsi="Times New Roman"/>
          <w:sz w:val="24"/>
        </w:rPr>
        <w:t>v</w:t>
      </w:r>
      <w:r w:rsidR="00B52EE1">
        <w:rPr>
          <w:rFonts w:ascii="Times New Roman" w:hAnsi="Times New Roman"/>
          <w:sz w:val="24"/>
        </w:rPr>
        <w:t>e.</w:t>
      </w:r>
    </w:p>
    <w:p w14:paraId="406BA0F8" w14:textId="77777777" w:rsidR="00E75B53" w:rsidRDefault="00213C99">
      <w:pPr>
        <w:rPr>
          <w:rFonts w:ascii="Times New Roman" w:hAnsi="Times New Roman"/>
          <w:sz w:val="24"/>
        </w:rPr>
      </w:pPr>
      <w:r>
        <w:rPr>
          <w:rFonts w:ascii="Times New Roman" w:hAnsi="Times New Roman"/>
          <w:sz w:val="24"/>
        </w:rPr>
        <w:br w:type="page"/>
      </w:r>
    </w:p>
    <w:p w14:paraId="2289A789" w14:textId="6D763D27" w:rsidR="009F11FA" w:rsidRDefault="00213C99" w:rsidP="00E75B53">
      <w:pPr>
        <w:spacing w:line="480" w:lineRule="auto"/>
        <w:jc w:val="center"/>
        <w:rPr>
          <w:rFonts w:ascii="Times New Roman" w:hAnsi="Times New Roman"/>
          <w:sz w:val="24"/>
        </w:rPr>
      </w:pPr>
      <w:r>
        <w:rPr>
          <w:rFonts w:ascii="Times New Roman" w:hAnsi="Times New Roman"/>
          <w:sz w:val="24"/>
        </w:rPr>
        <w:lastRenderedPageBreak/>
        <w:t>References</w:t>
      </w:r>
    </w:p>
    <w:p w14:paraId="0F84C08D" w14:textId="77777777" w:rsidR="00422574" w:rsidRPr="003E3E33" w:rsidRDefault="00213C99" w:rsidP="00E75B53">
      <w:pPr>
        <w:spacing w:line="480" w:lineRule="auto"/>
        <w:ind w:left="567" w:hanging="567"/>
        <w:rPr>
          <w:rFonts w:ascii="Times New Roman" w:hAnsi="Times New Roman"/>
          <w:sz w:val="24"/>
        </w:rPr>
      </w:pPr>
      <w:r w:rsidRPr="00422574">
        <w:rPr>
          <w:rFonts w:ascii="Times New Roman" w:hAnsi="Times New Roman"/>
          <w:sz w:val="24"/>
        </w:rPr>
        <w:t>Editors, H. (2010). Kaiser Wilhelm II. Retrieved 9 April 2020, from https://www.history.com/topics/world-war-i/kaiser-wilhelm-ii</w:t>
      </w:r>
    </w:p>
    <w:p w14:paraId="72DBABB3" w14:textId="77777777" w:rsidR="00422574" w:rsidRDefault="00213C99" w:rsidP="00E75B53">
      <w:pPr>
        <w:spacing w:line="480" w:lineRule="auto"/>
        <w:ind w:left="567" w:hanging="567"/>
        <w:rPr>
          <w:rFonts w:ascii="Times New Roman" w:hAnsi="Times New Roman"/>
          <w:sz w:val="24"/>
        </w:rPr>
      </w:pPr>
      <w:r w:rsidRPr="00250C9E">
        <w:rPr>
          <w:rFonts w:ascii="Times New Roman" w:hAnsi="Times New Roman"/>
          <w:sz w:val="24"/>
        </w:rPr>
        <w:t>Hjembo, K. T. (2014). </w:t>
      </w:r>
      <w:r w:rsidRPr="00250C9E">
        <w:rPr>
          <w:rFonts w:ascii="Times New Roman" w:hAnsi="Times New Roman"/>
          <w:i/>
          <w:iCs/>
          <w:sz w:val="24"/>
        </w:rPr>
        <w:t xml:space="preserve">Sarajevo 1914: An Examination of the Context by which Austria Hungary </w:t>
      </w:r>
      <w:r w:rsidRPr="00250C9E">
        <w:rPr>
          <w:rFonts w:ascii="Times New Roman" w:hAnsi="Times New Roman"/>
          <w:i/>
          <w:iCs/>
          <w:sz w:val="24"/>
        </w:rPr>
        <w:t>Responded to the Assassination of Archduke Franz Ferdinand</w:t>
      </w:r>
      <w:r w:rsidRPr="00250C9E">
        <w:rPr>
          <w:rFonts w:ascii="Times New Roman" w:hAnsi="Times New Roman"/>
          <w:sz w:val="24"/>
        </w:rPr>
        <w:t>. Air Command and Staff College Maxwell Air Force Base the United States.</w:t>
      </w:r>
    </w:p>
    <w:p w14:paraId="7056E0FE" w14:textId="77777777" w:rsidR="00422574" w:rsidRDefault="00213C99" w:rsidP="00E75B53">
      <w:pPr>
        <w:spacing w:line="480" w:lineRule="auto"/>
        <w:ind w:left="567" w:hanging="567"/>
        <w:rPr>
          <w:rFonts w:ascii="Times New Roman" w:hAnsi="Times New Roman"/>
          <w:sz w:val="24"/>
        </w:rPr>
      </w:pPr>
      <w:r w:rsidRPr="00E75B53">
        <w:rPr>
          <w:rFonts w:ascii="Times New Roman" w:hAnsi="Times New Roman"/>
          <w:sz w:val="24"/>
        </w:rPr>
        <w:t xml:space="preserve">Wilde, R. (2020). The Major Alliances of World War I Began as Hope for Mutual Protection. Retrieved 9 April 2020, from </w:t>
      </w:r>
      <w:hyperlink r:id="rId6" w:history="1">
        <w:r w:rsidRPr="00AA74B6">
          <w:rPr>
            <w:rStyle w:val="Hyperlink"/>
            <w:rFonts w:ascii="Times New Roman" w:hAnsi="Times New Roman"/>
            <w:sz w:val="24"/>
          </w:rPr>
          <w:t>https://www.thoughtco.com/world-war-one-the-major-alliances-1222059</w:t>
        </w:r>
      </w:hyperlink>
    </w:p>
    <w:p w14:paraId="500270ED" w14:textId="77777777" w:rsidR="00422574" w:rsidRDefault="00213C99" w:rsidP="00E75B53">
      <w:pPr>
        <w:spacing w:line="480" w:lineRule="auto"/>
        <w:ind w:left="567" w:hanging="567"/>
        <w:rPr>
          <w:rFonts w:ascii="Times New Roman" w:hAnsi="Times New Roman"/>
          <w:sz w:val="24"/>
        </w:rPr>
      </w:pPr>
      <w:r w:rsidRPr="00DD33A8">
        <w:rPr>
          <w:rFonts w:ascii="Times New Roman" w:hAnsi="Times New Roman"/>
          <w:sz w:val="24"/>
        </w:rPr>
        <w:t>Williamson Jr, S. R. (2011). German perceptions of the Triple Entente after 1911: their mounting apprehension</w:t>
      </w:r>
      <w:r w:rsidRPr="00DD33A8">
        <w:rPr>
          <w:rFonts w:ascii="Times New Roman" w:hAnsi="Times New Roman"/>
          <w:sz w:val="24"/>
        </w:rPr>
        <w:t>s reconsidered. </w:t>
      </w:r>
      <w:r w:rsidRPr="00DD33A8">
        <w:rPr>
          <w:rFonts w:ascii="Times New Roman" w:hAnsi="Times New Roman"/>
          <w:i/>
          <w:iCs/>
          <w:sz w:val="24"/>
        </w:rPr>
        <w:t>Foreign Policy Analysis</w:t>
      </w:r>
      <w:r w:rsidRPr="00DD33A8">
        <w:rPr>
          <w:rFonts w:ascii="Times New Roman" w:hAnsi="Times New Roman"/>
          <w:sz w:val="24"/>
        </w:rPr>
        <w:t>, </w:t>
      </w:r>
      <w:r w:rsidRPr="00DD33A8">
        <w:rPr>
          <w:rFonts w:ascii="Times New Roman" w:hAnsi="Times New Roman"/>
          <w:i/>
          <w:iCs/>
          <w:sz w:val="24"/>
        </w:rPr>
        <w:t>7</w:t>
      </w:r>
      <w:r w:rsidRPr="00DD33A8">
        <w:rPr>
          <w:rFonts w:ascii="Times New Roman" w:hAnsi="Times New Roman"/>
          <w:sz w:val="24"/>
        </w:rPr>
        <w:t>(2), 205-214.</w:t>
      </w:r>
    </w:p>
    <w:sectPr w:rsidR="00422574" w:rsidSect="003E3E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30A368" w14:textId="77777777" w:rsidR="00213C99" w:rsidRDefault="00213C99">
      <w:pPr>
        <w:spacing w:after="0" w:line="240" w:lineRule="auto"/>
      </w:pPr>
      <w:r>
        <w:separator/>
      </w:r>
    </w:p>
  </w:endnote>
  <w:endnote w:type="continuationSeparator" w:id="0">
    <w:p w14:paraId="63773F12" w14:textId="77777777" w:rsidR="00213C99" w:rsidRDefault="00213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48178E" w14:textId="77777777" w:rsidR="00213C99" w:rsidRDefault="00213C99">
      <w:pPr>
        <w:spacing w:after="0" w:line="240" w:lineRule="auto"/>
      </w:pPr>
      <w:r>
        <w:separator/>
      </w:r>
    </w:p>
  </w:footnote>
  <w:footnote w:type="continuationSeparator" w:id="0">
    <w:p w14:paraId="50FF63D7" w14:textId="77777777" w:rsidR="00213C99" w:rsidRDefault="00213C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DA3C3" w14:textId="353787F3" w:rsidR="003E3E33" w:rsidRPr="003E3E33" w:rsidRDefault="00213C99">
    <w:pPr>
      <w:pStyle w:val="Header"/>
      <w:rPr>
        <w:rFonts w:ascii="Times New Roman" w:hAnsi="Times New Roman" w:cs="Times New Roman"/>
        <w:sz w:val="24"/>
        <w:szCs w:val="24"/>
      </w:rPr>
    </w:pPr>
    <w:r w:rsidRPr="003E3E33">
      <w:rPr>
        <w:rFonts w:ascii="Times New Roman" w:hAnsi="Times New Roman" w:cs="Times New Roman"/>
        <w:sz w:val="24"/>
        <w:szCs w:val="24"/>
      </w:rPr>
      <w:t>WORLD WAR 1</w:t>
    </w:r>
    <w:r>
      <w:rPr>
        <w:rFonts w:ascii="Times New Roman" w:hAnsi="Times New Roman" w:cs="Times New Roman"/>
        <w:sz w:val="24"/>
        <w:szCs w:val="24"/>
      </w:rPr>
      <w:tab/>
    </w:r>
    <w:r>
      <w:rPr>
        <w:rFonts w:ascii="Times New Roman" w:hAnsi="Times New Roman" w:cs="Times New Roman"/>
        <w:sz w:val="24"/>
        <w:szCs w:val="24"/>
      </w:rPr>
      <w:tab/>
    </w:r>
    <w:r w:rsidRPr="003E3E33">
      <w:rPr>
        <w:rFonts w:ascii="Times New Roman" w:hAnsi="Times New Roman" w:cs="Times New Roman"/>
        <w:sz w:val="24"/>
        <w:szCs w:val="24"/>
      </w:rPr>
      <w:fldChar w:fldCharType="begin"/>
    </w:r>
    <w:r w:rsidRPr="003E3E33">
      <w:rPr>
        <w:rFonts w:ascii="Times New Roman" w:hAnsi="Times New Roman" w:cs="Times New Roman"/>
        <w:sz w:val="24"/>
        <w:szCs w:val="24"/>
      </w:rPr>
      <w:instrText xml:space="preserve"> PAGE   \* MERGEFORMAT </w:instrText>
    </w:r>
    <w:r w:rsidRPr="003E3E33">
      <w:rPr>
        <w:rFonts w:ascii="Times New Roman" w:hAnsi="Times New Roman" w:cs="Times New Roman"/>
        <w:sz w:val="24"/>
        <w:szCs w:val="24"/>
      </w:rPr>
      <w:fldChar w:fldCharType="separate"/>
    </w:r>
    <w:r w:rsidRPr="003E3E33">
      <w:rPr>
        <w:rFonts w:ascii="Times New Roman" w:hAnsi="Times New Roman" w:cs="Times New Roman"/>
        <w:noProof/>
        <w:sz w:val="24"/>
        <w:szCs w:val="24"/>
      </w:rPr>
      <w:t>1</w:t>
    </w:r>
    <w:r w:rsidRPr="003E3E33">
      <w:rPr>
        <w:rFonts w:ascii="Times New Roman" w:hAnsi="Times New Roman" w:cs="Times New Roman"/>
        <w:noProof/>
        <w:sz w:val="24"/>
        <w:szCs w:val="24"/>
      </w:rPr>
      <w:fldChar w:fldCharType="end"/>
    </w:r>
  </w:p>
  <w:p w14:paraId="382813C6" w14:textId="77777777" w:rsidR="003E3E33" w:rsidRDefault="003E3E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C1722" w14:textId="2BE94D58" w:rsidR="003E3E33" w:rsidRPr="003E3E33" w:rsidRDefault="00213C99">
    <w:pPr>
      <w:pStyle w:val="Header"/>
      <w:rPr>
        <w:rFonts w:ascii="Times New Roman" w:hAnsi="Times New Roman" w:cs="Times New Roman"/>
        <w:sz w:val="24"/>
        <w:szCs w:val="24"/>
      </w:rPr>
    </w:pPr>
    <w:r w:rsidRPr="003E3E33">
      <w:rPr>
        <w:rFonts w:ascii="Times New Roman" w:hAnsi="Times New Roman" w:cs="Times New Roman"/>
        <w:sz w:val="24"/>
        <w:szCs w:val="24"/>
      </w:rPr>
      <w:t>Running head: WORLD WAR 1</w:t>
    </w:r>
    <w:r>
      <w:rPr>
        <w:rFonts w:ascii="Times New Roman" w:hAnsi="Times New Roman" w:cs="Times New Roman"/>
        <w:sz w:val="24"/>
        <w:szCs w:val="24"/>
      </w:rPr>
      <w:tab/>
    </w:r>
    <w:r>
      <w:rPr>
        <w:rFonts w:ascii="Times New Roman" w:hAnsi="Times New Roman" w:cs="Times New Roman"/>
        <w:sz w:val="24"/>
        <w:szCs w:val="24"/>
      </w:rPr>
      <w:tab/>
    </w:r>
    <w:r w:rsidRPr="003E3E33">
      <w:rPr>
        <w:rFonts w:ascii="Times New Roman" w:hAnsi="Times New Roman" w:cs="Times New Roman"/>
        <w:sz w:val="24"/>
        <w:szCs w:val="24"/>
      </w:rPr>
      <w:fldChar w:fldCharType="begin"/>
    </w:r>
    <w:r w:rsidRPr="003E3E33">
      <w:rPr>
        <w:rFonts w:ascii="Times New Roman" w:hAnsi="Times New Roman" w:cs="Times New Roman"/>
        <w:sz w:val="24"/>
        <w:szCs w:val="24"/>
      </w:rPr>
      <w:instrText xml:space="preserve"> PAGE   \* MERGEFORMAT </w:instrText>
    </w:r>
    <w:r w:rsidRPr="003E3E33">
      <w:rPr>
        <w:rFonts w:ascii="Times New Roman" w:hAnsi="Times New Roman" w:cs="Times New Roman"/>
        <w:sz w:val="24"/>
        <w:szCs w:val="24"/>
      </w:rPr>
      <w:fldChar w:fldCharType="separate"/>
    </w:r>
    <w:r w:rsidRPr="003E3E33">
      <w:rPr>
        <w:rFonts w:ascii="Times New Roman" w:hAnsi="Times New Roman" w:cs="Times New Roman"/>
        <w:noProof/>
        <w:sz w:val="24"/>
        <w:szCs w:val="24"/>
      </w:rPr>
      <w:t>1</w:t>
    </w:r>
    <w:r w:rsidRPr="003E3E3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AB"/>
    <w:rsid w:val="00002256"/>
    <w:rsid w:val="000059D5"/>
    <w:rsid w:val="000326AE"/>
    <w:rsid w:val="0003313B"/>
    <w:rsid w:val="0005495E"/>
    <w:rsid w:val="00055F8F"/>
    <w:rsid w:val="00057552"/>
    <w:rsid w:val="00085C6E"/>
    <w:rsid w:val="00095803"/>
    <w:rsid w:val="000C2274"/>
    <w:rsid w:val="000D06AF"/>
    <w:rsid w:val="000E013B"/>
    <w:rsid w:val="0012362B"/>
    <w:rsid w:val="00145DFE"/>
    <w:rsid w:val="00157E39"/>
    <w:rsid w:val="00186C37"/>
    <w:rsid w:val="001B5F5D"/>
    <w:rsid w:val="001C08E1"/>
    <w:rsid w:val="00213C99"/>
    <w:rsid w:val="002441DB"/>
    <w:rsid w:val="00250C9E"/>
    <w:rsid w:val="00251F26"/>
    <w:rsid w:val="00260238"/>
    <w:rsid w:val="00280BAC"/>
    <w:rsid w:val="002949B7"/>
    <w:rsid w:val="003A4E8C"/>
    <w:rsid w:val="003C186C"/>
    <w:rsid w:val="003E3E33"/>
    <w:rsid w:val="004065A5"/>
    <w:rsid w:val="0041374D"/>
    <w:rsid w:val="00422574"/>
    <w:rsid w:val="004776E7"/>
    <w:rsid w:val="00486244"/>
    <w:rsid w:val="004C6734"/>
    <w:rsid w:val="004D7AAB"/>
    <w:rsid w:val="004E6C3E"/>
    <w:rsid w:val="005035B7"/>
    <w:rsid w:val="00536F5F"/>
    <w:rsid w:val="005A4691"/>
    <w:rsid w:val="005B5F10"/>
    <w:rsid w:val="006026F1"/>
    <w:rsid w:val="00635445"/>
    <w:rsid w:val="00643749"/>
    <w:rsid w:val="00676425"/>
    <w:rsid w:val="00676432"/>
    <w:rsid w:val="006A0CCE"/>
    <w:rsid w:val="006F16E9"/>
    <w:rsid w:val="0070499A"/>
    <w:rsid w:val="0070767D"/>
    <w:rsid w:val="00710080"/>
    <w:rsid w:val="00746824"/>
    <w:rsid w:val="007927D5"/>
    <w:rsid w:val="00795F68"/>
    <w:rsid w:val="007B0735"/>
    <w:rsid w:val="007C7876"/>
    <w:rsid w:val="007E6461"/>
    <w:rsid w:val="00801E1D"/>
    <w:rsid w:val="00810270"/>
    <w:rsid w:val="00845A64"/>
    <w:rsid w:val="008A29E3"/>
    <w:rsid w:val="008D225A"/>
    <w:rsid w:val="009040A1"/>
    <w:rsid w:val="00911237"/>
    <w:rsid w:val="0096386A"/>
    <w:rsid w:val="00991AF4"/>
    <w:rsid w:val="0099532C"/>
    <w:rsid w:val="009A79EC"/>
    <w:rsid w:val="009B1B71"/>
    <w:rsid w:val="009E7336"/>
    <w:rsid w:val="009F11FA"/>
    <w:rsid w:val="00A0310F"/>
    <w:rsid w:val="00A17094"/>
    <w:rsid w:val="00A82A00"/>
    <w:rsid w:val="00A977B4"/>
    <w:rsid w:val="00AA12E2"/>
    <w:rsid w:val="00AA74B6"/>
    <w:rsid w:val="00AC602F"/>
    <w:rsid w:val="00AD4F10"/>
    <w:rsid w:val="00AF0865"/>
    <w:rsid w:val="00B236DE"/>
    <w:rsid w:val="00B52EE1"/>
    <w:rsid w:val="00B772F6"/>
    <w:rsid w:val="00B82649"/>
    <w:rsid w:val="00BF2DF1"/>
    <w:rsid w:val="00BF538A"/>
    <w:rsid w:val="00C60595"/>
    <w:rsid w:val="00C859D7"/>
    <w:rsid w:val="00C914AE"/>
    <w:rsid w:val="00C95EAC"/>
    <w:rsid w:val="00C97DEF"/>
    <w:rsid w:val="00CA2EAF"/>
    <w:rsid w:val="00CA6098"/>
    <w:rsid w:val="00CB2822"/>
    <w:rsid w:val="00CC0740"/>
    <w:rsid w:val="00CC231F"/>
    <w:rsid w:val="00CC567B"/>
    <w:rsid w:val="00D11979"/>
    <w:rsid w:val="00DD33A8"/>
    <w:rsid w:val="00DD4471"/>
    <w:rsid w:val="00E00638"/>
    <w:rsid w:val="00E07E41"/>
    <w:rsid w:val="00E27896"/>
    <w:rsid w:val="00E36C81"/>
    <w:rsid w:val="00E75B53"/>
    <w:rsid w:val="00E8551C"/>
    <w:rsid w:val="00EB2828"/>
    <w:rsid w:val="00EC5C9F"/>
    <w:rsid w:val="00EE5BB8"/>
    <w:rsid w:val="00F01935"/>
    <w:rsid w:val="00F31424"/>
    <w:rsid w:val="00F31B73"/>
    <w:rsid w:val="00F60E3E"/>
    <w:rsid w:val="00FD5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A3D0AD-BC88-4BF8-B10E-12DFAC54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E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E33"/>
  </w:style>
  <w:style w:type="paragraph" w:styleId="Footer">
    <w:name w:val="footer"/>
    <w:basedOn w:val="Normal"/>
    <w:link w:val="FooterChar"/>
    <w:uiPriority w:val="99"/>
    <w:unhideWhenUsed/>
    <w:rsid w:val="003E3E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E33"/>
  </w:style>
  <w:style w:type="character" w:styleId="Hyperlink">
    <w:name w:val="Hyperlink"/>
    <w:basedOn w:val="DefaultParagraphFont"/>
    <w:uiPriority w:val="99"/>
    <w:unhideWhenUsed/>
    <w:rsid w:val="00DD33A8"/>
    <w:rPr>
      <w:color w:val="0563C1" w:themeColor="hyperlink"/>
      <w:u w:val="single"/>
    </w:rPr>
  </w:style>
  <w:style w:type="character" w:customStyle="1" w:styleId="UnresolvedMention1">
    <w:name w:val="Unresolved Mention1"/>
    <w:basedOn w:val="DefaultParagraphFont"/>
    <w:uiPriority w:val="99"/>
    <w:semiHidden/>
    <w:unhideWhenUsed/>
    <w:rsid w:val="00DD33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oughtco.com/world-war-one-the-major-alliances-122205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640</TotalTime>
  <Pages>1</Pages>
  <Words>1267</Words>
  <Characters>7227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NYAKWAR NYA_SURE</cp:lastModifiedBy>
  <cp:revision>83</cp:revision>
  <dcterms:created xsi:type="dcterms:W3CDTF">2020-04-09T09:58:00Z</dcterms:created>
  <dcterms:modified xsi:type="dcterms:W3CDTF">2020-04-09T21:07:00Z</dcterms:modified>
</cp:coreProperties>
</file>