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668" w:rsidRPr="002705A1" w:rsidRDefault="002D3668" w:rsidP="002705A1">
      <w:pPr>
        <w:spacing w:line="480" w:lineRule="auto"/>
        <w:jc w:val="center"/>
        <w:rPr>
          <w:rFonts w:ascii="Times New Roman" w:hAnsi="Times New Roman" w:cs="Times New Roman"/>
          <w:sz w:val="24"/>
          <w:szCs w:val="24"/>
        </w:rPr>
      </w:pPr>
    </w:p>
    <w:p w:rsidR="002705A1" w:rsidRPr="002705A1" w:rsidRDefault="002705A1" w:rsidP="002705A1">
      <w:pPr>
        <w:spacing w:line="480" w:lineRule="auto"/>
        <w:jc w:val="center"/>
        <w:rPr>
          <w:rFonts w:ascii="Times New Roman" w:eastAsia="Times New Roman" w:hAnsi="Times New Roman" w:cs="Times New Roman"/>
          <w:sz w:val="24"/>
          <w:szCs w:val="24"/>
        </w:rPr>
      </w:pPr>
    </w:p>
    <w:p w:rsidR="002705A1" w:rsidRPr="002705A1" w:rsidRDefault="002705A1" w:rsidP="002705A1">
      <w:pPr>
        <w:spacing w:line="480" w:lineRule="auto"/>
        <w:jc w:val="center"/>
        <w:rPr>
          <w:rFonts w:ascii="Times New Roman" w:eastAsia="Times New Roman" w:hAnsi="Times New Roman" w:cs="Times New Roman"/>
          <w:sz w:val="24"/>
          <w:szCs w:val="24"/>
        </w:rPr>
      </w:pPr>
    </w:p>
    <w:p w:rsidR="002705A1" w:rsidRPr="002705A1" w:rsidRDefault="002705A1" w:rsidP="002705A1">
      <w:pPr>
        <w:spacing w:line="480" w:lineRule="auto"/>
        <w:jc w:val="center"/>
        <w:rPr>
          <w:rFonts w:ascii="Times New Roman" w:eastAsia="Times New Roman" w:hAnsi="Times New Roman" w:cs="Times New Roman"/>
          <w:sz w:val="24"/>
          <w:szCs w:val="24"/>
        </w:rPr>
      </w:pPr>
    </w:p>
    <w:p w:rsidR="002705A1" w:rsidRPr="002705A1" w:rsidRDefault="002705A1" w:rsidP="002705A1">
      <w:pPr>
        <w:spacing w:line="480" w:lineRule="auto"/>
        <w:jc w:val="center"/>
        <w:rPr>
          <w:rFonts w:ascii="Times New Roman" w:eastAsia="Times New Roman" w:hAnsi="Times New Roman" w:cs="Times New Roman"/>
          <w:sz w:val="24"/>
          <w:szCs w:val="24"/>
        </w:rPr>
      </w:pPr>
    </w:p>
    <w:p w:rsidR="002705A1" w:rsidRPr="002705A1" w:rsidRDefault="002705A1" w:rsidP="002705A1">
      <w:pPr>
        <w:spacing w:line="480" w:lineRule="auto"/>
        <w:jc w:val="center"/>
        <w:rPr>
          <w:rFonts w:ascii="Times New Roman" w:eastAsia="Times New Roman" w:hAnsi="Times New Roman" w:cs="Times New Roman"/>
          <w:sz w:val="24"/>
          <w:szCs w:val="24"/>
        </w:rPr>
      </w:pPr>
    </w:p>
    <w:p w:rsidR="002705A1" w:rsidRPr="002705A1" w:rsidRDefault="002705A1" w:rsidP="002705A1">
      <w:pPr>
        <w:spacing w:line="480" w:lineRule="auto"/>
        <w:jc w:val="center"/>
        <w:rPr>
          <w:rFonts w:ascii="Times New Roman" w:eastAsia="Times New Roman" w:hAnsi="Times New Roman" w:cs="Times New Roman"/>
          <w:sz w:val="24"/>
          <w:szCs w:val="24"/>
        </w:rPr>
      </w:pPr>
      <w:r w:rsidRPr="002705A1">
        <w:rPr>
          <w:rFonts w:ascii="Times New Roman" w:eastAsia="Times New Roman" w:hAnsi="Times New Roman" w:cs="Times New Roman"/>
          <w:sz w:val="24"/>
          <w:szCs w:val="24"/>
        </w:rPr>
        <w:t>WWII, Japan, Italy, and Germany</w:t>
      </w:r>
    </w:p>
    <w:p w:rsidR="002705A1" w:rsidRPr="002705A1" w:rsidRDefault="002705A1" w:rsidP="002705A1">
      <w:pPr>
        <w:spacing w:line="480" w:lineRule="auto"/>
        <w:jc w:val="center"/>
        <w:rPr>
          <w:rFonts w:ascii="Times New Roman" w:eastAsia="Times New Roman" w:hAnsi="Times New Roman" w:cs="Times New Roman"/>
          <w:sz w:val="24"/>
          <w:szCs w:val="24"/>
        </w:rPr>
      </w:pPr>
      <w:r w:rsidRPr="002705A1">
        <w:rPr>
          <w:rFonts w:ascii="Times New Roman" w:eastAsia="Times New Roman" w:hAnsi="Times New Roman" w:cs="Times New Roman"/>
          <w:sz w:val="24"/>
          <w:szCs w:val="24"/>
        </w:rPr>
        <w:t>Name</w:t>
      </w:r>
    </w:p>
    <w:p w:rsidR="002705A1" w:rsidRPr="002705A1" w:rsidRDefault="002705A1" w:rsidP="002705A1">
      <w:pPr>
        <w:spacing w:line="480" w:lineRule="auto"/>
        <w:jc w:val="center"/>
        <w:rPr>
          <w:rFonts w:ascii="Times New Roman" w:eastAsia="Times New Roman" w:hAnsi="Times New Roman" w:cs="Times New Roman"/>
          <w:sz w:val="24"/>
          <w:szCs w:val="24"/>
        </w:rPr>
      </w:pPr>
      <w:r w:rsidRPr="002705A1">
        <w:rPr>
          <w:rFonts w:ascii="Times New Roman" w:eastAsia="Times New Roman" w:hAnsi="Times New Roman" w:cs="Times New Roman"/>
          <w:sz w:val="24"/>
          <w:szCs w:val="24"/>
        </w:rPr>
        <w:t>Instructor</w:t>
      </w:r>
    </w:p>
    <w:p w:rsidR="002705A1" w:rsidRPr="002705A1" w:rsidRDefault="002705A1" w:rsidP="002705A1">
      <w:pPr>
        <w:spacing w:line="480" w:lineRule="auto"/>
        <w:jc w:val="center"/>
        <w:rPr>
          <w:rFonts w:ascii="Times New Roman" w:eastAsia="Times New Roman" w:hAnsi="Times New Roman" w:cs="Times New Roman"/>
          <w:sz w:val="24"/>
          <w:szCs w:val="24"/>
        </w:rPr>
      </w:pPr>
      <w:r w:rsidRPr="002705A1">
        <w:rPr>
          <w:rFonts w:ascii="Times New Roman" w:eastAsia="Times New Roman" w:hAnsi="Times New Roman" w:cs="Times New Roman"/>
          <w:sz w:val="24"/>
          <w:szCs w:val="24"/>
        </w:rPr>
        <w:t>Course</w:t>
      </w:r>
    </w:p>
    <w:p w:rsidR="002705A1" w:rsidRPr="002705A1" w:rsidRDefault="002705A1" w:rsidP="002705A1">
      <w:pPr>
        <w:spacing w:line="480" w:lineRule="auto"/>
        <w:jc w:val="center"/>
        <w:rPr>
          <w:rFonts w:ascii="Times New Roman" w:eastAsia="Times New Roman" w:hAnsi="Times New Roman" w:cs="Times New Roman"/>
          <w:sz w:val="24"/>
          <w:szCs w:val="24"/>
        </w:rPr>
      </w:pPr>
      <w:r w:rsidRPr="002705A1">
        <w:rPr>
          <w:rFonts w:ascii="Times New Roman" w:eastAsia="Times New Roman" w:hAnsi="Times New Roman" w:cs="Times New Roman"/>
          <w:sz w:val="24"/>
          <w:szCs w:val="24"/>
        </w:rPr>
        <w:t>Date</w:t>
      </w:r>
    </w:p>
    <w:p w:rsidR="002705A1" w:rsidRPr="002705A1" w:rsidRDefault="002705A1" w:rsidP="002705A1">
      <w:pPr>
        <w:spacing w:line="480" w:lineRule="auto"/>
        <w:jc w:val="center"/>
        <w:rPr>
          <w:rFonts w:ascii="Times New Roman" w:eastAsia="Times New Roman" w:hAnsi="Times New Roman" w:cs="Times New Roman"/>
          <w:sz w:val="24"/>
          <w:szCs w:val="24"/>
        </w:rPr>
      </w:pPr>
    </w:p>
    <w:p w:rsidR="002705A1" w:rsidRPr="002705A1" w:rsidRDefault="002705A1" w:rsidP="002705A1">
      <w:pPr>
        <w:spacing w:line="480" w:lineRule="auto"/>
        <w:jc w:val="center"/>
        <w:rPr>
          <w:rFonts w:ascii="Times New Roman" w:eastAsia="Times New Roman" w:hAnsi="Times New Roman" w:cs="Times New Roman"/>
          <w:sz w:val="24"/>
          <w:szCs w:val="24"/>
        </w:rPr>
      </w:pPr>
    </w:p>
    <w:p w:rsidR="002705A1" w:rsidRPr="002705A1" w:rsidRDefault="002705A1" w:rsidP="002705A1">
      <w:pPr>
        <w:spacing w:line="480" w:lineRule="auto"/>
        <w:jc w:val="center"/>
        <w:rPr>
          <w:rFonts w:ascii="Times New Roman" w:eastAsia="Times New Roman" w:hAnsi="Times New Roman" w:cs="Times New Roman"/>
          <w:sz w:val="24"/>
          <w:szCs w:val="24"/>
        </w:rPr>
      </w:pPr>
    </w:p>
    <w:p w:rsidR="002705A1" w:rsidRPr="002705A1" w:rsidRDefault="002705A1" w:rsidP="002705A1">
      <w:pPr>
        <w:spacing w:line="480" w:lineRule="auto"/>
        <w:jc w:val="center"/>
        <w:rPr>
          <w:rFonts w:ascii="Times New Roman" w:eastAsia="Times New Roman" w:hAnsi="Times New Roman" w:cs="Times New Roman"/>
          <w:sz w:val="24"/>
          <w:szCs w:val="24"/>
        </w:rPr>
      </w:pPr>
    </w:p>
    <w:p w:rsidR="002705A1" w:rsidRPr="002705A1" w:rsidRDefault="002705A1" w:rsidP="002705A1">
      <w:pPr>
        <w:spacing w:line="480" w:lineRule="auto"/>
        <w:jc w:val="center"/>
        <w:rPr>
          <w:rFonts w:ascii="Times New Roman" w:eastAsia="Times New Roman" w:hAnsi="Times New Roman" w:cs="Times New Roman"/>
          <w:sz w:val="24"/>
          <w:szCs w:val="24"/>
        </w:rPr>
      </w:pPr>
    </w:p>
    <w:p w:rsidR="002705A1" w:rsidRPr="002705A1" w:rsidRDefault="002705A1" w:rsidP="002705A1">
      <w:pPr>
        <w:spacing w:line="480" w:lineRule="auto"/>
        <w:rPr>
          <w:rFonts w:ascii="Times New Roman" w:hAnsi="Times New Roman" w:cs="Times New Roman"/>
          <w:sz w:val="24"/>
          <w:szCs w:val="24"/>
        </w:rPr>
      </w:pPr>
    </w:p>
    <w:p w:rsidR="002705A1" w:rsidRPr="002705A1" w:rsidRDefault="002705A1" w:rsidP="002705A1">
      <w:pPr>
        <w:spacing w:after="0" w:line="480" w:lineRule="auto"/>
        <w:rPr>
          <w:rFonts w:ascii="Times New Roman" w:eastAsia="Times New Roman" w:hAnsi="Times New Roman" w:cs="Times New Roman"/>
          <w:b/>
          <w:sz w:val="24"/>
          <w:szCs w:val="24"/>
        </w:rPr>
      </w:pPr>
      <w:r w:rsidRPr="002705A1">
        <w:rPr>
          <w:rFonts w:ascii="Times New Roman" w:eastAsia="Times New Roman" w:hAnsi="Times New Roman" w:cs="Times New Roman"/>
          <w:b/>
          <w:sz w:val="24"/>
          <w:szCs w:val="24"/>
        </w:rPr>
        <w:lastRenderedPageBreak/>
        <w:t>Question 1</w:t>
      </w:r>
    </w:p>
    <w:p w:rsidR="002705A1" w:rsidRPr="002705A1" w:rsidRDefault="002705A1" w:rsidP="002705A1">
      <w:pPr>
        <w:pStyle w:val="ListParagraph"/>
        <w:numPr>
          <w:ilvl w:val="0"/>
          <w:numId w:val="1"/>
        </w:numPr>
        <w:spacing w:after="0" w:line="480" w:lineRule="auto"/>
        <w:rPr>
          <w:rFonts w:ascii="Times New Roman" w:eastAsia="Times New Roman" w:hAnsi="Times New Roman" w:cs="Times New Roman"/>
          <w:b/>
          <w:sz w:val="24"/>
          <w:szCs w:val="24"/>
        </w:rPr>
      </w:pPr>
      <w:r w:rsidRPr="002705A1">
        <w:rPr>
          <w:rFonts w:ascii="Times New Roman" w:eastAsia="Times New Roman" w:hAnsi="Times New Roman" w:cs="Times New Roman"/>
          <w:b/>
          <w:sz w:val="24"/>
          <w:szCs w:val="24"/>
        </w:rPr>
        <w:t>Leading up to WWII, Japan, Italy, and Germany participated in particularly aggressive acts. How did these decisions create the conditions for the upcoming global war?</w:t>
      </w:r>
    </w:p>
    <w:p w:rsidR="002705A1" w:rsidRDefault="002705A1" w:rsidP="002705A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2705A1">
        <w:rPr>
          <w:rFonts w:ascii="Times New Roman" w:eastAsia="Times New Roman" w:hAnsi="Times New Roman" w:cs="Times New Roman"/>
          <w:sz w:val="24"/>
          <w:szCs w:val="24"/>
        </w:rPr>
        <w:t>The common factor which led Japan, Italy, and Germany to participate in aggression was the unhappiness of three countries with the status quo</w:t>
      </w:r>
      <w:r w:rsidRPr="002705A1">
        <w:rPr>
          <w:rFonts w:ascii="Times New Roman" w:hAnsi="Times New Roman" w:cs="Times New Roman"/>
          <w:sz w:val="24"/>
          <w:szCs w:val="24"/>
        </w:rPr>
        <w:t xml:space="preserve"> </w:t>
      </w:r>
      <w:r>
        <w:rPr>
          <w:rFonts w:ascii="Times New Roman" w:hAnsi="Times New Roman" w:cs="Times New Roman"/>
          <w:sz w:val="24"/>
          <w:szCs w:val="24"/>
        </w:rPr>
        <w:t>(</w:t>
      </w:r>
      <w:r w:rsidRPr="002705A1">
        <w:rPr>
          <w:rFonts w:ascii="Times New Roman" w:hAnsi="Times New Roman" w:cs="Times New Roman"/>
          <w:sz w:val="24"/>
          <w:szCs w:val="24"/>
        </w:rPr>
        <w:t>Boyer,</w:t>
      </w:r>
      <w:r>
        <w:rPr>
          <w:rFonts w:ascii="Times New Roman" w:hAnsi="Times New Roman" w:cs="Times New Roman"/>
          <w:sz w:val="24"/>
          <w:szCs w:val="24"/>
        </w:rPr>
        <w:t xml:space="preserve"> 2013)</w:t>
      </w:r>
      <w:r w:rsidRPr="002705A1">
        <w:rPr>
          <w:rFonts w:ascii="Times New Roman" w:eastAsia="Times New Roman" w:hAnsi="Times New Roman" w:cs="Times New Roman"/>
          <w:sz w:val="24"/>
          <w:szCs w:val="24"/>
        </w:rPr>
        <w:t>. Japan, Italy, and Germany had a feeling that after the First World War, they were not treated in a respectable manner but instead they were treated badly in the years after the end of the World War 1.</w:t>
      </w:r>
      <w:r>
        <w:rPr>
          <w:rFonts w:ascii="Times New Roman" w:eastAsia="Times New Roman" w:hAnsi="Times New Roman" w:cs="Times New Roman"/>
          <w:sz w:val="24"/>
          <w:szCs w:val="24"/>
        </w:rPr>
        <w:t xml:space="preserve"> </w:t>
      </w:r>
      <w:r w:rsidR="00602E7F">
        <w:rPr>
          <w:rFonts w:ascii="Times New Roman" w:eastAsia="Times New Roman" w:hAnsi="Times New Roman" w:cs="Times New Roman"/>
          <w:sz w:val="24"/>
          <w:szCs w:val="24"/>
        </w:rPr>
        <w:t>Of c</w:t>
      </w:r>
      <w:r w:rsidRPr="002705A1">
        <w:rPr>
          <w:rFonts w:ascii="Times New Roman" w:eastAsia="Times New Roman" w:hAnsi="Times New Roman" w:cs="Times New Roman"/>
          <w:sz w:val="24"/>
          <w:szCs w:val="24"/>
        </w:rPr>
        <w:t>ourse, Germany had lost in the World War 1. The Allies treated Germany badly in the peace agreement. Germany had big territory robbed of it and was pushed in many other various manners which undermined the national pride of Germany. Moreover, the punishments greatly hurt the economy of Germany in so many ways</w:t>
      </w:r>
      <w:r w:rsidRPr="002705A1">
        <w:rPr>
          <w:rFonts w:ascii="Times New Roman" w:hAnsi="Times New Roman" w:cs="Times New Roman"/>
          <w:sz w:val="24"/>
          <w:szCs w:val="24"/>
        </w:rPr>
        <w:t xml:space="preserve"> (</w:t>
      </w:r>
      <w:r w:rsidRPr="002705A1">
        <w:rPr>
          <w:rFonts w:ascii="Times New Roman" w:eastAsia="Times New Roman" w:hAnsi="Times New Roman" w:cs="Times New Roman"/>
          <w:sz w:val="24"/>
          <w:szCs w:val="24"/>
        </w:rPr>
        <w:t xml:space="preserve">Churchill, 2013). These factors accelerated the urge of Germany to revenge to its enemies. The desires to revenge helped Adolf Hitler to rise to power and fuel the aggression of Germany through his aggressive actions. </w:t>
      </w:r>
    </w:p>
    <w:p w:rsidR="002705A1" w:rsidRPr="002705A1" w:rsidRDefault="002705A1" w:rsidP="002705A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2705A1">
        <w:rPr>
          <w:rFonts w:ascii="Times New Roman" w:eastAsia="Times New Roman" w:hAnsi="Times New Roman" w:cs="Times New Roman"/>
          <w:sz w:val="24"/>
          <w:szCs w:val="24"/>
        </w:rPr>
        <w:t xml:space="preserve">The actions of Adolf Hitler created conditions that resulted in Second World War. The actions and activities of Adolf Hitler could be justified and understood as the politicians believed that he was reacting to the restrictions of Treaty of Versailles.  When Adolf led the Germans to re-arm themselves in 1934, many politicians from Europe believed that Adolf had the right to re-arm to safeguard Germany. The politicians believed that a reinforced Germany would help in preventing the dispersion of the Communism to the west.  The failure of the policy of Neville Chamberlain of the appeasement meant the Second World War was inventible (Churchill, 2013). Italy and Japan, on the other hand, both had been on the winning side of the World War 1. Nevertheless, Japan and Italy also had a feeling that they were treated badly and the international </w:t>
      </w:r>
      <w:r w:rsidRPr="002705A1">
        <w:rPr>
          <w:rFonts w:ascii="Times New Roman" w:eastAsia="Times New Roman" w:hAnsi="Times New Roman" w:cs="Times New Roman"/>
          <w:sz w:val="24"/>
          <w:szCs w:val="24"/>
        </w:rPr>
        <w:lastRenderedPageBreak/>
        <w:t xml:space="preserve">community never shows them any respect or dignity. The Japanese had a feeling that it deserved a bigger territory than the empire they were allocated in East Asia. On the part Italy, they had a feeling that they were not given many empires outlined Versailles Treaty. </w:t>
      </w:r>
    </w:p>
    <w:p w:rsidR="002705A1" w:rsidRPr="002705A1" w:rsidRDefault="002705A1" w:rsidP="002705A1">
      <w:pPr>
        <w:spacing w:line="480" w:lineRule="auto"/>
        <w:rPr>
          <w:rFonts w:ascii="Times New Roman" w:hAnsi="Times New Roman" w:cs="Times New Roman"/>
          <w:sz w:val="24"/>
          <w:szCs w:val="24"/>
        </w:rPr>
      </w:pPr>
    </w:p>
    <w:p w:rsidR="002705A1" w:rsidRPr="002705A1" w:rsidRDefault="002705A1" w:rsidP="002705A1">
      <w:pPr>
        <w:spacing w:line="480" w:lineRule="auto"/>
        <w:rPr>
          <w:rFonts w:ascii="Times New Roman" w:hAnsi="Times New Roman" w:cs="Times New Roman"/>
          <w:sz w:val="24"/>
          <w:szCs w:val="24"/>
        </w:rPr>
      </w:pPr>
    </w:p>
    <w:p w:rsidR="002705A1" w:rsidRPr="002705A1" w:rsidRDefault="002705A1" w:rsidP="002705A1">
      <w:pPr>
        <w:spacing w:line="480" w:lineRule="auto"/>
        <w:rPr>
          <w:rFonts w:ascii="Times New Roman" w:hAnsi="Times New Roman" w:cs="Times New Roman"/>
          <w:sz w:val="24"/>
          <w:szCs w:val="24"/>
        </w:rPr>
      </w:pPr>
    </w:p>
    <w:p w:rsidR="002705A1" w:rsidRPr="002705A1" w:rsidRDefault="002705A1" w:rsidP="002705A1">
      <w:pPr>
        <w:spacing w:line="480" w:lineRule="auto"/>
        <w:rPr>
          <w:rFonts w:ascii="Times New Roman" w:hAnsi="Times New Roman" w:cs="Times New Roman"/>
          <w:sz w:val="24"/>
          <w:szCs w:val="24"/>
        </w:rPr>
      </w:pPr>
    </w:p>
    <w:p w:rsidR="002705A1" w:rsidRPr="002705A1" w:rsidRDefault="002705A1" w:rsidP="002705A1">
      <w:pPr>
        <w:spacing w:line="480" w:lineRule="auto"/>
        <w:rPr>
          <w:rFonts w:ascii="Times New Roman" w:hAnsi="Times New Roman" w:cs="Times New Roman"/>
          <w:sz w:val="24"/>
          <w:szCs w:val="24"/>
        </w:rPr>
      </w:pPr>
    </w:p>
    <w:p w:rsidR="002705A1" w:rsidRDefault="002705A1" w:rsidP="002705A1">
      <w:pPr>
        <w:spacing w:line="480" w:lineRule="auto"/>
        <w:jc w:val="center"/>
        <w:rPr>
          <w:rFonts w:ascii="Times New Roman" w:hAnsi="Times New Roman" w:cs="Times New Roman"/>
          <w:sz w:val="24"/>
          <w:szCs w:val="24"/>
        </w:rPr>
      </w:pPr>
    </w:p>
    <w:p w:rsidR="002705A1" w:rsidRDefault="002705A1" w:rsidP="002705A1">
      <w:pPr>
        <w:spacing w:line="480" w:lineRule="auto"/>
        <w:jc w:val="center"/>
        <w:rPr>
          <w:rFonts w:ascii="Times New Roman" w:hAnsi="Times New Roman" w:cs="Times New Roman"/>
          <w:sz w:val="24"/>
          <w:szCs w:val="24"/>
        </w:rPr>
      </w:pPr>
    </w:p>
    <w:p w:rsidR="002705A1" w:rsidRDefault="002705A1" w:rsidP="002705A1">
      <w:pPr>
        <w:spacing w:line="480" w:lineRule="auto"/>
        <w:jc w:val="center"/>
        <w:rPr>
          <w:rFonts w:ascii="Times New Roman" w:hAnsi="Times New Roman" w:cs="Times New Roman"/>
          <w:sz w:val="24"/>
          <w:szCs w:val="24"/>
        </w:rPr>
      </w:pPr>
    </w:p>
    <w:p w:rsidR="002705A1" w:rsidRDefault="002705A1" w:rsidP="002705A1">
      <w:pPr>
        <w:spacing w:line="480" w:lineRule="auto"/>
        <w:jc w:val="center"/>
        <w:rPr>
          <w:rFonts w:ascii="Times New Roman" w:hAnsi="Times New Roman" w:cs="Times New Roman"/>
          <w:sz w:val="24"/>
          <w:szCs w:val="24"/>
        </w:rPr>
      </w:pPr>
    </w:p>
    <w:p w:rsidR="002705A1" w:rsidRDefault="002705A1" w:rsidP="002705A1">
      <w:pPr>
        <w:spacing w:line="480" w:lineRule="auto"/>
        <w:jc w:val="center"/>
        <w:rPr>
          <w:rFonts w:ascii="Times New Roman" w:hAnsi="Times New Roman" w:cs="Times New Roman"/>
          <w:sz w:val="24"/>
          <w:szCs w:val="24"/>
        </w:rPr>
      </w:pPr>
    </w:p>
    <w:p w:rsidR="002705A1" w:rsidRDefault="002705A1" w:rsidP="002705A1">
      <w:pPr>
        <w:spacing w:line="480" w:lineRule="auto"/>
        <w:jc w:val="center"/>
        <w:rPr>
          <w:rFonts w:ascii="Times New Roman" w:hAnsi="Times New Roman" w:cs="Times New Roman"/>
          <w:sz w:val="24"/>
          <w:szCs w:val="24"/>
        </w:rPr>
      </w:pPr>
    </w:p>
    <w:p w:rsidR="002705A1" w:rsidRDefault="002705A1" w:rsidP="002705A1">
      <w:pPr>
        <w:spacing w:line="480" w:lineRule="auto"/>
        <w:jc w:val="center"/>
        <w:rPr>
          <w:rFonts w:ascii="Times New Roman" w:hAnsi="Times New Roman" w:cs="Times New Roman"/>
          <w:sz w:val="24"/>
          <w:szCs w:val="24"/>
        </w:rPr>
      </w:pPr>
    </w:p>
    <w:p w:rsidR="002705A1" w:rsidRDefault="002705A1" w:rsidP="002705A1">
      <w:pPr>
        <w:spacing w:line="480" w:lineRule="auto"/>
        <w:jc w:val="center"/>
        <w:rPr>
          <w:rFonts w:ascii="Times New Roman" w:hAnsi="Times New Roman" w:cs="Times New Roman"/>
          <w:sz w:val="24"/>
          <w:szCs w:val="24"/>
        </w:rPr>
      </w:pPr>
    </w:p>
    <w:p w:rsidR="002705A1" w:rsidRDefault="002705A1" w:rsidP="002705A1">
      <w:pPr>
        <w:spacing w:line="480" w:lineRule="auto"/>
        <w:jc w:val="center"/>
        <w:rPr>
          <w:rFonts w:ascii="Times New Roman" w:hAnsi="Times New Roman" w:cs="Times New Roman"/>
          <w:sz w:val="24"/>
          <w:szCs w:val="24"/>
        </w:rPr>
      </w:pPr>
    </w:p>
    <w:p w:rsidR="002705A1" w:rsidRDefault="002705A1" w:rsidP="002705A1">
      <w:pPr>
        <w:spacing w:line="480" w:lineRule="auto"/>
        <w:jc w:val="center"/>
        <w:rPr>
          <w:rFonts w:ascii="Times New Roman" w:hAnsi="Times New Roman" w:cs="Times New Roman"/>
          <w:sz w:val="24"/>
          <w:szCs w:val="24"/>
        </w:rPr>
      </w:pPr>
    </w:p>
    <w:p w:rsidR="002705A1" w:rsidRPr="002705A1" w:rsidRDefault="002705A1" w:rsidP="002705A1">
      <w:pPr>
        <w:spacing w:line="480" w:lineRule="auto"/>
        <w:jc w:val="center"/>
        <w:rPr>
          <w:rFonts w:ascii="Times New Roman" w:hAnsi="Times New Roman" w:cs="Times New Roman"/>
          <w:sz w:val="24"/>
          <w:szCs w:val="24"/>
        </w:rPr>
      </w:pPr>
      <w:r w:rsidRPr="002705A1">
        <w:rPr>
          <w:rFonts w:ascii="Times New Roman" w:hAnsi="Times New Roman" w:cs="Times New Roman"/>
          <w:sz w:val="24"/>
          <w:szCs w:val="24"/>
        </w:rPr>
        <w:lastRenderedPageBreak/>
        <w:t>References</w:t>
      </w:r>
    </w:p>
    <w:p w:rsidR="002705A1" w:rsidRPr="002705A1" w:rsidRDefault="002705A1" w:rsidP="002705A1">
      <w:pPr>
        <w:spacing w:line="480" w:lineRule="auto"/>
        <w:ind w:left="720" w:hanging="720"/>
        <w:rPr>
          <w:rFonts w:ascii="Times New Roman" w:hAnsi="Times New Roman" w:cs="Times New Roman"/>
          <w:sz w:val="24"/>
          <w:szCs w:val="24"/>
        </w:rPr>
      </w:pPr>
      <w:r w:rsidRPr="002705A1">
        <w:rPr>
          <w:rFonts w:ascii="Times New Roman" w:hAnsi="Times New Roman" w:cs="Times New Roman"/>
          <w:sz w:val="24"/>
          <w:szCs w:val="24"/>
        </w:rPr>
        <w:t>Churchill, W. S. (2013). The Second World War Vol. 3. Cassell And Co. Ltd., London.</w:t>
      </w:r>
    </w:p>
    <w:p w:rsidR="002705A1" w:rsidRPr="002705A1" w:rsidRDefault="002705A1" w:rsidP="002705A1">
      <w:pPr>
        <w:spacing w:line="480" w:lineRule="auto"/>
        <w:rPr>
          <w:rFonts w:ascii="Times New Roman" w:hAnsi="Times New Roman" w:cs="Times New Roman"/>
          <w:sz w:val="24"/>
          <w:szCs w:val="24"/>
        </w:rPr>
      </w:pPr>
      <w:r w:rsidRPr="002705A1">
        <w:rPr>
          <w:rFonts w:ascii="Times New Roman" w:hAnsi="Times New Roman" w:cs="Times New Roman"/>
          <w:sz w:val="24"/>
          <w:szCs w:val="24"/>
        </w:rPr>
        <w:t xml:space="preserve">Boyer, P. S. (2013). </w:t>
      </w:r>
      <w:r w:rsidRPr="002705A1">
        <w:rPr>
          <w:rFonts w:ascii="Times New Roman" w:hAnsi="Times New Roman" w:cs="Times New Roman"/>
          <w:i/>
          <w:iCs/>
          <w:sz w:val="24"/>
          <w:szCs w:val="24"/>
        </w:rPr>
        <w:t>The enduring vision: A history of the American people</w:t>
      </w:r>
      <w:r w:rsidRPr="002705A1">
        <w:rPr>
          <w:rFonts w:ascii="Times New Roman" w:hAnsi="Times New Roman" w:cs="Times New Roman"/>
          <w:sz w:val="24"/>
          <w:szCs w:val="24"/>
        </w:rPr>
        <w:t>.</w:t>
      </w:r>
    </w:p>
    <w:sectPr w:rsidR="002705A1" w:rsidRPr="002705A1" w:rsidSect="002705A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2D32" w:rsidRDefault="001C2D32" w:rsidP="002705A1">
      <w:pPr>
        <w:spacing w:after="0" w:line="240" w:lineRule="auto"/>
      </w:pPr>
      <w:r>
        <w:separator/>
      </w:r>
    </w:p>
  </w:endnote>
  <w:endnote w:type="continuationSeparator" w:id="1">
    <w:p w:rsidR="001C2D32" w:rsidRDefault="001C2D32" w:rsidP="002705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2D32" w:rsidRDefault="001C2D32" w:rsidP="002705A1">
      <w:pPr>
        <w:spacing w:after="0" w:line="240" w:lineRule="auto"/>
      </w:pPr>
      <w:r>
        <w:separator/>
      </w:r>
    </w:p>
  </w:footnote>
  <w:footnote w:type="continuationSeparator" w:id="1">
    <w:p w:rsidR="001C2D32" w:rsidRDefault="001C2D32" w:rsidP="002705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39923"/>
      <w:docPartObj>
        <w:docPartGallery w:val="Page Numbers (Top of Page)"/>
        <w:docPartUnique/>
      </w:docPartObj>
    </w:sdtPr>
    <w:sdtContent>
      <w:p w:rsidR="002705A1" w:rsidRPr="002705A1" w:rsidRDefault="002705A1">
        <w:pPr>
          <w:pStyle w:val="Header"/>
          <w:rPr>
            <w:rFonts w:ascii="Times New Roman" w:hAnsi="Times New Roman" w:cs="Times New Roman"/>
            <w:sz w:val="24"/>
            <w:szCs w:val="24"/>
          </w:rPr>
        </w:pPr>
        <w:r w:rsidRPr="002705A1">
          <w:rPr>
            <w:rFonts w:ascii="Times New Roman" w:hAnsi="Times New Roman" w:cs="Times New Roman"/>
            <w:sz w:val="24"/>
            <w:szCs w:val="24"/>
          </w:rPr>
          <w:t>WORLD WAR II</w:t>
        </w:r>
        <w:r w:rsidRPr="002705A1">
          <w:rPr>
            <w:rFonts w:ascii="Times New Roman" w:hAnsi="Times New Roman" w:cs="Times New Roman"/>
            <w:sz w:val="24"/>
            <w:szCs w:val="24"/>
          </w:rPr>
          <w:tab/>
        </w:r>
        <w:r w:rsidRPr="002705A1">
          <w:rPr>
            <w:rFonts w:ascii="Times New Roman" w:hAnsi="Times New Roman" w:cs="Times New Roman"/>
            <w:sz w:val="24"/>
            <w:szCs w:val="24"/>
          </w:rPr>
          <w:tab/>
        </w:r>
        <w:r w:rsidRPr="002705A1">
          <w:rPr>
            <w:rFonts w:ascii="Times New Roman" w:hAnsi="Times New Roman" w:cs="Times New Roman"/>
            <w:sz w:val="24"/>
            <w:szCs w:val="24"/>
          </w:rPr>
          <w:fldChar w:fldCharType="begin"/>
        </w:r>
        <w:r w:rsidRPr="002705A1">
          <w:rPr>
            <w:rFonts w:ascii="Times New Roman" w:hAnsi="Times New Roman" w:cs="Times New Roman"/>
            <w:sz w:val="24"/>
            <w:szCs w:val="24"/>
          </w:rPr>
          <w:instrText xml:space="preserve"> PAGE   \* MERGEFORMAT </w:instrText>
        </w:r>
        <w:r w:rsidRPr="002705A1">
          <w:rPr>
            <w:rFonts w:ascii="Times New Roman" w:hAnsi="Times New Roman" w:cs="Times New Roman"/>
            <w:sz w:val="24"/>
            <w:szCs w:val="24"/>
          </w:rPr>
          <w:fldChar w:fldCharType="separate"/>
        </w:r>
        <w:r w:rsidR="00602E7F">
          <w:rPr>
            <w:rFonts w:ascii="Times New Roman" w:hAnsi="Times New Roman" w:cs="Times New Roman"/>
            <w:noProof/>
            <w:sz w:val="24"/>
            <w:szCs w:val="24"/>
          </w:rPr>
          <w:t>4</w:t>
        </w:r>
        <w:r w:rsidRPr="002705A1">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5A1" w:rsidRPr="002705A1" w:rsidRDefault="002705A1" w:rsidP="002705A1">
    <w:pPr>
      <w:pStyle w:val="Header"/>
      <w:jc w:val="right"/>
      <w:rPr>
        <w:rFonts w:ascii="Times New Roman" w:hAnsi="Times New Roman" w:cs="Times New Roman"/>
        <w:sz w:val="24"/>
        <w:szCs w:val="24"/>
      </w:rPr>
    </w:pPr>
    <w:r w:rsidRPr="002705A1">
      <w:rPr>
        <w:rFonts w:ascii="Times New Roman" w:hAnsi="Times New Roman" w:cs="Times New Roman"/>
        <w:sz w:val="24"/>
        <w:szCs w:val="24"/>
      </w:rPr>
      <w:t>Running head: WORLD WAR II</w:t>
    </w:r>
    <w:r w:rsidRPr="002705A1">
      <w:rPr>
        <w:rFonts w:ascii="Times New Roman" w:hAnsi="Times New Roman" w:cs="Times New Roman"/>
        <w:sz w:val="24"/>
        <w:szCs w:val="24"/>
      </w:rPr>
      <w:tab/>
    </w:r>
    <w:r w:rsidRPr="002705A1">
      <w:rPr>
        <w:rFonts w:ascii="Times New Roman" w:hAnsi="Times New Roman" w:cs="Times New Roman"/>
        <w:sz w:val="24"/>
        <w:szCs w:val="24"/>
      </w:rPr>
      <w:tab/>
    </w:r>
    <w:sdt>
      <w:sdtPr>
        <w:rPr>
          <w:rFonts w:ascii="Times New Roman" w:hAnsi="Times New Roman" w:cs="Times New Roman"/>
          <w:sz w:val="24"/>
          <w:szCs w:val="24"/>
        </w:rPr>
        <w:id w:val="539891"/>
        <w:docPartObj>
          <w:docPartGallery w:val="Page Numbers (Top of Page)"/>
          <w:docPartUnique/>
        </w:docPartObj>
      </w:sdtPr>
      <w:sdtContent>
        <w:r w:rsidRPr="002705A1">
          <w:rPr>
            <w:rFonts w:ascii="Times New Roman" w:hAnsi="Times New Roman" w:cs="Times New Roman"/>
            <w:sz w:val="24"/>
            <w:szCs w:val="24"/>
          </w:rPr>
          <w:fldChar w:fldCharType="begin"/>
        </w:r>
        <w:r w:rsidRPr="002705A1">
          <w:rPr>
            <w:rFonts w:ascii="Times New Roman" w:hAnsi="Times New Roman" w:cs="Times New Roman"/>
            <w:sz w:val="24"/>
            <w:szCs w:val="24"/>
          </w:rPr>
          <w:instrText xml:space="preserve"> PAGE   \* MERGEFORMAT </w:instrText>
        </w:r>
        <w:r w:rsidRPr="002705A1">
          <w:rPr>
            <w:rFonts w:ascii="Times New Roman" w:hAnsi="Times New Roman" w:cs="Times New Roman"/>
            <w:sz w:val="24"/>
            <w:szCs w:val="24"/>
          </w:rPr>
          <w:fldChar w:fldCharType="separate"/>
        </w:r>
        <w:r>
          <w:rPr>
            <w:rFonts w:ascii="Times New Roman" w:hAnsi="Times New Roman" w:cs="Times New Roman"/>
            <w:noProof/>
            <w:sz w:val="24"/>
            <w:szCs w:val="24"/>
          </w:rPr>
          <w:t>1</w:t>
        </w:r>
        <w:r w:rsidRPr="002705A1">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DA11B9"/>
    <w:multiLevelType w:val="hybridMultilevel"/>
    <w:tmpl w:val="26469E0A"/>
    <w:lvl w:ilvl="0" w:tplc="9046531A">
      <w:start w:val="1"/>
      <w:numFmt w:val="decimal"/>
      <w:lvlText w:val="%1."/>
      <w:lvlJc w:val="left"/>
      <w:pPr>
        <w:ind w:left="420" w:hanging="360"/>
      </w:pPr>
      <w:rPr>
        <w:rFonts w:hint="default"/>
      </w:rPr>
    </w:lvl>
    <w:lvl w:ilvl="1" w:tplc="7420847C" w:tentative="1">
      <w:start w:val="1"/>
      <w:numFmt w:val="lowerLetter"/>
      <w:lvlText w:val="%2."/>
      <w:lvlJc w:val="left"/>
      <w:pPr>
        <w:ind w:left="1140" w:hanging="360"/>
      </w:pPr>
    </w:lvl>
    <w:lvl w:ilvl="2" w:tplc="0742B016" w:tentative="1">
      <w:start w:val="1"/>
      <w:numFmt w:val="lowerRoman"/>
      <w:lvlText w:val="%3."/>
      <w:lvlJc w:val="right"/>
      <w:pPr>
        <w:ind w:left="1860" w:hanging="180"/>
      </w:pPr>
    </w:lvl>
    <w:lvl w:ilvl="3" w:tplc="AFBAE5F6" w:tentative="1">
      <w:start w:val="1"/>
      <w:numFmt w:val="decimal"/>
      <w:lvlText w:val="%4."/>
      <w:lvlJc w:val="left"/>
      <w:pPr>
        <w:ind w:left="2580" w:hanging="360"/>
      </w:pPr>
    </w:lvl>
    <w:lvl w:ilvl="4" w:tplc="8FCE4050" w:tentative="1">
      <w:start w:val="1"/>
      <w:numFmt w:val="lowerLetter"/>
      <w:lvlText w:val="%5."/>
      <w:lvlJc w:val="left"/>
      <w:pPr>
        <w:ind w:left="3300" w:hanging="360"/>
      </w:pPr>
    </w:lvl>
    <w:lvl w:ilvl="5" w:tplc="95707114" w:tentative="1">
      <w:start w:val="1"/>
      <w:numFmt w:val="lowerRoman"/>
      <w:lvlText w:val="%6."/>
      <w:lvlJc w:val="right"/>
      <w:pPr>
        <w:ind w:left="4020" w:hanging="180"/>
      </w:pPr>
    </w:lvl>
    <w:lvl w:ilvl="6" w:tplc="6640076A" w:tentative="1">
      <w:start w:val="1"/>
      <w:numFmt w:val="decimal"/>
      <w:lvlText w:val="%7."/>
      <w:lvlJc w:val="left"/>
      <w:pPr>
        <w:ind w:left="4740" w:hanging="360"/>
      </w:pPr>
    </w:lvl>
    <w:lvl w:ilvl="7" w:tplc="C9F8E2B8" w:tentative="1">
      <w:start w:val="1"/>
      <w:numFmt w:val="lowerLetter"/>
      <w:lvlText w:val="%8."/>
      <w:lvlJc w:val="left"/>
      <w:pPr>
        <w:ind w:left="5460" w:hanging="360"/>
      </w:pPr>
    </w:lvl>
    <w:lvl w:ilvl="8" w:tplc="44EA4EE6" w:tentative="1">
      <w:start w:val="1"/>
      <w:numFmt w:val="lowerRoman"/>
      <w:lvlText w:val="%9."/>
      <w:lvlJc w:val="right"/>
      <w:pPr>
        <w:ind w:left="61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705A1"/>
    <w:rsid w:val="001C2D32"/>
    <w:rsid w:val="002705A1"/>
    <w:rsid w:val="002D3668"/>
    <w:rsid w:val="00602E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5A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05A1"/>
    <w:pPr>
      <w:ind w:left="720"/>
      <w:contextualSpacing/>
    </w:pPr>
  </w:style>
  <w:style w:type="paragraph" w:styleId="Header">
    <w:name w:val="header"/>
    <w:basedOn w:val="Normal"/>
    <w:link w:val="HeaderChar"/>
    <w:uiPriority w:val="99"/>
    <w:unhideWhenUsed/>
    <w:rsid w:val="002705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5A1"/>
    <w:rPr>
      <w:rFonts w:eastAsiaTheme="minorEastAsia"/>
    </w:rPr>
  </w:style>
  <w:style w:type="paragraph" w:styleId="Footer">
    <w:name w:val="footer"/>
    <w:basedOn w:val="Normal"/>
    <w:link w:val="FooterChar"/>
    <w:uiPriority w:val="99"/>
    <w:semiHidden/>
    <w:unhideWhenUsed/>
    <w:rsid w:val="002705A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705A1"/>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365</Words>
  <Characters>2082</Characters>
  <Application>Microsoft Office Word</Application>
  <DocSecurity>0</DocSecurity>
  <Lines>17</Lines>
  <Paragraphs>4</Paragraphs>
  <ScaleCrop>false</ScaleCrop>
  <Company/>
  <LinksUpToDate>false</LinksUpToDate>
  <CharactersWithSpaces>2443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2017-11-17T10:29:00Z</dcterms:created>
  <dcterms:modified xsi:type="dcterms:W3CDTF">2017-11-17T10:29:00Z</dcterms:modified>
</cp:coreProperties>
</file>