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D61" w:rsidRPr="00363D61" w:rsidRDefault="00363D61" w:rsidP="00363D61">
      <w:pPr>
        <w:pStyle w:val="NormalWeb"/>
        <w:spacing w:before="0" w:beforeAutospacing="0" w:after="0" w:afterAutospacing="0" w:line="480" w:lineRule="auto"/>
        <w:jc w:val="center"/>
        <w:rPr>
          <w:b/>
          <w:color w:val="0E101A"/>
        </w:rPr>
      </w:pPr>
      <w:r>
        <w:rPr>
          <w:rStyle w:val="Strong"/>
          <w:b w:val="0"/>
          <w:color w:val="0E101A"/>
        </w:rPr>
        <w:t xml:space="preserve">Walmart </w:t>
      </w:r>
      <w:r w:rsidR="003B40CB">
        <w:rPr>
          <w:rStyle w:val="Strong"/>
          <w:b w:val="0"/>
          <w:color w:val="0E101A"/>
        </w:rPr>
        <w:t>E</w:t>
      </w:r>
      <w:r w:rsidR="003B40CB" w:rsidRPr="00363D61">
        <w:rPr>
          <w:rStyle w:val="Strong"/>
          <w:b w:val="0"/>
          <w:color w:val="0E101A"/>
        </w:rPr>
        <w:t xml:space="preserve">xpansion to The </w:t>
      </w:r>
      <w:r w:rsidRPr="00363D61">
        <w:rPr>
          <w:rStyle w:val="Strong"/>
          <w:b w:val="0"/>
          <w:color w:val="0E101A"/>
        </w:rPr>
        <w:t>Philippines</w:t>
      </w: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r>
        <w:rPr>
          <w:rStyle w:val="Strong"/>
          <w:b w:val="0"/>
          <w:color w:val="0E101A"/>
        </w:rPr>
        <w:t>Name</w:t>
      </w:r>
    </w:p>
    <w:p w:rsidR="00363D61" w:rsidRDefault="00363D61" w:rsidP="00435873">
      <w:pPr>
        <w:pStyle w:val="NormalWeb"/>
        <w:spacing w:before="0" w:beforeAutospacing="0" w:after="0" w:afterAutospacing="0" w:line="480" w:lineRule="auto"/>
        <w:jc w:val="center"/>
        <w:rPr>
          <w:rStyle w:val="Strong"/>
          <w:b w:val="0"/>
          <w:color w:val="0E101A"/>
        </w:rPr>
      </w:pPr>
      <w:r>
        <w:rPr>
          <w:rStyle w:val="Strong"/>
          <w:b w:val="0"/>
          <w:color w:val="0E101A"/>
        </w:rPr>
        <w:t>Course</w:t>
      </w:r>
    </w:p>
    <w:p w:rsidR="00363D61" w:rsidRDefault="00363D61" w:rsidP="00435873">
      <w:pPr>
        <w:pStyle w:val="NormalWeb"/>
        <w:spacing w:before="0" w:beforeAutospacing="0" w:after="0" w:afterAutospacing="0" w:line="480" w:lineRule="auto"/>
        <w:jc w:val="center"/>
        <w:rPr>
          <w:rStyle w:val="Strong"/>
          <w:b w:val="0"/>
          <w:color w:val="0E101A"/>
        </w:rPr>
      </w:pPr>
      <w:r>
        <w:rPr>
          <w:rStyle w:val="Strong"/>
          <w:b w:val="0"/>
          <w:color w:val="0E101A"/>
        </w:rPr>
        <w:t>Institution</w:t>
      </w:r>
    </w:p>
    <w:p w:rsidR="00363D61" w:rsidRDefault="00363D61" w:rsidP="00435873">
      <w:pPr>
        <w:pStyle w:val="NormalWeb"/>
        <w:spacing w:before="0" w:beforeAutospacing="0" w:after="0" w:afterAutospacing="0" w:line="480" w:lineRule="auto"/>
        <w:jc w:val="center"/>
        <w:rPr>
          <w:rStyle w:val="Strong"/>
          <w:b w:val="0"/>
          <w:color w:val="0E101A"/>
        </w:rPr>
      </w:pPr>
      <w:r>
        <w:rPr>
          <w:rStyle w:val="Strong"/>
          <w:b w:val="0"/>
          <w:color w:val="0E101A"/>
        </w:rPr>
        <w:t>Date</w:t>
      </w: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363D61" w:rsidRDefault="00363D61" w:rsidP="00435873">
      <w:pPr>
        <w:pStyle w:val="NormalWeb"/>
        <w:spacing w:before="0" w:beforeAutospacing="0" w:after="0" w:afterAutospacing="0" w:line="480" w:lineRule="auto"/>
        <w:jc w:val="center"/>
        <w:rPr>
          <w:rStyle w:val="Strong"/>
          <w:b w:val="0"/>
          <w:color w:val="0E101A"/>
        </w:rPr>
      </w:pPr>
    </w:p>
    <w:p w:rsidR="00435873" w:rsidRDefault="00435873" w:rsidP="00435873">
      <w:pPr>
        <w:pStyle w:val="NormalWeb"/>
        <w:spacing w:before="0" w:beforeAutospacing="0" w:after="0" w:afterAutospacing="0" w:line="480" w:lineRule="auto"/>
        <w:jc w:val="center"/>
        <w:rPr>
          <w:color w:val="0E101A"/>
        </w:rPr>
      </w:pPr>
      <w:r>
        <w:rPr>
          <w:rStyle w:val="Strong"/>
          <w:color w:val="0E101A"/>
        </w:rPr>
        <w:lastRenderedPageBreak/>
        <w:t>Walmart expansion to the Philippines</w:t>
      </w:r>
    </w:p>
    <w:p w:rsidR="00435873" w:rsidRDefault="00435873" w:rsidP="00435873">
      <w:pPr>
        <w:pStyle w:val="NormalWeb"/>
        <w:spacing w:before="0" w:beforeAutospacing="0" w:after="0" w:afterAutospacing="0" w:line="480" w:lineRule="auto"/>
        <w:jc w:val="center"/>
        <w:rPr>
          <w:color w:val="0E101A"/>
        </w:rPr>
      </w:pPr>
      <w:r>
        <w:rPr>
          <w:rStyle w:val="Strong"/>
          <w:color w:val="0E101A"/>
        </w:rPr>
        <w:t>Introduction</w:t>
      </w:r>
    </w:p>
    <w:p w:rsidR="00435873" w:rsidRDefault="00435873" w:rsidP="00435873">
      <w:pPr>
        <w:pStyle w:val="NormalWeb"/>
        <w:spacing w:before="0" w:beforeAutospacing="0" w:after="0" w:afterAutospacing="0" w:line="480" w:lineRule="auto"/>
        <w:ind w:firstLine="720"/>
        <w:rPr>
          <w:color w:val="0E101A"/>
        </w:rPr>
      </w:pPr>
      <w:r>
        <w:rPr>
          <w:color w:val="0E101A"/>
        </w:rPr>
        <w:t>Walmart is an American multinational organization that operates a wide range of products, including grocery, home appliances, and beauty products. The firm provides customers with a wide range of products to choose from, increasing its competitiveness in the market. Walmart has grown to an international level expanding its business to more than 25 countries in the world. The organization has provided the same shopping experience to all its customers worldwide through its products and ensuring customer satisfaction. As Walmart continues to grow, the firm desires to expand its business to new regions to serve more customers and make more profit. Walmart executives are yet to consider expanding their operation to the Philippines, an Asian country. Before making the decision, the culture and financial climate of the Philippines will be examined to help understand the risks present in the country. Also, the foreign exchange rates of the nation of expansion will be analyzed and their impact on the financial performance of Walmart. Aspects such as government policies, the balance of payment, and taxes, among others, will be analyzed to help understand the climate of the country. Given that Walmart might consider expanding to the Philippines, measures on how to mitigate the exchange risks will be proposed and the funding process.</w:t>
      </w:r>
    </w:p>
    <w:p w:rsidR="00435873" w:rsidRDefault="00435873" w:rsidP="004A60DA">
      <w:pPr>
        <w:pStyle w:val="NormalWeb"/>
        <w:spacing w:before="0" w:beforeAutospacing="0" w:after="0" w:afterAutospacing="0" w:line="480" w:lineRule="auto"/>
        <w:jc w:val="center"/>
        <w:rPr>
          <w:color w:val="0E101A"/>
        </w:rPr>
      </w:pPr>
      <w:r>
        <w:rPr>
          <w:rStyle w:val="Strong"/>
          <w:color w:val="0E101A"/>
        </w:rPr>
        <w:t>Culture and financial climate</w:t>
      </w:r>
    </w:p>
    <w:p w:rsidR="00435873" w:rsidRDefault="00435873" w:rsidP="004A60DA">
      <w:pPr>
        <w:pStyle w:val="NormalWeb"/>
        <w:spacing w:before="0" w:beforeAutospacing="0" w:after="0" w:afterAutospacing="0" w:line="480" w:lineRule="auto"/>
        <w:ind w:firstLine="720"/>
        <w:rPr>
          <w:color w:val="0E101A"/>
        </w:rPr>
      </w:pPr>
      <w:r>
        <w:rPr>
          <w:color w:val="0E101A"/>
        </w:rPr>
        <w:t xml:space="preserve">In the current economy, firms seek the need to expand to new regions due to several reasons. Organizations tend to look for reasons that will help their operations move to the next level. The financial climate of a country is defined by economic indicators such as Gross Domestic Product, unemployment, and inflation rate. Other aspects such as the economic freedom and easiness of investing and doing business also fall under the financial climate. </w:t>
      </w:r>
      <w:r w:rsidR="00036766">
        <w:rPr>
          <w:color w:val="0E101A"/>
        </w:rPr>
        <w:lastRenderedPageBreak/>
        <w:t>(</w:t>
      </w:r>
      <w:r w:rsidR="00036766">
        <w:rPr>
          <w:color w:val="222222"/>
          <w:shd w:val="clear" w:color="auto" w:fill="FFFFFF"/>
        </w:rPr>
        <w:t xml:space="preserve">Castillo Jr (2018) argues that </w:t>
      </w:r>
      <w:r w:rsidR="00036766">
        <w:rPr>
          <w:color w:val="0E101A"/>
        </w:rPr>
        <w:t>c</w:t>
      </w:r>
      <w:r>
        <w:rPr>
          <w:color w:val="0E101A"/>
        </w:rPr>
        <w:t>ulture is also an essential aspect to consider before expanding the company in a new region. It involves understanding how customers in a specific area are different from others, such as their preferences and language and how it affects business. The Philippines have had a robust economic climate for the past five years and expected to develop in the future. In the Asian region, the Philippines is one of the dynamic economy indicating an expansion of 6.8 percent in 2017, which was higher than those of other Asian nations such as Thailand and Vietnam. Growth in the economy is reflected in many aspects, such as reducing poverty and increasing demand. The higher demand has fostered citizens and foreign investors to invest in significant sectors of the economy such as Agriculture and Forestry, energy extraction, and technology. There is the flow of capital in the Philippines, which encourages the economy's growth and makes the country a more significant exporter in the region. </w:t>
      </w:r>
    </w:p>
    <w:p w:rsidR="00435873" w:rsidRDefault="00435873" w:rsidP="00435873">
      <w:pPr>
        <w:pStyle w:val="NormalWeb"/>
        <w:spacing w:before="0" w:beforeAutospacing="0" w:after="0" w:afterAutospacing="0" w:line="480" w:lineRule="auto"/>
        <w:rPr>
          <w:color w:val="0E101A"/>
        </w:rPr>
      </w:pPr>
      <w:r>
        <w:rPr>
          <w:color w:val="0E101A"/>
        </w:rPr>
        <w:t xml:space="preserve">           In 2018, the inflation rate of the Philippines was 5.2 percent and 2.5 percent in 2019. The reduction in the inflation rate encourages borrowing, making the economy vibrant as people invest in different sectors. In 2019, the unemployment rate in the Philippines also reduced by 0.1 percent compared to 5.3 percent in 2018. As unemployment is declining, so is poverty while consumer spending increases. The financial climate of the Philippines is </w:t>
      </w:r>
      <w:r w:rsidR="00BD663E">
        <w:rPr>
          <w:color w:val="0E101A"/>
        </w:rPr>
        <w:t>favorable</w:t>
      </w:r>
      <w:r>
        <w:rPr>
          <w:color w:val="0E101A"/>
        </w:rPr>
        <w:t xml:space="preserve"> for Walmart to invest in the country. The Philippines have a high demand potential, and Walmart might be the best firm to fit the market gap. Also, a falling inflation rate inspires borrowing, which then increases the spending of citizens. Walmart will thus enjoy a high demand for their products and, in turn, make profits</w:t>
      </w:r>
      <w:r w:rsidR="00D143FA">
        <w:rPr>
          <w:color w:val="0E101A"/>
        </w:rPr>
        <w:t xml:space="preserve"> (</w:t>
      </w:r>
      <w:r w:rsidR="00D143FA">
        <w:rPr>
          <w:color w:val="222222"/>
          <w:shd w:val="clear" w:color="auto" w:fill="FFFFFF"/>
        </w:rPr>
        <w:t xml:space="preserve">Aladwani, </w:t>
      </w:r>
      <w:r w:rsidR="00D143FA" w:rsidRPr="003D2DD0">
        <w:rPr>
          <w:color w:val="222222"/>
          <w:shd w:val="clear" w:color="auto" w:fill="FFFFFF"/>
        </w:rPr>
        <w:t>2017)</w:t>
      </w:r>
      <w:r>
        <w:rPr>
          <w:color w:val="0E101A"/>
        </w:rPr>
        <w:t>. </w:t>
      </w:r>
    </w:p>
    <w:p w:rsidR="00435873" w:rsidRDefault="00435873" w:rsidP="001E4069">
      <w:pPr>
        <w:pStyle w:val="NormalWeb"/>
        <w:spacing w:before="0" w:beforeAutospacing="0" w:after="0" w:afterAutospacing="0" w:line="480" w:lineRule="auto"/>
        <w:ind w:firstLine="720"/>
        <w:rPr>
          <w:color w:val="0E101A"/>
        </w:rPr>
      </w:pPr>
      <w:r>
        <w:rPr>
          <w:color w:val="0E101A"/>
        </w:rPr>
        <w:t xml:space="preserve">The culture of Filipinos encourages resilience and hard work. The robust nature of Filipinos makes them able to thrive in every situation. The strength of the Filipinos is essential in producing effective workers who will help achieve the goals of Walmart. The productivity of </w:t>
      </w:r>
      <w:r>
        <w:rPr>
          <w:color w:val="0E101A"/>
        </w:rPr>
        <w:lastRenderedPageBreak/>
        <w:t>workers is seen in ensuring clients' satisfaction. Walmart has the goal to serve its customers, and it can utilize the resilience of the Filipinos in achieving tha</w:t>
      </w:r>
      <w:r w:rsidR="00164462">
        <w:rPr>
          <w:color w:val="0E101A"/>
        </w:rPr>
        <w:t>t (</w:t>
      </w:r>
      <w:r w:rsidR="00164462">
        <w:t xml:space="preserve">Muñoz, </w:t>
      </w:r>
      <w:r w:rsidR="00164462" w:rsidRPr="00164462">
        <w:t>Ke</w:t>
      </w:r>
      <w:r w:rsidR="00164462">
        <w:t>nny, &amp; Stecher, 2018)</w:t>
      </w:r>
      <w:r>
        <w:rPr>
          <w:color w:val="0E101A"/>
        </w:rPr>
        <w:t>. Also, Filipinos are friendly and hospitable, and this encourages diversity in their country. For a business to thrive, the climate of doing business should be favorable. The Philippines, as a country of expansion, offer an excellent climate for Walmart to do business based on its culture. </w:t>
      </w:r>
    </w:p>
    <w:p w:rsidR="00435873" w:rsidRDefault="00435873" w:rsidP="001E423F">
      <w:pPr>
        <w:pStyle w:val="NormalWeb"/>
        <w:spacing w:before="0" w:beforeAutospacing="0" w:after="0" w:afterAutospacing="0" w:line="480" w:lineRule="auto"/>
        <w:ind w:firstLine="720"/>
        <w:rPr>
          <w:color w:val="0E101A"/>
        </w:rPr>
      </w:pPr>
      <w:r>
        <w:rPr>
          <w:color w:val="0E101A"/>
        </w:rPr>
        <w:t>The Philippines use English as the primary language in their business culture. Walmart being an American firm, will not experience language barriers in the Philippines as the Filipinos use English while doing business or other formal settings. Filipinos recognize communication as vital as they view it as a way of building and maintaining a relationship. Filipinos in their business culture are sensitive while they dislike criticism</w:t>
      </w:r>
      <w:r w:rsidR="00F932D7">
        <w:rPr>
          <w:color w:val="0E101A"/>
        </w:rPr>
        <w:t xml:space="preserve"> (</w:t>
      </w:r>
      <w:r w:rsidR="00F932D7">
        <w:rPr>
          <w:color w:val="222222"/>
          <w:shd w:val="clear" w:color="auto" w:fill="FFFFFF"/>
        </w:rPr>
        <w:t>Castillo Jr, 2018)</w:t>
      </w:r>
      <w:r>
        <w:rPr>
          <w:color w:val="0E101A"/>
        </w:rPr>
        <w:t>. Filipinos hate being embarrassed in public and hate disagreements. Before considering expanding in the Philippines, Walmart should consider training its employees on these aspects within the Philippines culture. In the interaction of employees and customers, the employees of Walmart should avoid disagreeing with Filipino customers and embarrassing them in public as it is against their culture. </w:t>
      </w:r>
    </w:p>
    <w:p w:rsidR="00435873" w:rsidRDefault="00435873" w:rsidP="00061144">
      <w:pPr>
        <w:pStyle w:val="NormalWeb"/>
        <w:spacing w:before="0" w:beforeAutospacing="0" w:after="0" w:afterAutospacing="0" w:line="480" w:lineRule="auto"/>
        <w:jc w:val="center"/>
        <w:rPr>
          <w:color w:val="0E101A"/>
        </w:rPr>
      </w:pPr>
      <w:r>
        <w:rPr>
          <w:rStyle w:val="Strong"/>
          <w:color w:val="0E101A"/>
        </w:rPr>
        <w:t>Examining the Philippines</w:t>
      </w:r>
    </w:p>
    <w:p w:rsidR="00435873" w:rsidRDefault="00435873" w:rsidP="000C5948">
      <w:pPr>
        <w:pStyle w:val="NormalWeb"/>
        <w:spacing w:before="0" w:beforeAutospacing="0" w:after="0" w:afterAutospacing="0" w:line="480" w:lineRule="auto"/>
        <w:ind w:firstLine="720"/>
        <w:rPr>
          <w:color w:val="0E101A"/>
        </w:rPr>
      </w:pPr>
      <w:r>
        <w:rPr>
          <w:color w:val="0E101A"/>
        </w:rPr>
        <w:t>Issues within the Philippines, such as interest rates, the balance of payment, government policies, taxes, and tariffs, also play a significant role. It is through these factors that investors consider before venturing into a specific country. The Philippines have different rules and policies, making their interest rates differ from those present in America. </w:t>
      </w:r>
    </w:p>
    <w:p w:rsidR="00435873" w:rsidRDefault="00435873" w:rsidP="00435873">
      <w:pPr>
        <w:pStyle w:val="NormalWeb"/>
        <w:spacing w:before="0" w:beforeAutospacing="0" w:after="0" w:afterAutospacing="0" w:line="480" w:lineRule="auto"/>
        <w:rPr>
          <w:color w:val="0E101A"/>
        </w:rPr>
      </w:pPr>
      <w:r>
        <w:rPr>
          <w:rStyle w:val="Strong"/>
          <w:color w:val="0E101A"/>
        </w:rPr>
        <w:t>Foreign exchange rates </w:t>
      </w:r>
    </w:p>
    <w:p w:rsidR="00435873" w:rsidRDefault="00A02D95" w:rsidP="00435873">
      <w:pPr>
        <w:pStyle w:val="NormalWeb"/>
        <w:spacing w:before="0" w:beforeAutospacing="0" w:after="0" w:afterAutospacing="0" w:line="480" w:lineRule="auto"/>
        <w:rPr>
          <w:color w:val="0E101A"/>
        </w:rPr>
      </w:pPr>
      <w:r>
        <w:rPr>
          <w:rStyle w:val="Strong"/>
          <w:color w:val="0E101A"/>
        </w:rPr>
        <w:t> </w:t>
      </w:r>
      <w:r w:rsidR="00435873">
        <w:rPr>
          <w:color w:val="0E101A"/>
        </w:rPr>
        <w:t xml:space="preserve">Exchange rates involve the value of a specific currency in relation to other currencies. A fluctuation in the currency rates has effects on inflation, economic growth, and interest rates. The </w:t>
      </w:r>
      <w:r w:rsidR="00435873">
        <w:rPr>
          <w:color w:val="0E101A"/>
        </w:rPr>
        <w:lastRenderedPageBreak/>
        <w:t>exchange rate of the Philippine peso in comparison with the US dollar was as follows. The currency rate of the Philippines peso traded at 52.50 in 2018, 50.66 in 2019, and 48.96 in 2020. The appreciation in the Philippine peso exchange rate indicates that the Philippines' economy is getting stronger, which also means that the rates of imports are down. A stronger peso also means that foreign goods become cheaper and that the country might spend less on imports. The financial performance of Walmart might be affected in the following ways. A strong currency means that Walmart will be encouraged to invest in the Ph</w:t>
      </w:r>
      <w:r w:rsidR="0061555C">
        <w:rPr>
          <w:color w:val="0E101A"/>
        </w:rPr>
        <w:t>ilippines to yield more returns (</w:t>
      </w:r>
      <w:r w:rsidR="0061555C">
        <w:t xml:space="preserve">Stanley et al., </w:t>
      </w:r>
      <w:r w:rsidR="0061555C" w:rsidRPr="003D2DD0">
        <w:t>2019).</w:t>
      </w:r>
    </w:p>
    <w:p w:rsidR="00435873" w:rsidRDefault="00435873" w:rsidP="00A02D95">
      <w:pPr>
        <w:pStyle w:val="NormalWeb"/>
        <w:spacing w:before="0" w:beforeAutospacing="0" w:after="0" w:afterAutospacing="0" w:line="480" w:lineRule="auto"/>
        <w:ind w:firstLine="720"/>
        <w:jc w:val="center"/>
        <w:rPr>
          <w:color w:val="0E101A"/>
        </w:rPr>
      </w:pPr>
      <w:r>
        <w:rPr>
          <w:rStyle w:val="Strong"/>
          <w:color w:val="0E101A"/>
        </w:rPr>
        <w:t>Government policies</w:t>
      </w:r>
    </w:p>
    <w:p w:rsidR="00435873" w:rsidRDefault="00435873" w:rsidP="00435873">
      <w:pPr>
        <w:pStyle w:val="NormalWeb"/>
        <w:spacing w:before="0" w:beforeAutospacing="0" w:after="0" w:afterAutospacing="0" w:line="480" w:lineRule="auto"/>
        <w:rPr>
          <w:color w:val="0E101A"/>
        </w:rPr>
      </w:pPr>
      <w:r>
        <w:rPr>
          <w:rStyle w:val="Strong"/>
          <w:color w:val="0E101A"/>
        </w:rPr>
        <w:t>           </w:t>
      </w:r>
      <w:r>
        <w:rPr>
          <w:color w:val="0E101A"/>
        </w:rPr>
        <w:t>The Philippines is politically stable, believing in democracy and the rule of law. In the score for corruption and transparency, the country has a 36 and 34 in 2018 and 2019, respectively. Although there are corruption cases, the citizens still believe the government is doing a great job providing essential services and protecting their rights. The election process in the Philippines is also fair and done under their constitution. The citizens are allowed to exercise their political rights by voting for the leaders and parties. Political stability in the country encourages foreign and local investors, which helps develop the economy. The government of the Philippines, through President Rodrigo Duterte, has strengthened its ties with countries such as China, Malaysia, and Indonesia. The cooperation between the countries helps them address challenges such as terrorism while promoting trade among each other</w:t>
      </w:r>
      <w:r w:rsidR="000973D2">
        <w:rPr>
          <w:color w:val="0E101A"/>
        </w:rPr>
        <w:t xml:space="preserve"> (</w:t>
      </w:r>
      <w:r w:rsidR="000973D2">
        <w:rPr>
          <w:color w:val="222222"/>
          <w:shd w:val="clear" w:color="auto" w:fill="FFFFFF"/>
        </w:rPr>
        <w:t xml:space="preserve">Jensen &amp; Hapal, </w:t>
      </w:r>
      <w:r w:rsidR="000973D2" w:rsidRPr="003D2DD0">
        <w:rPr>
          <w:color w:val="222222"/>
          <w:shd w:val="clear" w:color="auto" w:fill="FFFFFF"/>
        </w:rPr>
        <w:t>2018)</w:t>
      </w:r>
      <w:r>
        <w:rPr>
          <w:color w:val="0E101A"/>
        </w:rPr>
        <w:t>. </w:t>
      </w:r>
    </w:p>
    <w:p w:rsidR="00435873" w:rsidRDefault="00435873" w:rsidP="00435873">
      <w:pPr>
        <w:pStyle w:val="NormalWeb"/>
        <w:spacing w:before="0" w:beforeAutospacing="0" w:after="0" w:afterAutospacing="0" w:line="480" w:lineRule="auto"/>
        <w:rPr>
          <w:color w:val="0E101A"/>
        </w:rPr>
      </w:pPr>
      <w:r>
        <w:rPr>
          <w:color w:val="0E101A"/>
        </w:rPr>
        <w:t xml:space="preserve">           The liberal party, a major political party in the Philippines, plans to combat poverty and promote economic growth. The objectives of the political parties in the country thus promote nationalism while encouraging citizens to achieve economic development. The Philippines has a three out 7 in political freedom, which means that the country is politically stable and </w:t>
      </w:r>
      <w:r>
        <w:rPr>
          <w:color w:val="0E101A"/>
        </w:rPr>
        <w:lastRenderedPageBreak/>
        <w:t>encouraged to participate in political affairs. The government of the Philippines also promotes economic development through the policy introduced by President Duterte. The plan aims at achieving ten socio-economic elements such as fighting crime and corruption, legislating progressive taxation, and promoting the ease of doing business. Such government policies present in the Philippines encourage foreign investors such as Walmart. </w:t>
      </w:r>
    </w:p>
    <w:p w:rsidR="00435873" w:rsidRDefault="00435873" w:rsidP="00367367">
      <w:pPr>
        <w:pStyle w:val="NormalWeb"/>
        <w:spacing w:before="0" w:beforeAutospacing="0" w:after="0" w:afterAutospacing="0" w:line="480" w:lineRule="auto"/>
        <w:jc w:val="center"/>
        <w:rPr>
          <w:color w:val="0E101A"/>
        </w:rPr>
      </w:pPr>
      <w:r>
        <w:rPr>
          <w:rStyle w:val="Strong"/>
          <w:color w:val="0E101A"/>
        </w:rPr>
        <w:t>Balance of payment</w:t>
      </w:r>
    </w:p>
    <w:p w:rsidR="00435873" w:rsidRDefault="00435873" w:rsidP="00435873">
      <w:pPr>
        <w:pStyle w:val="NormalWeb"/>
        <w:spacing w:before="0" w:beforeAutospacing="0" w:after="0" w:afterAutospacing="0" w:line="480" w:lineRule="auto"/>
        <w:rPr>
          <w:color w:val="0E101A"/>
        </w:rPr>
      </w:pPr>
      <w:r>
        <w:rPr>
          <w:rStyle w:val="Strong"/>
          <w:color w:val="0E101A"/>
        </w:rPr>
        <w:t>           </w:t>
      </w:r>
      <w:r>
        <w:rPr>
          <w:color w:val="0E101A"/>
        </w:rPr>
        <w:t>A country's balance of payment is calculated by observing the difference in the inflow and outflow of money in a specific period. The significant indicators of the balance of payment are the imports and exports. Last year, the Philippines experienced a $16.2 billion surplus in her BOP compared to a $7.84 billion surplus in 2019. Philippines exports are more than imports, making the country earn more than it spends on imports. A positive balance of payment is beneficial to a nation. For instance, when a country exports more, it means the local industries are encouraged to produce more, leading to more job opportunities to meet. The trade balance also affects the country's currency in global markets. A strong currency is brought by a surplus in BOP, which then helps in strengthening international trade. With the positive balance of trade, investors like Walmart might benefit from investing in the Philippines since the economy will have a higher return</w:t>
      </w:r>
      <w:r w:rsidR="00D61B6A">
        <w:rPr>
          <w:color w:val="0E101A"/>
        </w:rPr>
        <w:t xml:space="preserve"> (</w:t>
      </w:r>
      <w:r w:rsidR="00D61B6A" w:rsidRPr="003D2DD0">
        <w:t>M</w:t>
      </w:r>
      <w:r w:rsidR="00D61B6A">
        <w:t>etrick &amp; Yasuda, 2021)</w:t>
      </w:r>
      <w:r>
        <w:rPr>
          <w:color w:val="0E101A"/>
        </w:rPr>
        <w:t>.</w:t>
      </w:r>
    </w:p>
    <w:p w:rsidR="00435873" w:rsidRDefault="00435873" w:rsidP="00367367">
      <w:pPr>
        <w:pStyle w:val="NormalWeb"/>
        <w:spacing w:before="0" w:beforeAutospacing="0" w:after="0" w:afterAutospacing="0" w:line="480" w:lineRule="auto"/>
        <w:jc w:val="center"/>
        <w:rPr>
          <w:color w:val="0E101A"/>
        </w:rPr>
      </w:pPr>
      <w:r>
        <w:rPr>
          <w:rStyle w:val="Strong"/>
          <w:color w:val="0E101A"/>
        </w:rPr>
        <w:t>Interest rates</w:t>
      </w:r>
    </w:p>
    <w:p w:rsidR="00435873" w:rsidRDefault="00435873" w:rsidP="00435873">
      <w:pPr>
        <w:pStyle w:val="NormalWeb"/>
        <w:spacing w:before="0" w:beforeAutospacing="0" w:after="0" w:afterAutospacing="0" w:line="480" w:lineRule="auto"/>
        <w:rPr>
          <w:color w:val="0E101A"/>
        </w:rPr>
      </w:pPr>
      <w:r>
        <w:rPr>
          <w:rStyle w:val="Strong"/>
          <w:color w:val="0E101A"/>
        </w:rPr>
        <w:t>           </w:t>
      </w:r>
      <w:r>
        <w:rPr>
          <w:color w:val="0E101A"/>
        </w:rPr>
        <w:t xml:space="preserve">Banks after lending tend to charge interest rates to borrowers based on the amount borrowed and the period to be repaid. A change in the interest rates affects the economy in several ways. In 2019, the interest rates of the Philippines were 4.25 percent, and it reduced to 3.75 in 2020. The central bank of the Philippines, which oversees other banks, determines the interest rates. The low interest rates of the Philippines encourage borrowing since borrowers will </w:t>
      </w:r>
      <w:r>
        <w:rPr>
          <w:color w:val="0E101A"/>
        </w:rPr>
        <w:lastRenderedPageBreak/>
        <w:t>pay low interest rates</w:t>
      </w:r>
      <w:r w:rsidR="005C01BE">
        <w:rPr>
          <w:color w:val="0E101A"/>
        </w:rPr>
        <w:t xml:space="preserve"> (</w:t>
      </w:r>
      <w:r w:rsidR="005C01BE">
        <w:rPr>
          <w:color w:val="222222"/>
          <w:shd w:val="clear" w:color="auto" w:fill="FFFFFF"/>
        </w:rPr>
        <w:t xml:space="preserve">Schrimpf &amp; Sushko, </w:t>
      </w:r>
      <w:r w:rsidR="005C01BE" w:rsidRPr="003D2DD0">
        <w:rPr>
          <w:color w:val="222222"/>
          <w:shd w:val="clear" w:color="auto" w:fill="FFFFFF"/>
        </w:rPr>
        <w:t>2019)</w:t>
      </w:r>
      <w:r>
        <w:rPr>
          <w:color w:val="0E101A"/>
        </w:rPr>
        <w:t>. People are likely to invest more after lending, which then leads to economic growth. The low interest rates in the Philippines will make it easier for Walmart to secure assets in the country. </w:t>
      </w:r>
    </w:p>
    <w:p w:rsidR="00435873" w:rsidRDefault="00435873" w:rsidP="00367367">
      <w:pPr>
        <w:pStyle w:val="NormalWeb"/>
        <w:spacing w:before="0" w:beforeAutospacing="0" w:after="0" w:afterAutospacing="0" w:line="480" w:lineRule="auto"/>
        <w:jc w:val="center"/>
        <w:rPr>
          <w:color w:val="0E101A"/>
        </w:rPr>
      </w:pPr>
      <w:r>
        <w:rPr>
          <w:rStyle w:val="Strong"/>
          <w:color w:val="0E101A"/>
        </w:rPr>
        <w:t>Import tariffs</w:t>
      </w:r>
    </w:p>
    <w:p w:rsidR="00435873" w:rsidRDefault="00435873" w:rsidP="00435873">
      <w:pPr>
        <w:pStyle w:val="NormalWeb"/>
        <w:spacing w:before="0" w:beforeAutospacing="0" w:after="0" w:afterAutospacing="0" w:line="480" w:lineRule="auto"/>
        <w:rPr>
          <w:color w:val="0E101A"/>
        </w:rPr>
      </w:pPr>
      <w:r>
        <w:rPr>
          <w:rStyle w:val="Strong"/>
          <w:color w:val="0E101A"/>
        </w:rPr>
        <w:t>           </w:t>
      </w:r>
      <w:r>
        <w:rPr>
          <w:color w:val="0E101A"/>
        </w:rPr>
        <w:t>The Philippines discourage imports and other goods that can be locally produced by import duty that acts as trade barriers. For agricultural products, for instance, an import duty of 9.8 percent is charged, while for non-agricultural products, a 5.6 percent. To protect local goods, the imported products, such as agricultural products that can be produced locally, are heavily taxed. For free trade area countries, such as New Zealand and Australia, the Philippines abolished all the tariffs, which encouraged free trade. Philippines have the Value Added Tax (VAT) imposed on goods sold and on imported commodities. The VAT is charged 12 percent on the interests that fall under the category except agricultural and marine goods produced in the Philippines. </w:t>
      </w:r>
    </w:p>
    <w:p w:rsidR="00435873" w:rsidRDefault="00435873" w:rsidP="009826A8">
      <w:pPr>
        <w:pStyle w:val="NormalWeb"/>
        <w:spacing w:before="0" w:beforeAutospacing="0" w:after="0" w:afterAutospacing="0" w:line="480" w:lineRule="auto"/>
        <w:jc w:val="center"/>
        <w:rPr>
          <w:color w:val="0E101A"/>
        </w:rPr>
      </w:pPr>
      <w:r>
        <w:rPr>
          <w:rStyle w:val="Strong"/>
          <w:color w:val="0E101A"/>
        </w:rPr>
        <w:t>Political Risks</w:t>
      </w:r>
    </w:p>
    <w:p w:rsidR="00367367" w:rsidRDefault="00435873" w:rsidP="00367367">
      <w:pPr>
        <w:pStyle w:val="NormalWeb"/>
        <w:spacing w:before="0" w:beforeAutospacing="0" w:after="0" w:afterAutospacing="0" w:line="480" w:lineRule="auto"/>
        <w:ind w:firstLine="720"/>
        <w:rPr>
          <w:color w:val="0E101A"/>
        </w:rPr>
      </w:pPr>
      <w:r>
        <w:rPr>
          <w:color w:val="0E101A"/>
        </w:rPr>
        <w:t>International expansion</w:t>
      </w:r>
      <w:r w:rsidR="009C0988">
        <w:rPr>
          <w:color w:val="0E101A"/>
        </w:rPr>
        <w:t xml:space="preserve"> </w:t>
      </w:r>
      <w:r>
        <w:rPr>
          <w:color w:val="0E101A"/>
        </w:rPr>
        <w:t>helps the firm grow and diversify, although it also exposes the business to</w:t>
      </w:r>
      <w:r w:rsidR="009C0988">
        <w:rPr>
          <w:color w:val="0E101A"/>
        </w:rPr>
        <w:t xml:space="preserve"> </w:t>
      </w:r>
      <w:r>
        <w:rPr>
          <w:color w:val="0E101A"/>
        </w:rPr>
        <w:t>more threats. Political challenges are a crucial threat that faces</w:t>
      </w:r>
      <w:r w:rsidR="009C0988">
        <w:rPr>
          <w:color w:val="0E101A"/>
        </w:rPr>
        <w:t xml:space="preserve"> </w:t>
      </w:r>
      <w:r>
        <w:rPr>
          <w:color w:val="0E101A"/>
        </w:rPr>
        <w:t>international investors, such as conflict, internal politics, and corruption.</w:t>
      </w:r>
      <w:r w:rsidR="009C0988">
        <w:rPr>
          <w:color w:val="0E101A"/>
        </w:rPr>
        <w:t xml:space="preserve"> </w:t>
      </w:r>
      <w:r>
        <w:rPr>
          <w:color w:val="0E101A"/>
        </w:rPr>
        <w:t>The Philippines have the following political risks, which might affect the</w:t>
      </w:r>
      <w:r w:rsidR="009C0988">
        <w:rPr>
          <w:color w:val="0E101A"/>
        </w:rPr>
        <w:t xml:space="preserve"> </w:t>
      </w:r>
      <w:r>
        <w:rPr>
          <w:color w:val="0E101A"/>
        </w:rPr>
        <w:t>financials of Walmart as the firm intends to expand the business to the country.</w:t>
      </w:r>
    </w:p>
    <w:p w:rsidR="00435873" w:rsidRDefault="00435873" w:rsidP="00367367">
      <w:pPr>
        <w:pStyle w:val="NormalWeb"/>
        <w:spacing w:before="0" w:beforeAutospacing="0" w:after="0" w:afterAutospacing="0" w:line="480" w:lineRule="auto"/>
        <w:rPr>
          <w:color w:val="0E101A"/>
        </w:rPr>
      </w:pPr>
      <w:r>
        <w:rPr>
          <w:rStyle w:val="Strong"/>
          <w:color w:val="0E101A"/>
        </w:rPr>
        <w:t>Corruption</w:t>
      </w:r>
    </w:p>
    <w:p w:rsidR="00435873" w:rsidRDefault="00435873" w:rsidP="00367367">
      <w:pPr>
        <w:pStyle w:val="NormalWeb"/>
        <w:spacing w:before="0" w:beforeAutospacing="0" w:after="0" w:afterAutospacing="0" w:line="480" w:lineRule="auto"/>
        <w:rPr>
          <w:color w:val="0E101A"/>
        </w:rPr>
      </w:pPr>
      <w:r>
        <w:rPr>
          <w:color w:val="0E101A"/>
        </w:rPr>
        <w:t>With a score of 100 for</w:t>
      </w:r>
      <w:r w:rsidR="001A5653">
        <w:rPr>
          <w:color w:val="0E101A"/>
        </w:rPr>
        <w:t xml:space="preserve"> </w:t>
      </w:r>
      <w:r>
        <w:rPr>
          <w:color w:val="0E101A"/>
        </w:rPr>
        <w:t>countries with no corruption, the Philippines had a 36 and 34 in 2018 and 2019,</w:t>
      </w:r>
      <w:r w:rsidR="001A5653">
        <w:rPr>
          <w:color w:val="0E101A"/>
        </w:rPr>
        <w:t xml:space="preserve"> </w:t>
      </w:r>
      <w:r>
        <w:rPr>
          <w:color w:val="0E101A"/>
        </w:rPr>
        <w:t>respectively. The country, therefore, is struggling with cases of corruption</w:t>
      </w:r>
      <w:r w:rsidR="00D24D2A">
        <w:rPr>
          <w:color w:val="0E101A"/>
        </w:rPr>
        <w:t xml:space="preserve"> </w:t>
      </w:r>
      <w:r>
        <w:rPr>
          <w:color w:val="0E101A"/>
        </w:rPr>
        <w:t xml:space="preserve">majority been seen at the government level. </w:t>
      </w:r>
      <w:r w:rsidR="006120A4">
        <w:rPr>
          <w:color w:val="0E101A"/>
        </w:rPr>
        <w:t>A population of 72 percent of Filipinos has</w:t>
      </w:r>
      <w:r>
        <w:rPr>
          <w:color w:val="0E101A"/>
        </w:rPr>
        <w:t xml:space="preserve"> the view that the </w:t>
      </w:r>
      <w:r>
        <w:rPr>
          <w:color w:val="0E101A"/>
        </w:rPr>
        <w:lastRenderedPageBreak/>
        <w:t>measures taken by the government in fighting</w:t>
      </w:r>
      <w:r w:rsidR="00D24D2A">
        <w:rPr>
          <w:color w:val="0E101A"/>
        </w:rPr>
        <w:t xml:space="preserve"> </w:t>
      </w:r>
      <w:r>
        <w:rPr>
          <w:color w:val="0E101A"/>
        </w:rPr>
        <w:t>corruption are ineffective. Nineteen percent of organizations in the</w:t>
      </w:r>
      <w:r w:rsidR="006120A4">
        <w:rPr>
          <w:color w:val="0E101A"/>
        </w:rPr>
        <w:t xml:space="preserve"> </w:t>
      </w:r>
      <w:r>
        <w:rPr>
          <w:color w:val="0E101A"/>
        </w:rPr>
        <w:t>Philippines claimed that they have and are expected to bribe government</w:t>
      </w:r>
      <w:r w:rsidR="00BB1A8E">
        <w:rPr>
          <w:color w:val="0E101A"/>
        </w:rPr>
        <w:t xml:space="preserve"> </w:t>
      </w:r>
      <w:r>
        <w:rPr>
          <w:color w:val="0E101A"/>
        </w:rPr>
        <w:t>officials to achieve specific interests. Also, at the judiciary, corruption is</w:t>
      </w:r>
      <w:r w:rsidR="00BB1A8E">
        <w:rPr>
          <w:color w:val="0E101A"/>
        </w:rPr>
        <w:t xml:space="preserve"> evident as a business </w:t>
      </w:r>
      <w:r>
        <w:rPr>
          <w:color w:val="0E101A"/>
        </w:rPr>
        <w:t>also offers bribes in c</w:t>
      </w:r>
      <w:r w:rsidR="00BB1A8E">
        <w:rPr>
          <w:color w:val="0E101A"/>
        </w:rPr>
        <w:t>ourts in case of lawsuits</w:t>
      </w:r>
      <w:r w:rsidR="00E90CCE">
        <w:rPr>
          <w:color w:val="0E101A"/>
        </w:rPr>
        <w:t xml:space="preserve"> (</w:t>
      </w:r>
      <w:r w:rsidR="00E90CCE">
        <w:rPr>
          <w:color w:val="222222"/>
          <w:shd w:val="clear" w:color="auto" w:fill="FFFFFF"/>
        </w:rPr>
        <w:t xml:space="preserve">Jensen &amp; Hapal, </w:t>
      </w:r>
      <w:r w:rsidR="00E90CCE" w:rsidRPr="003D2DD0">
        <w:rPr>
          <w:color w:val="222222"/>
          <w:shd w:val="clear" w:color="auto" w:fill="FFFFFF"/>
        </w:rPr>
        <w:t>2018)</w:t>
      </w:r>
      <w:r w:rsidR="00BB1A8E">
        <w:rPr>
          <w:color w:val="0E101A"/>
        </w:rPr>
        <w:t xml:space="preserve">. </w:t>
      </w:r>
      <w:r>
        <w:rPr>
          <w:color w:val="0E101A"/>
        </w:rPr>
        <w:t>In the Philippi</w:t>
      </w:r>
      <w:r w:rsidR="00BB1A8E">
        <w:rPr>
          <w:color w:val="0E101A"/>
        </w:rPr>
        <w:t xml:space="preserve">nes, at least 10 percent of the </w:t>
      </w:r>
      <w:r>
        <w:rPr>
          <w:color w:val="0E101A"/>
        </w:rPr>
        <w:t>population has provided a bribe to a</w:t>
      </w:r>
      <w:r w:rsidR="00BB1A8E">
        <w:rPr>
          <w:color w:val="0E101A"/>
        </w:rPr>
        <w:t xml:space="preserve"> </w:t>
      </w:r>
      <w:r>
        <w:rPr>
          <w:color w:val="0E101A"/>
        </w:rPr>
        <w:t>member of the judiciary. The corruption in the Philippines has affected</w:t>
      </w:r>
      <w:r w:rsidR="00BB1A8E">
        <w:rPr>
          <w:color w:val="0E101A"/>
        </w:rPr>
        <w:t xml:space="preserve"> </w:t>
      </w:r>
      <w:r>
        <w:rPr>
          <w:color w:val="0E101A"/>
        </w:rPr>
        <w:t>business operations in matters concerning issuing licenses, offering government</w:t>
      </w:r>
      <w:r w:rsidR="00F32D97">
        <w:rPr>
          <w:color w:val="0E101A"/>
        </w:rPr>
        <w:t xml:space="preserve"> </w:t>
      </w:r>
      <w:r>
        <w:rPr>
          <w:color w:val="0E101A"/>
        </w:rPr>
        <w:t>contracts, and creating monopolies. Walmart might experience challenges</w:t>
      </w:r>
      <w:r w:rsidR="00E26867">
        <w:rPr>
          <w:color w:val="0E101A"/>
        </w:rPr>
        <w:t xml:space="preserve"> </w:t>
      </w:r>
      <w:r>
        <w:rPr>
          <w:color w:val="0E101A"/>
        </w:rPr>
        <w:t>securing a business permit and other agreements in the Philippines as the firm</w:t>
      </w:r>
      <w:r w:rsidR="00250005">
        <w:rPr>
          <w:color w:val="0E101A"/>
        </w:rPr>
        <w:t xml:space="preserve"> </w:t>
      </w:r>
      <w:r>
        <w:rPr>
          <w:color w:val="0E101A"/>
        </w:rPr>
        <w:t>might be required to bribe government officials. Such cases might affect the</w:t>
      </w:r>
      <w:r w:rsidR="00E71C6B">
        <w:rPr>
          <w:color w:val="0E101A"/>
        </w:rPr>
        <w:t xml:space="preserve"> </w:t>
      </w:r>
      <w:r>
        <w:rPr>
          <w:color w:val="0E101A"/>
        </w:rPr>
        <w:t>finances of the firm negatively.</w:t>
      </w:r>
    </w:p>
    <w:p w:rsidR="00435873" w:rsidRDefault="00435873" w:rsidP="00367367">
      <w:pPr>
        <w:pStyle w:val="NormalWeb"/>
        <w:spacing w:before="0" w:beforeAutospacing="0" w:after="0" w:afterAutospacing="0" w:line="480" w:lineRule="auto"/>
        <w:rPr>
          <w:color w:val="0E101A"/>
        </w:rPr>
      </w:pPr>
      <w:r>
        <w:rPr>
          <w:rStyle w:val="Strong"/>
          <w:color w:val="0E101A"/>
        </w:rPr>
        <w:t>The rule of law</w:t>
      </w:r>
    </w:p>
    <w:p w:rsidR="00435873" w:rsidRDefault="00435873" w:rsidP="000E4EE6">
      <w:pPr>
        <w:pStyle w:val="NormalWeb"/>
        <w:spacing w:before="0" w:beforeAutospacing="0" w:after="0" w:afterAutospacing="0" w:line="480" w:lineRule="auto"/>
        <w:ind w:firstLine="720"/>
        <w:rPr>
          <w:color w:val="0E101A"/>
        </w:rPr>
      </w:pPr>
      <w:r>
        <w:rPr>
          <w:color w:val="0E101A"/>
        </w:rPr>
        <w:t>The rule of law is a</w:t>
      </w:r>
      <w:r w:rsidR="00B1770D">
        <w:rPr>
          <w:color w:val="0E101A"/>
        </w:rPr>
        <w:t xml:space="preserve"> </w:t>
      </w:r>
      <w:r>
        <w:rPr>
          <w:color w:val="0E101A"/>
        </w:rPr>
        <w:t>concept in a democracy that advocates equal treatment for all citizens</w:t>
      </w:r>
      <w:r w:rsidR="00B1770D">
        <w:rPr>
          <w:color w:val="0E101A"/>
        </w:rPr>
        <w:t xml:space="preserve"> </w:t>
      </w:r>
      <w:r>
        <w:rPr>
          <w:color w:val="0E101A"/>
        </w:rPr>
        <w:t>irrespective of power and social class. Research by the World Bank indicated</w:t>
      </w:r>
      <w:r w:rsidR="004A79DA">
        <w:rPr>
          <w:color w:val="0E101A"/>
        </w:rPr>
        <w:t xml:space="preserve"> </w:t>
      </w:r>
      <w:r>
        <w:rPr>
          <w:color w:val="0E101A"/>
        </w:rPr>
        <w:t>that the Philippines has a 43 percent in the rule of law compared to a 90</w:t>
      </w:r>
      <w:r w:rsidR="00D41B36">
        <w:rPr>
          <w:color w:val="0E101A"/>
        </w:rPr>
        <w:t xml:space="preserve"> </w:t>
      </w:r>
      <w:r>
        <w:rPr>
          <w:color w:val="0E101A"/>
        </w:rPr>
        <w:t>percent score of the United States</w:t>
      </w:r>
      <w:r w:rsidR="00BA22EF">
        <w:rPr>
          <w:color w:val="0E101A"/>
        </w:rPr>
        <w:t xml:space="preserve"> (</w:t>
      </w:r>
      <w:r w:rsidR="00BA22EF">
        <w:rPr>
          <w:color w:val="222222"/>
          <w:shd w:val="clear" w:color="auto" w:fill="FFFFFF"/>
        </w:rPr>
        <w:t xml:space="preserve">Jensen &amp; Hapal, </w:t>
      </w:r>
      <w:r w:rsidR="00BA22EF" w:rsidRPr="003D2DD0">
        <w:rPr>
          <w:color w:val="222222"/>
          <w:shd w:val="clear" w:color="auto" w:fill="FFFFFF"/>
        </w:rPr>
        <w:t>2018)</w:t>
      </w:r>
      <w:r>
        <w:rPr>
          <w:color w:val="0E101A"/>
        </w:rPr>
        <w:t>. In the Philippines, the rule of law has</w:t>
      </w:r>
      <w:r w:rsidR="00D41B36">
        <w:rPr>
          <w:color w:val="0E101A"/>
        </w:rPr>
        <w:t xml:space="preserve"> </w:t>
      </w:r>
      <w:r>
        <w:rPr>
          <w:color w:val="0E101A"/>
        </w:rPr>
        <w:t>been twisted, especially in government and the judiciary. The flexibility of</w:t>
      </w:r>
      <w:r w:rsidR="00EF46DB">
        <w:rPr>
          <w:color w:val="0E101A"/>
        </w:rPr>
        <w:t xml:space="preserve"> </w:t>
      </w:r>
      <w:r>
        <w:rPr>
          <w:color w:val="0E101A"/>
        </w:rPr>
        <w:t>the rule of law might affect Walmart, especially in legal formalities needed</w:t>
      </w:r>
      <w:r w:rsidR="00D50709">
        <w:rPr>
          <w:color w:val="0E101A"/>
        </w:rPr>
        <w:t xml:space="preserve"> </w:t>
      </w:r>
      <w:r>
        <w:rPr>
          <w:color w:val="0E101A"/>
        </w:rPr>
        <w:t>during expansion in a different country. Walmart might also consider hiring</w:t>
      </w:r>
      <w:r w:rsidR="000E4EE6">
        <w:rPr>
          <w:color w:val="0E101A"/>
        </w:rPr>
        <w:t xml:space="preserve"> </w:t>
      </w:r>
      <w:r>
        <w:rPr>
          <w:color w:val="0E101A"/>
        </w:rPr>
        <w:t>lawyers who provide counsel whenever possible. </w:t>
      </w:r>
    </w:p>
    <w:p w:rsidR="00435873" w:rsidRDefault="00435873" w:rsidP="00C9621B">
      <w:pPr>
        <w:pStyle w:val="NormalWeb"/>
        <w:spacing w:before="0" w:beforeAutospacing="0" w:after="0" w:afterAutospacing="0" w:line="480" w:lineRule="auto"/>
        <w:jc w:val="center"/>
        <w:rPr>
          <w:color w:val="0E101A"/>
        </w:rPr>
      </w:pPr>
      <w:r>
        <w:rPr>
          <w:rStyle w:val="Strong"/>
          <w:color w:val="0E101A"/>
        </w:rPr>
        <w:t>Managing foreign exchange risks</w:t>
      </w:r>
    </w:p>
    <w:p w:rsidR="00435873" w:rsidRDefault="00435873" w:rsidP="002415F0">
      <w:pPr>
        <w:pStyle w:val="NormalWeb"/>
        <w:spacing w:before="0" w:beforeAutospacing="0" w:after="0" w:afterAutospacing="0" w:line="480" w:lineRule="auto"/>
        <w:ind w:firstLine="720"/>
        <w:rPr>
          <w:color w:val="0E101A"/>
        </w:rPr>
      </w:pPr>
      <w:r>
        <w:rPr>
          <w:color w:val="0E101A"/>
        </w:rPr>
        <w:t>The instabilities in</w:t>
      </w:r>
      <w:r w:rsidR="00700CBB">
        <w:rPr>
          <w:color w:val="0E101A"/>
        </w:rPr>
        <w:t xml:space="preserve"> </w:t>
      </w:r>
      <w:r>
        <w:rPr>
          <w:color w:val="0E101A"/>
        </w:rPr>
        <w:t>foreign exchange rates have adverse effects on the financial statements of a</w:t>
      </w:r>
      <w:r w:rsidR="00FD7A76">
        <w:rPr>
          <w:color w:val="0E101A"/>
        </w:rPr>
        <w:t xml:space="preserve"> </w:t>
      </w:r>
      <w:r>
        <w:rPr>
          <w:color w:val="0E101A"/>
        </w:rPr>
        <w:t>company and the economy of the country. Walmart, whose primary operations are in</w:t>
      </w:r>
      <w:r w:rsidR="00454264">
        <w:rPr>
          <w:color w:val="0E101A"/>
        </w:rPr>
        <w:t xml:space="preserve"> </w:t>
      </w:r>
      <w:r>
        <w:rPr>
          <w:color w:val="0E101A"/>
        </w:rPr>
        <w:t>America will have transactions in the Philippines pose, and a variation in the</w:t>
      </w:r>
      <w:r w:rsidR="00002148">
        <w:rPr>
          <w:color w:val="0E101A"/>
        </w:rPr>
        <w:t xml:space="preserve"> </w:t>
      </w:r>
      <w:r>
        <w:rPr>
          <w:color w:val="0E101A"/>
        </w:rPr>
        <w:t>two currencies will affect the financial position of Walmart. There are three</w:t>
      </w:r>
      <w:r w:rsidR="00C775F8">
        <w:rPr>
          <w:color w:val="0E101A"/>
        </w:rPr>
        <w:t xml:space="preserve"> </w:t>
      </w:r>
      <w:r>
        <w:rPr>
          <w:color w:val="0E101A"/>
        </w:rPr>
        <w:t>kinds of foreign exchange risks that Walmart might experience while expanding</w:t>
      </w:r>
      <w:r w:rsidR="001D6DB0">
        <w:rPr>
          <w:color w:val="0E101A"/>
        </w:rPr>
        <w:t xml:space="preserve"> </w:t>
      </w:r>
      <w:r>
        <w:rPr>
          <w:color w:val="0E101A"/>
        </w:rPr>
        <w:t>its business in the Philippines. </w:t>
      </w:r>
    </w:p>
    <w:p w:rsidR="00435873" w:rsidRDefault="00435873" w:rsidP="00367367">
      <w:pPr>
        <w:pStyle w:val="NormalWeb"/>
        <w:spacing w:before="0" w:beforeAutospacing="0" w:after="0" w:afterAutospacing="0" w:line="480" w:lineRule="auto"/>
        <w:rPr>
          <w:color w:val="0E101A"/>
        </w:rPr>
      </w:pPr>
      <w:r>
        <w:rPr>
          <w:rStyle w:val="Strong"/>
          <w:color w:val="0E101A"/>
        </w:rPr>
        <w:lastRenderedPageBreak/>
        <w:t>Transactional risks</w:t>
      </w:r>
    </w:p>
    <w:p w:rsidR="00435873" w:rsidRDefault="00435873" w:rsidP="00367367">
      <w:pPr>
        <w:pStyle w:val="NormalWeb"/>
        <w:spacing w:before="0" w:beforeAutospacing="0" w:after="0" w:afterAutospacing="0" w:line="480" w:lineRule="auto"/>
        <w:rPr>
          <w:color w:val="0E101A"/>
        </w:rPr>
      </w:pPr>
      <w:r>
        <w:rPr>
          <w:color w:val="0E101A"/>
        </w:rPr>
        <w:t>Walmart might experience</w:t>
      </w:r>
      <w:r w:rsidR="00184F25">
        <w:rPr>
          <w:color w:val="0E101A"/>
        </w:rPr>
        <w:t xml:space="preserve"> </w:t>
      </w:r>
      <w:r>
        <w:rPr>
          <w:color w:val="0E101A"/>
        </w:rPr>
        <w:t>transactional risk in making financial transactions that involve dollars and</w:t>
      </w:r>
      <w:r w:rsidR="00184F25">
        <w:rPr>
          <w:color w:val="0E101A"/>
        </w:rPr>
        <w:t xml:space="preserve"> </w:t>
      </w:r>
      <w:r>
        <w:rPr>
          <w:color w:val="0E101A"/>
        </w:rPr>
        <w:t>the Philippines pose. An appreciation or depreciation of either currency before</w:t>
      </w:r>
      <w:r w:rsidR="00184F25">
        <w:rPr>
          <w:color w:val="0E101A"/>
        </w:rPr>
        <w:t xml:space="preserve"> </w:t>
      </w:r>
      <w:r>
        <w:rPr>
          <w:color w:val="0E101A"/>
        </w:rPr>
        <w:t>the completion of a financial transaction results in transactional risks.</w:t>
      </w:r>
      <w:r w:rsidR="00C37DBA">
        <w:rPr>
          <w:color w:val="0E101A"/>
        </w:rPr>
        <w:t xml:space="preserve"> </w:t>
      </w:r>
      <w:r>
        <w:rPr>
          <w:color w:val="0E101A"/>
        </w:rPr>
        <w:t>Walmart can mitigate the risk by the use of forwarding contracts. In importing</w:t>
      </w:r>
      <w:r w:rsidR="003B632B">
        <w:rPr>
          <w:color w:val="0E101A"/>
        </w:rPr>
        <w:t xml:space="preserve"> </w:t>
      </w:r>
      <w:r>
        <w:rPr>
          <w:color w:val="0E101A"/>
        </w:rPr>
        <w:t>goods to the Philippines, Walmart might consider using a speculated future</w:t>
      </w:r>
      <w:r w:rsidR="001E0FE7">
        <w:rPr>
          <w:color w:val="0E101A"/>
        </w:rPr>
        <w:t xml:space="preserve"> </w:t>
      </w:r>
      <w:r>
        <w:rPr>
          <w:color w:val="0E101A"/>
        </w:rPr>
        <w:t>price based on the expected fluctuations in currency to reach an agreement. The</w:t>
      </w:r>
      <w:r w:rsidR="00535BA3">
        <w:rPr>
          <w:color w:val="0E101A"/>
        </w:rPr>
        <w:t xml:space="preserve"> </w:t>
      </w:r>
      <w:r>
        <w:rPr>
          <w:color w:val="0E101A"/>
        </w:rPr>
        <w:t>use of forward contracts helps mitigate the risks associated with an</w:t>
      </w:r>
      <w:r w:rsidR="00A8069F">
        <w:rPr>
          <w:color w:val="0E101A"/>
        </w:rPr>
        <w:t xml:space="preserve"> </w:t>
      </w:r>
      <w:r>
        <w:rPr>
          <w:color w:val="0E101A"/>
        </w:rPr>
        <w:t>appreciation and depreciation of foreign exchange rates. </w:t>
      </w:r>
    </w:p>
    <w:p w:rsidR="00435873" w:rsidRDefault="00435873" w:rsidP="00367367">
      <w:pPr>
        <w:pStyle w:val="NormalWeb"/>
        <w:spacing w:before="0" w:beforeAutospacing="0" w:after="0" w:afterAutospacing="0" w:line="480" w:lineRule="auto"/>
        <w:ind w:firstLine="720"/>
        <w:jc w:val="center"/>
        <w:rPr>
          <w:color w:val="0E101A"/>
        </w:rPr>
      </w:pPr>
      <w:r>
        <w:rPr>
          <w:rStyle w:val="Strong"/>
          <w:color w:val="0E101A"/>
        </w:rPr>
        <w:t>Economic threats</w:t>
      </w:r>
    </w:p>
    <w:p w:rsidR="00435873" w:rsidRDefault="00435873" w:rsidP="00B51E03">
      <w:pPr>
        <w:pStyle w:val="NormalWeb"/>
        <w:spacing w:before="0" w:beforeAutospacing="0" w:after="0" w:afterAutospacing="0" w:line="480" w:lineRule="auto"/>
        <w:ind w:firstLine="720"/>
        <w:rPr>
          <w:color w:val="0E101A"/>
        </w:rPr>
      </w:pPr>
      <w:r>
        <w:rPr>
          <w:color w:val="0E101A"/>
        </w:rPr>
        <w:t>A firms' market value</w:t>
      </w:r>
      <w:r w:rsidR="00EE5404">
        <w:rPr>
          <w:color w:val="0E101A"/>
        </w:rPr>
        <w:t xml:space="preserve"> </w:t>
      </w:r>
      <w:r>
        <w:rPr>
          <w:color w:val="0E101A"/>
        </w:rPr>
        <w:t>can experience a risk caused by fluctuations in the foreign exchange rates.</w:t>
      </w:r>
      <w:r w:rsidR="00EE5404">
        <w:rPr>
          <w:color w:val="0E101A"/>
        </w:rPr>
        <w:t xml:space="preserve"> </w:t>
      </w:r>
      <w:r>
        <w:rPr>
          <w:color w:val="0E101A"/>
        </w:rPr>
        <w:t>Economic risks caused by foreign exchange rates might affect the organization</w:t>
      </w:r>
      <w:r w:rsidR="00EE5404">
        <w:rPr>
          <w:color w:val="0E101A"/>
        </w:rPr>
        <w:t xml:space="preserve"> </w:t>
      </w:r>
      <w:r>
        <w:rPr>
          <w:color w:val="0E101A"/>
        </w:rPr>
        <w:t>in terms of competition which then affects the organizations' financials. For</w:t>
      </w:r>
      <w:r w:rsidR="00A2319D">
        <w:rPr>
          <w:color w:val="0E101A"/>
        </w:rPr>
        <w:t xml:space="preserve"> </w:t>
      </w:r>
      <w:r w:rsidR="000A0EC6">
        <w:rPr>
          <w:color w:val="0E101A"/>
        </w:rPr>
        <w:t xml:space="preserve">instance, an </w:t>
      </w:r>
      <w:r>
        <w:rPr>
          <w:color w:val="0E101A"/>
        </w:rPr>
        <w:t>appreciation in the value of a dollar with the value of pose means</w:t>
      </w:r>
      <w:r w:rsidR="00B51E03">
        <w:rPr>
          <w:color w:val="0E101A"/>
        </w:rPr>
        <w:t xml:space="preserve"> </w:t>
      </w:r>
      <w:r>
        <w:rPr>
          <w:color w:val="0E101A"/>
        </w:rPr>
        <w:t>that imports will be expensive than local goods</w:t>
      </w:r>
      <w:r w:rsidR="00C60B72">
        <w:rPr>
          <w:color w:val="0E101A"/>
        </w:rPr>
        <w:t xml:space="preserve"> (</w:t>
      </w:r>
      <w:r w:rsidR="00C60B72" w:rsidRPr="003D2DD0">
        <w:t>M</w:t>
      </w:r>
      <w:r w:rsidR="00C60B72">
        <w:t>etrick &amp; Yasuda, 2021)</w:t>
      </w:r>
      <w:r>
        <w:rPr>
          <w:color w:val="0E101A"/>
        </w:rPr>
        <w:t>. In such a case, the products</w:t>
      </w:r>
      <w:r w:rsidR="00EE5404">
        <w:rPr>
          <w:color w:val="0E101A"/>
        </w:rPr>
        <w:t xml:space="preserve"> </w:t>
      </w:r>
      <w:r>
        <w:rPr>
          <w:color w:val="0E101A"/>
        </w:rPr>
        <w:t>of Walmart wil</w:t>
      </w:r>
      <w:r w:rsidR="00546E0C">
        <w:rPr>
          <w:color w:val="0E101A"/>
        </w:rPr>
        <w:t xml:space="preserve">l be the least demanding in the </w:t>
      </w:r>
      <w:r>
        <w:rPr>
          <w:color w:val="0E101A"/>
        </w:rPr>
        <w:t>Philippines. The risk can be</w:t>
      </w:r>
      <w:r w:rsidR="00EE5404">
        <w:rPr>
          <w:color w:val="0E101A"/>
        </w:rPr>
        <w:t xml:space="preserve"> </w:t>
      </w:r>
      <w:r>
        <w:rPr>
          <w:color w:val="0E101A"/>
        </w:rPr>
        <w:t>mitigated through constant market ass</w:t>
      </w:r>
      <w:r w:rsidR="00037797">
        <w:rPr>
          <w:color w:val="0E101A"/>
        </w:rPr>
        <w:t>essment to establish the trends</w:t>
      </w:r>
      <w:r w:rsidR="000A0EC6">
        <w:rPr>
          <w:color w:val="0E101A"/>
        </w:rPr>
        <w:t xml:space="preserve"> </w:t>
      </w:r>
      <w:r>
        <w:rPr>
          <w:color w:val="0E101A"/>
        </w:rPr>
        <w:t>in foreign</w:t>
      </w:r>
      <w:r w:rsidR="00EE5404">
        <w:rPr>
          <w:color w:val="0E101A"/>
        </w:rPr>
        <w:t xml:space="preserve"> </w:t>
      </w:r>
      <w:r>
        <w:rPr>
          <w:color w:val="0E101A"/>
        </w:rPr>
        <w:t>exchange rates.</w:t>
      </w:r>
    </w:p>
    <w:p w:rsidR="00435873" w:rsidRDefault="00435873" w:rsidP="00367367">
      <w:pPr>
        <w:pStyle w:val="NormalWeb"/>
        <w:spacing w:before="0" w:beforeAutospacing="0" w:after="0" w:afterAutospacing="0" w:line="480" w:lineRule="auto"/>
        <w:ind w:firstLine="720"/>
        <w:jc w:val="center"/>
        <w:rPr>
          <w:color w:val="0E101A"/>
        </w:rPr>
      </w:pPr>
      <w:r>
        <w:rPr>
          <w:rStyle w:val="Strong"/>
          <w:color w:val="0E101A"/>
        </w:rPr>
        <w:t>Translation risks</w:t>
      </w:r>
    </w:p>
    <w:p w:rsidR="007B5462" w:rsidRPr="00A10F81" w:rsidRDefault="00435873" w:rsidP="00A10F81">
      <w:pPr>
        <w:pStyle w:val="NormalWeb"/>
        <w:spacing w:before="0" w:beforeAutospacing="0" w:after="0" w:afterAutospacing="0" w:line="480" w:lineRule="auto"/>
        <w:rPr>
          <w:rStyle w:val="Strong"/>
          <w:b w:val="0"/>
          <w:bCs w:val="0"/>
          <w:color w:val="0E101A"/>
        </w:rPr>
      </w:pPr>
      <w:r>
        <w:rPr>
          <w:color w:val="0E101A"/>
        </w:rPr>
        <w:t>These are challenges</w:t>
      </w:r>
      <w:r w:rsidR="00C2619D">
        <w:rPr>
          <w:color w:val="0E101A"/>
        </w:rPr>
        <w:t xml:space="preserve"> </w:t>
      </w:r>
      <w:r>
        <w:rPr>
          <w:color w:val="0E101A"/>
        </w:rPr>
        <w:t>faced by a firm operating in a foreign jurisdiction, but the company's</w:t>
      </w:r>
      <w:r w:rsidR="00C2619D">
        <w:rPr>
          <w:color w:val="0E101A"/>
        </w:rPr>
        <w:t xml:space="preserve"> </w:t>
      </w:r>
      <w:r>
        <w:rPr>
          <w:color w:val="0E101A"/>
        </w:rPr>
        <w:t>performance is expressed using domestic currency. The threat can be minimized</w:t>
      </w:r>
      <w:r w:rsidR="00C2619D">
        <w:rPr>
          <w:color w:val="0E101A"/>
        </w:rPr>
        <w:t xml:space="preserve"> </w:t>
      </w:r>
      <w:r>
        <w:rPr>
          <w:color w:val="0E101A"/>
        </w:rPr>
        <w:t>through currency swap where Walmart can purchase the domestic currency in</w:t>
      </w:r>
      <w:r w:rsidR="00C2619D">
        <w:rPr>
          <w:color w:val="0E101A"/>
        </w:rPr>
        <w:t xml:space="preserve"> </w:t>
      </w:r>
      <w:r>
        <w:rPr>
          <w:color w:val="0E101A"/>
        </w:rPr>
        <w:t>exchange for Philippine pose. </w:t>
      </w:r>
    </w:p>
    <w:p w:rsidR="00367367" w:rsidRDefault="00367367" w:rsidP="00966F60">
      <w:pPr>
        <w:pStyle w:val="NormalWeb"/>
        <w:spacing w:before="0" w:beforeAutospacing="0" w:after="0" w:afterAutospacing="0" w:line="480" w:lineRule="auto"/>
        <w:jc w:val="center"/>
        <w:rPr>
          <w:rStyle w:val="Strong"/>
          <w:color w:val="0E101A"/>
        </w:rPr>
      </w:pPr>
    </w:p>
    <w:p w:rsidR="00367367" w:rsidRDefault="00367367" w:rsidP="00966F60">
      <w:pPr>
        <w:pStyle w:val="NormalWeb"/>
        <w:spacing w:before="0" w:beforeAutospacing="0" w:after="0" w:afterAutospacing="0" w:line="480" w:lineRule="auto"/>
        <w:jc w:val="center"/>
        <w:rPr>
          <w:rStyle w:val="Strong"/>
          <w:color w:val="0E101A"/>
        </w:rPr>
      </w:pPr>
    </w:p>
    <w:p w:rsidR="00966F60" w:rsidRDefault="00435873" w:rsidP="00966F60">
      <w:pPr>
        <w:pStyle w:val="NormalWeb"/>
        <w:spacing w:before="0" w:beforeAutospacing="0" w:after="0" w:afterAutospacing="0" w:line="480" w:lineRule="auto"/>
        <w:jc w:val="center"/>
        <w:rPr>
          <w:color w:val="0E101A"/>
        </w:rPr>
      </w:pPr>
      <w:bookmarkStart w:id="0" w:name="_GoBack"/>
      <w:bookmarkEnd w:id="0"/>
      <w:r>
        <w:rPr>
          <w:rStyle w:val="Strong"/>
          <w:color w:val="0E101A"/>
        </w:rPr>
        <w:lastRenderedPageBreak/>
        <w:t>Funding Process</w:t>
      </w:r>
    </w:p>
    <w:p w:rsidR="00966F60" w:rsidRPr="00966F60" w:rsidRDefault="00435873" w:rsidP="00966F60">
      <w:pPr>
        <w:pStyle w:val="NormalWeb"/>
        <w:spacing w:before="0" w:beforeAutospacing="0" w:after="0" w:afterAutospacing="0" w:line="480" w:lineRule="auto"/>
        <w:ind w:firstLine="720"/>
        <w:rPr>
          <w:color w:val="0E101A"/>
        </w:rPr>
      </w:pPr>
      <w:r>
        <w:rPr>
          <w:color w:val="0E101A"/>
        </w:rPr>
        <w:t xml:space="preserve">Firms to grow and expand need to identify sources to fund their business. Most businesses fail or are unable to start their operations due to a lack of funds. To enter the Philippines, Walmart can use the following ways to fund its operation. Walmart should consider securing a debt from a bank. Debt capital involves borrowing money from a bank or other private entities, which is then required to be repaid in installments and with interest rates in a specific period. Debt issues are also a form of debt where a company encourages investors to become lenders through corporate bonds. The stakeholders are then entitled to bonds, shares, and dividends as far as the company makes a profit. Walmart, for instance, can encourage investors in the Philippines to become lenders through the use of preferred stock. </w:t>
      </w:r>
      <w:r w:rsidR="00966F60">
        <w:t xml:space="preserve">Stanley et al. (2019) claim that stakeholders who have preferred stocks receive constant shares and dividends. Using preferred stock, Walmart will encourage investors in the Philippines, which will help in the expansion process. </w:t>
      </w:r>
    </w:p>
    <w:p w:rsidR="00435873" w:rsidRDefault="00435873" w:rsidP="00966F60">
      <w:pPr>
        <w:pStyle w:val="NormalWeb"/>
        <w:spacing w:before="0" w:beforeAutospacing="0" w:after="0" w:afterAutospacing="0" w:line="480" w:lineRule="auto"/>
        <w:ind w:firstLine="720"/>
        <w:rPr>
          <w:color w:val="0E101A"/>
        </w:rPr>
      </w:pPr>
      <w:r>
        <w:rPr>
          <w:color w:val="0E101A"/>
        </w:rPr>
        <w:t xml:space="preserve">Bank loans as a funding process to Walmart are significant as they will help reduce the risks associated with operation costs. The expansion process into a new location is expensive to an organization regarding moving assets, advertisements, and obtaining a qualified </w:t>
      </w:r>
      <w:r w:rsidR="00C60B72">
        <w:rPr>
          <w:color w:val="0E101A"/>
        </w:rPr>
        <w:t>labor</w:t>
      </w:r>
      <w:r>
        <w:rPr>
          <w:color w:val="0E101A"/>
        </w:rPr>
        <w:t xml:space="preserve"> force. All these expenses might cause financial risks to Walmart and thus the need to borrow to fund the expansion in the Philippines. The interest rates in the Philippines are low due to the low inflation rate. The interest rates in the Philippines reduced from 4.25 to 3.75 percent in 2020. With the current interest rates, Walmart might consider taking a loan based on the low interest rates present in the Philippines</w:t>
      </w:r>
      <w:r w:rsidR="00202246">
        <w:rPr>
          <w:color w:val="0E101A"/>
        </w:rPr>
        <w:t xml:space="preserve"> (</w:t>
      </w:r>
      <w:r w:rsidR="00202246">
        <w:rPr>
          <w:color w:val="222222"/>
          <w:shd w:val="clear" w:color="auto" w:fill="FFFFFF"/>
        </w:rPr>
        <w:t xml:space="preserve">Aladwani, </w:t>
      </w:r>
      <w:r w:rsidR="00202246" w:rsidRPr="003D2DD0">
        <w:rPr>
          <w:color w:val="222222"/>
          <w:shd w:val="clear" w:color="auto" w:fill="FFFFFF"/>
        </w:rPr>
        <w:t>2017)</w:t>
      </w:r>
      <w:r>
        <w:rPr>
          <w:color w:val="0E101A"/>
        </w:rPr>
        <w:t>. Loans are temporary as the burden ends once the repayment is made. Also, loans are advantageous as the bank has no control over the decision of the company. </w:t>
      </w:r>
    </w:p>
    <w:p w:rsidR="00435873" w:rsidRDefault="00435873" w:rsidP="00E30C31">
      <w:pPr>
        <w:pStyle w:val="NormalWeb"/>
        <w:spacing w:before="0" w:beforeAutospacing="0" w:after="0" w:afterAutospacing="0" w:line="480" w:lineRule="auto"/>
        <w:ind w:firstLine="720"/>
        <w:rPr>
          <w:color w:val="0E101A"/>
        </w:rPr>
      </w:pPr>
      <w:r>
        <w:rPr>
          <w:color w:val="0E101A"/>
        </w:rPr>
        <w:lastRenderedPageBreak/>
        <w:t>Also, Walmart can fund the expansion in the Philippines through equity funding. Companies have shares that they can sell to willing investors who become stockholders. The capital acquired can be used to fund the operation of Walmart in the Philippines. Equity funding would be appropriate for Walmart as there is no fixed amount to be repaid to investors. Equity funding as an investment method prevents cash outflow as Walmart won't use its fund but instead the capital from investors</w:t>
      </w:r>
      <w:r w:rsidR="00536FE7">
        <w:rPr>
          <w:color w:val="0E101A"/>
        </w:rPr>
        <w:t xml:space="preserve"> (</w:t>
      </w:r>
      <w:r w:rsidR="00536FE7" w:rsidRPr="003D2DD0">
        <w:rPr>
          <w:color w:val="222222"/>
          <w:shd w:val="clear" w:color="auto" w:fill="FFFFFF"/>
        </w:rPr>
        <w:t>It</w:t>
      </w:r>
      <w:r w:rsidR="00536FE7">
        <w:rPr>
          <w:color w:val="222222"/>
          <w:shd w:val="clear" w:color="auto" w:fill="FFFFFF"/>
        </w:rPr>
        <w:t>o &amp; McCauley, 2020)</w:t>
      </w:r>
      <w:r>
        <w:rPr>
          <w:color w:val="0E101A"/>
        </w:rPr>
        <w:t>. </w:t>
      </w:r>
    </w:p>
    <w:p w:rsidR="00435873" w:rsidRDefault="00435873" w:rsidP="000B3542">
      <w:pPr>
        <w:pStyle w:val="NormalWeb"/>
        <w:spacing w:before="0" w:beforeAutospacing="0" w:after="0" w:afterAutospacing="0" w:line="480" w:lineRule="auto"/>
        <w:ind w:firstLine="720"/>
        <w:rPr>
          <w:color w:val="0E101A"/>
        </w:rPr>
      </w:pPr>
      <w:r>
        <w:rPr>
          <w:color w:val="0E101A"/>
        </w:rPr>
        <w:t>Walmart should also make use of retained earnings to cater to its expansion in the Philippines. Businesses operate based on making profits by selling products at a price higher than the cost of production. The gains realized are the standard means of funding the expansion of businesses. Walmart is a global company with operations in more than 25 countries. With the worldwide market, the firm makes vast profits which they can, in turn, use to fund their function in the Philippines. Walmart should consider the use of retaining earnings as there are no legal formalities associated with it. Using the profits of a company is expanding the business requires a resolution by the head of executives, unlike other types of funding that require external parties.  </w:t>
      </w:r>
    </w:p>
    <w:p w:rsidR="00435873" w:rsidRDefault="00435873" w:rsidP="00435873">
      <w:pPr>
        <w:pStyle w:val="NormalWeb"/>
        <w:spacing w:before="0" w:beforeAutospacing="0" w:after="0" w:afterAutospacing="0" w:line="480" w:lineRule="auto"/>
        <w:rPr>
          <w:color w:val="0E101A"/>
        </w:rPr>
      </w:pPr>
      <w:r>
        <w:rPr>
          <w:color w:val="0E101A"/>
        </w:rPr>
        <w:t>                                                                 </w:t>
      </w:r>
      <w:r>
        <w:rPr>
          <w:rStyle w:val="Strong"/>
          <w:color w:val="0E101A"/>
        </w:rPr>
        <w:t>  Conclusion </w:t>
      </w:r>
    </w:p>
    <w:p w:rsidR="00435873" w:rsidRDefault="00435873" w:rsidP="00D66B43">
      <w:pPr>
        <w:pStyle w:val="NormalWeb"/>
        <w:spacing w:before="0" w:beforeAutospacing="0" w:after="0" w:afterAutospacing="0" w:line="480" w:lineRule="auto"/>
        <w:ind w:firstLine="720"/>
        <w:rPr>
          <w:color w:val="0E101A"/>
        </w:rPr>
      </w:pPr>
      <w:r>
        <w:rPr>
          <w:color w:val="0E101A"/>
        </w:rPr>
        <w:t xml:space="preserve">The decision to expand the operation of a business in a new location involves a careful analysis of various elements. In entering the Philippines, Walmart needs to understand the culture and financial climate of the country. For instance, factors such as inflation, unemployment, and cultural aspects affect the smooth running. Based on the cultural and financial environment of the Philippines, Walmart should consider expanding to the country. Factors in the Philippines, such as interest rates, the balance of payment, government policies, and tariffs, were also considered before expanding. The economy of the Philippines is strong </w:t>
      </w:r>
      <w:r>
        <w:rPr>
          <w:color w:val="0E101A"/>
        </w:rPr>
        <w:lastRenderedPageBreak/>
        <w:t>based on its interest rates, currently at 48.96. Government policies in the country, such as political stability and cooperation with other countries such as China, are also significant for investors. Also, the Philippines have a surplus in their balance of payment, and Walmart might benefit as an upbeat BOP encourages international trade. Despite these factors that make the Philippines a suitable country for Walmart to enter, certain risks need to be mitigated. The country experiences corruption and the inapplicable rule of law which might affect Walmart operations. In managing the risks caused by the foreign exchange rate, Walmart should consider using forward contracts, market research, and currency swaps to avoid transactional and transitional risks. In funding the plan in entering the Philippines, Walmart should consider the use of loans, equity funding, and retained earnings. Considering all these factors will be helpful for Walmart in expanding the business in the Philippines.</w:t>
      </w:r>
    </w:p>
    <w:p w:rsidR="00EC2247" w:rsidRDefault="00EC2247" w:rsidP="00EC2247">
      <w:pPr>
        <w:pStyle w:val="NormalWeb"/>
        <w:tabs>
          <w:tab w:val="left" w:pos="3920"/>
          <w:tab w:val="center" w:pos="4680"/>
        </w:tabs>
        <w:spacing w:before="0" w:beforeAutospacing="0" w:after="0" w:afterAutospacing="0" w:line="480" w:lineRule="auto"/>
        <w:rPr>
          <w:color w:val="0E101A"/>
        </w:rPr>
      </w:pPr>
      <w:r>
        <w:rPr>
          <w:color w:val="0E101A"/>
        </w:rPr>
        <w:tab/>
      </w: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EC2247" w:rsidRDefault="00EC2247" w:rsidP="00EC2247">
      <w:pPr>
        <w:pStyle w:val="NormalWeb"/>
        <w:tabs>
          <w:tab w:val="left" w:pos="3920"/>
          <w:tab w:val="center" w:pos="4680"/>
        </w:tabs>
        <w:spacing w:before="0" w:beforeAutospacing="0" w:after="0" w:afterAutospacing="0" w:line="480" w:lineRule="auto"/>
        <w:rPr>
          <w:color w:val="0E101A"/>
        </w:rPr>
      </w:pPr>
    </w:p>
    <w:p w:rsidR="00142F61" w:rsidRDefault="00142F61" w:rsidP="00142F61">
      <w:pPr>
        <w:pStyle w:val="NormalWeb"/>
        <w:tabs>
          <w:tab w:val="left" w:pos="3920"/>
          <w:tab w:val="center" w:pos="4680"/>
        </w:tabs>
        <w:spacing w:before="0" w:beforeAutospacing="0" w:after="0" w:afterAutospacing="0" w:line="480" w:lineRule="auto"/>
        <w:jc w:val="center"/>
        <w:rPr>
          <w:color w:val="0E101A"/>
        </w:rPr>
      </w:pPr>
    </w:p>
    <w:p w:rsidR="00EC2247" w:rsidRDefault="00142F61" w:rsidP="00142F61">
      <w:pPr>
        <w:pStyle w:val="NormalWeb"/>
        <w:tabs>
          <w:tab w:val="left" w:pos="3920"/>
          <w:tab w:val="center" w:pos="4680"/>
        </w:tabs>
        <w:spacing w:before="0" w:beforeAutospacing="0" w:after="0" w:afterAutospacing="0" w:line="480" w:lineRule="auto"/>
        <w:jc w:val="center"/>
        <w:rPr>
          <w:color w:val="0E101A"/>
        </w:rPr>
      </w:pPr>
      <w:r>
        <w:rPr>
          <w:color w:val="0E101A"/>
        </w:rPr>
        <w:lastRenderedPageBreak/>
        <w:t>References</w:t>
      </w:r>
    </w:p>
    <w:p w:rsidR="00164462" w:rsidRPr="003D2DD0" w:rsidRDefault="00164462" w:rsidP="00142F61">
      <w:pPr>
        <w:ind w:left="720" w:hanging="720"/>
        <w:rPr>
          <w:rFonts w:cs="Times New Roman"/>
          <w:color w:val="222222"/>
          <w:szCs w:val="24"/>
          <w:shd w:val="clear" w:color="auto" w:fill="FFFFFF"/>
        </w:rPr>
      </w:pPr>
      <w:r w:rsidRPr="003D2DD0">
        <w:rPr>
          <w:rFonts w:cs="Times New Roman"/>
          <w:color w:val="222222"/>
          <w:szCs w:val="24"/>
          <w:shd w:val="clear" w:color="auto" w:fill="FFFFFF"/>
        </w:rPr>
        <w:t>Aladwani, J. (2017). Relationship between exchange rates and stock prices–GCC perspectives. </w:t>
      </w:r>
      <w:r w:rsidRPr="003D2DD0">
        <w:rPr>
          <w:rFonts w:cs="Times New Roman"/>
          <w:i/>
          <w:iCs/>
          <w:color w:val="222222"/>
          <w:szCs w:val="24"/>
          <w:shd w:val="clear" w:color="auto" w:fill="FFFFFF"/>
        </w:rPr>
        <w:t>International Journal of Economics and Financial Issues</w:t>
      </w:r>
      <w:r w:rsidRPr="003D2DD0">
        <w:rPr>
          <w:rFonts w:cs="Times New Roman"/>
          <w:color w:val="222222"/>
          <w:szCs w:val="24"/>
          <w:shd w:val="clear" w:color="auto" w:fill="FFFFFF"/>
        </w:rPr>
        <w:t>, </w:t>
      </w:r>
      <w:r w:rsidRPr="003D2DD0">
        <w:rPr>
          <w:rFonts w:cs="Times New Roman"/>
          <w:i/>
          <w:iCs/>
          <w:color w:val="222222"/>
          <w:szCs w:val="24"/>
          <w:shd w:val="clear" w:color="auto" w:fill="FFFFFF"/>
        </w:rPr>
        <w:t>7</w:t>
      </w:r>
      <w:r w:rsidRPr="003D2DD0">
        <w:rPr>
          <w:rFonts w:cs="Times New Roman"/>
          <w:color w:val="222222"/>
          <w:szCs w:val="24"/>
          <w:shd w:val="clear" w:color="auto" w:fill="FFFFFF"/>
        </w:rPr>
        <w:t>(2), 11.</w:t>
      </w:r>
    </w:p>
    <w:p w:rsidR="00164462" w:rsidRPr="003D2DD0" w:rsidRDefault="00164462" w:rsidP="00142F61">
      <w:pPr>
        <w:ind w:left="720" w:hanging="720"/>
        <w:rPr>
          <w:rFonts w:cs="Times New Roman"/>
          <w:color w:val="222222"/>
          <w:szCs w:val="24"/>
          <w:shd w:val="clear" w:color="auto" w:fill="FFFFFF"/>
        </w:rPr>
      </w:pPr>
      <w:r w:rsidRPr="003D2DD0">
        <w:rPr>
          <w:rFonts w:cs="Times New Roman"/>
          <w:color w:val="222222"/>
          <w:szCs w:val="24"/>
          <w:shd w:val="clear" w:color="auto" w:fill="FFFFFF"/>
        </w:rPr>
        <w:t>Castillo Jr, F. G. (2018). Consumer buying behavior: The multicultural influence in the Philippines. </w:t>
      </w:r>
      <w:r w:rsidRPr="003D2DD0">
        <w:rPr>
          <w:rFonts w:cs="Times New Roman"/>
          <w:i/>
          <w:iCs/>
          <w:color w:val="222222"/>
          <w:szCs w:val="24"/>
          <w:shd w:val="clear" w:color="auto" w:fill="FFFFFF"/>
        </w:rPr>
        <w:t>The International Journal of Business Management and Technology</w:t>
      </w:r>
      <w:r w:rsidRPr="003D2DD0">
        <w:rPr>
          <w:rFonts w:cs="Times New Roman"/>
          <w:color w:val="222222"/>
          <w:szCs w:val="24"/>
          <w:shd w:val="clear" w:color="auto" w:fill="FFFFFF"/>
        </w:rPr>
        <w:t>, </w:t>
      </w:r>
      <w:r w:rsidRPr="003D2DD0">
        <w:rPr>
          <w:rFonts w:cs="Times New Roman"/>
          <w:i/>
          <w:iCs/>
          <w:color w:val="222222"/>
          <w:szCs w:val="24"/>
          <w:shd w:val="clear" w:color="auto" w:fill="FFFFFF"/>
        </w:rPr>
        <w:t>2</w:t>
      </w:r>
      <w:r w:rsidRPr="003D2DD0">
        <w:rPr>
          <w:rFonts w:cs="Times New Roman"/>
          <w:color w:val="222222"/>
          <w:szCs w:val="24"/>
          <w:shd w:val="clear" w:color="auto" w:fill="FFFFFF"/>
        </w:rPr>
        <w:t>(2), 71-75.</w:t>
      </w:r>
    </w:p>
    <w:p w:rsidR="00164462" w:rsidRPr="003D2DD0" w:rsidRDefault="00164462" w:rsidP="00142F61">
      <w:pPr>
        <w:ind w:left="720" w:hanging="720"/>
        <w:rPr>
          <w:rFonts w:cs="Times New Roman"/>
          <w:color w:val="222222"/>
          <w:szCs w:val="24"/>
          <w:shd w:val="clear" w:color="auto" w:fill="FFFFFF"/>
        </w:rPr>
      </w:pPr>
      <w:r w:rsidRPr="003D2DD0">
        <w:rPr>
          <w:rFonts w:cs="Times New Roman"/>
          <w:color w:val="222222"/>
          <w:szCs w:val="24"/>
          <w:shd w:val="clear" w:color="auto" w:fill="FFFFFF"/>
        </w:rPr>
        <w:t>Ito, H., &amp; McCauley, R. N. (2020). Currency composition of foreign exchange reserves. </w:t>
      </w:r>
      <w:r w:rsidRPr="003D2DD0">
        <w:rPr>
          <w:rFonts w:cs="Times New Roman"/>
          <w:i/>
          <w:iCs/>
          <w:color w:val="222222"/>
          <w:szCs w:val="24"/>
          <w:shd w:val="clear" w:color="auto" w:fill="FFFFFF"/>
        </w:rPr>
        <w:t>Journal of International Money and Finance</w:t>
      </w:r>
      <w:r w:rsidRPr="003D2DD0">
        <w:rPr>
          <w:rFonts w:cs="Times New Roman"/>
          <w:color w:val="222222"/>
          <w:szCs w:val="24"/>
          <w:shd w:val="clear" w:color="auto" w:fill="FFFFFF"/>
        </w:rPr>
        <w:t>, </w:t>
      </w:r>
      <w:r w:rsidRPr="003D2DD0">
        <w:rPr>
          <w:rFonts w:cs="Times New Roman"/>
          <w:i/>
          <w:iCs/>
          <w:color w:val="222222"/>
          <w:szCs w:val="24"/>
          <w:shd w:val="clear" w:color="auto" w:fill="FFFFFF"/>
        </w:rPr>
        <w:t>102</w:t>
      </w:r>
      <w:r w:rsidRPr="003D2DD0">
        <w:rPr>
          <w:rFonts w:cs="Times New Roman"/>
          <w:color w:val="222222"/>
          <w:szCs w:val="24"/>
          <w:shd w:val="clear" w:color="auto" w:fill="FFFFFF"/>
        </w:rPr>
        <w:t>, 102104.</w:t>
      </w:r>
    </w:p>
    <w:p w:rsidR="00164462" w:rsidRPr="003D2DD0" w:rsidRDefault="00164462" w:rsidP="00142F61">
      <w:pPr>
        <w:ind w:left="720" w:hanging="720"/>
        <w:rPr>
          <w:rFonts w:cs="Times New Roman"/>
          <w:color w:val="222222"/>
          <w:szCs w:val="24"/>
          <w:shd w:val="clear" w:color="auto" w:fill="FFFFFF"/>
        </w:rPr>
      </w:pPr>
      <w:r w:rsidRPr="003D2DD0">
        <w:rPr>
          <w:rFonts w:cs="Times New Roman"/>
          <w:color w:val="222222"/>
          <w:szCs w:val="24"/>
          <w:shd w:val="clear" w:color="auto" w:fill="FFFFFF"/>
        </w:rPr>
        <w:t>Jensen, S., &amp; Hapal, K. (2018). Police violence and corruption in the Philippines: Violent exchange and the war on drugs. </w:t>
      </w:r>
      <w:r w:rsidRPr="003D2DD0">
        <w:rPr>
          <w:rFonts w:cs="Times New Roman"/>
          <w:i/>
          <w:iCs/>
          <w:color w:val="222222"/>
          <w:szCs w:val="24"/>
          <w:shd w:val="clear" w:color="auto" w:fill="FFFFFF"/>
        </w:rPr>
        <w:t>Journal of Current Southeast Asian Affairs</w:t>
      </w:r>
      <w:r w:rsidRPr="003D2DD0">
        <w:rPr>
          <w:rFonts w:cs="Times New Roman"/>
          <w:color w:val="222222"/>
          <w:szCs w:val="24"/>
          <w:shd w:val="clear" w:color="auto" w:fill="FFFFFF"/>
        </w:rPr>
        <w:t>, </w:t>
      </w:r>
      <w:r w:rsidRPr="003D2DD0">
        <w:rPr>
          <w:rFonts w:cs="Times New Roman"/>
          <w:i/>
          <w:iCs/>
          <w:color w:val="222222"/>
          <w:szCs w:val="24"/>
          <w:shd w:val="clear" w:color="auto" w:fill="FFFFFF"/>
        </w:rPr>
        <w:t>37</w:t>
      </w:r>
      <w:r w:rsidRPr="003D2DD0">
        <w:rPr>
          <w:rFonts w:cs="Times New Roman"/>
          <w:color w:val="222222"/>
          <w:szCs w:val="24"/>
          <w:shd w:val="clear" w:color="auto" w:fill="FFFFFF"/>
        </w:rPr>
        <w:t>(2), 39-62.</w:t>
      </w:r>
    </w:p>
    <w:p w:rsidR="00164462" w:rsidRPr="003D2DD0" w:rsidRDefault="00164462" w:rsidP="00142F61">
      <w:pPr>
        <w:spacing w:after="0"/>
        <w:ind w:left="720" w:hanging="720"/>
        <w:rPr>
          <w:rFonts w:cs="Times New Roman"/>
          <w:szCs w:val="24"/>
        </w:rPr>
      </w:pPr>
      <w:r w:rsidRPr="003D2DD0">
        <w:rPr>
          <w:rFonts w:cs="Times New Roman"/>
          <w:szCs w:val="24"/>
        </w:rPr>
        <w:t>Metrick, A., &amp; Yasuda, A. (2021). </w:t>
      </w:r>
      <w:r w:rsidRPr="003D2DD0">
        <w:rPr>
          <w:rFonts w:cs="Times New Roman"/>
          <w:i/>
          <w:iCs/>
          <w:szCs w:val="24"/>
        </w:rPr>
        <w:t>Venture capital and the finance of innovation</w:t>
      </w:r>
      <w:r w:rsidRPr="003D2DD0">
        <w:rPr>
          <w:rFonts w:cs="Times New Roman"/>
          <w:szCs w:val="24"/>
        </w:rPr>
        <w:t>. John Wiley &amp; Sons.</w:t>
      </w:r>
    </w:p>
    <w:p w:rsidR="00164462" w:rsidRPr="003D2DD0" w:rsidRDefault="00164462" w:rsidP="00142F61">
      <w:pPr>
        <w:spacing w:after="0"/>
        <w:ind w:left="720" w:hanging="720"/>
        <w:rPr>
          <w:rFonts w:cs="Times New Roman"/>
          <w:szCs w:val="24"/>
        </w:rPr>
      </w:pPr>
      <w:r w:rsidRPr="00164462">
        <w:rPr>
          <w:rFonts w:cs="Times New Roman"/>
          <w:szCs w:val="24"/>
        </w:rPr>
        <w:t>Muñoz, C. B., Kenny, B., &amp; Stecher, A. (Eds.). (2018). </w:t>
      </w:r>
      <w:r w:rsidRPr="00164462">
        <w:rPr>
          <w:rFonts w:cs="Times New Roman"/>
          <w:i/>
          <w:iCs/>
          <w:szCs w:val="24"/>
        </w:rPr>
        <w:t>Walmart in the global south: Workplace culture, labor politics, and supply chains</w:t>
      </w:r>
      <w:r w:rsidRPr="00164462">
        <w:rPr>
          <w:rFonts w:cs="Times New Roman"/>
          <w:szCs w:val="24"/>
        </w:rPr>
        <w:t>. University of Texas Press.</w:t>
      </w:r>
    </w:p>
    <w:p w:rsidR="00164462" w:rsidRPr="003D2DD0" w:rsidRDefault="00164462" w:rsidP="00142F61">
      <w:pPr>
        <w:ind w:left="720" w:hanging="720"/>
        <w:rPr>
          <w:rFonts w:cs="Times New Roman"/>
          <w:color w:val="222222"/>
          <w:szCs w:val="24"/>
          <w:shd w:val="clear" w:color="auto" w:fill="FFFFFF"/>
        </w:rPr>
      </w:pPr>
      <w:r w:rsidRPr="003D2DD0">
        <w:rPr>
          <w:rFonts w:cs="Times New Roman"/>
          <w:color w:val="222222"/>
          <w:szCs w:val="24"/>
          <w:shd w:val="clear" w:color="auto" w:fill="FFFFFF"/>
        </w:rPr>
        <w:t>Schrimpf, A., &amp; Sushko, V. (2019). Sizing up global foreign exchange markets. </w:t>
      </w:r>
      <w:r w:rsidRPr="003D2DD0">
        <w:rPr>
          <w:rFonts w:cs="Times New Roman"/>
          <w:i/>
          <w:iCs/>
          <w:color w:val="222222"/>
          <w:szCs w:val="24"/>
          <w:shd w:val="clear" w:color="auto" w:fill="FFFFFF"/>
        </w:rPr>
        <w:t>BIS Quarterly Review, December</w:t>
      </w:r>
      <w:r w:rsidRPr="003D2DD0">
        <w:rPr>
          <w:rFonts w:cs="Times New Roman"/>
          <w:color w:val="222222"/>
          <w:szCs w:val="24"/>
          <w:shd w:val="clear" w:color="auto" w:fill="FFFFFF"/>
        </w:rPr>
        <w:t>.</w:t>
      </w:r>
    </w:p>
    <w:p w:rsidR="00164462" w:rsidRDefault="00164462" w:rsidP="00142F61">
      <w:pPr>
        <w:spacing w:after="0"/>
        <w:ind w:left="720" w:hanging="720"/>
        <w:rPr>
          <w:rFonts w:cs="Times New Roman"/>
          <w:szCs w:val="24"/>
        </w:rPr>
      </w:pPr>
      <w:r w:rsidRPr="003D2DD0">
        <w:rPr>
          <w:rFonts w:cs="Times New Roman"/>
          <w:szCs w:val="24"/>
        </w:rPr>
        <w:t xml:space="preserve">Stanley, B, Geoffrey, A.H., &amp; Bartley, R.D. (2019). </w:t>
      </w:r>
      <w:r w:rsidRPr="003D2DD0">
        <w:rPr>
          <w:rFonts w:cs="Times New Roman"/>
          <w:i/>
          <w:szCs w:val="24"/>
        </w:rPr>
        <w:t>Foundation of Financial Management</w:t>
      </w:r>
      <w:r w:rsidRPr="003D2DD0">
        <w:rPr>
          <w:rFonts w:cs="Times New Roman"/>
          <w:szCs w:val="24"/>
        </w:rPr>
        <w:t>, Seventeenth Edition. The USA.</w:t>
      </w:r>
    </w:p>
    <w:p w:rsidR="00142F61" w:rsidRPr="003D2DD0" w:rsidRDefault="00142F61" w:rsidP="00142F61">
      <w:pPr>
        <w:rPr>
          <w:rFonts w:cs="Times New Roman"/>
          <w:szCs w:val="24"/>
        </w:rPr>
      </w:pPr>
    </w:p>
    <w:p w:rsidR="00435873" w:rsidRDefault="00EC2247" w:rsidP="00E724BB">
      <w:pPr>
        <w:pStyle w:val="NormalWeb"/>
        <w:tabs>
          <w:tab w:val="left" w:pos="3920"/>
          <w:tab w:val="center" w:pos="4680"/>
        </w:tabs>
        <w:spacing w:before="0" w:beforeAutospacing="0" w:after="0" w:afterAutospacing="0" w:line="480" w:lineRule="auto"/>
        <w:rPr>
          <w:color w:val="0E101A"/>
        </w:rPr>
      </w:pPr>
      <w:r>
        <w:rPr>
          <w:color w:val="0E101A"/>
        </w:rPr>
        <w:tab/>
      </w:r>
    </w:p>
    <w:p w:rsidR="007C0F5F" w:rsidRPr="00A70B23" w:rsidRDefault="00435873" w:rsidP="00A70B23">
      <w:pPr>
        <w:pStyle w:val="NormalWeb"/>
        <w:spacing w:before="0" w:beforeAutospacing="0" w:after="0" w:afterAutospacing="0" w:line="480" w:lineRule="auto"/>
        <w:rPr>
          <w:color w:val="0E101A"/>
        </w:rPr>
      </w:pPr>
      <w:r>
        <w:rPr>
          <w:color w:val="0E101A"/>
        </w:rPr>
        <w:t>               </w:t>
      </w:r>
    </w:p>
    <w:sectPr w:rsidR="007C0F5F" w:rsidRPr="00A70B2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B44" w:rsidRDefault="000B7B44" w:rsidP="006A693F">
      <w:pPr>
        <w:spacing w:after="0" w:line="240" w:lineRule="auto"/>
      </w:pPr>
      <w:r>
        <w:separator/>
      </w:r>
    </w:p>
  </w:endnote>
  <w:endnote w:type="continuationSeparator" w:id="0">
    <w:p w:rsidR="000B7B44" w:rsidRDefault="000B7B44" w:rsidP="006A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B44" w:rsidRDefault="000B7B44" w:rsidP="006A693F">
      <w:pPr>
        <w:spacing w:after="0" w:line="240" w:lineRule="auto"/>
      </w:pPr>
      <w:r>
        <w:separator/>
      </w:r>
    </w:p>
  </w:footnote>
  <w:footnote w:type="continuationSeparator" w:id="0">
    <w:p w:rsidR="000B7B44" w:rsidRDefault="000B7B44" w:rsidP="006A6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058288"/>
      <w:docPartObj>
        <w:docPartGallery w:val="Page Numbers (Top of Page)"/>
        <w:docPartUnique/>
      </w:docPartObj>
    </w:sdtPr>
    <w:sdtEndPr>
      <w:rPr>
        <w:noProof/>
      </w:rPr>
    </w:sdtEndPr>
    <w:sdtContent>
      <w:p w:rsidR="008C0862" w:rsidRDefault="008C0862">
        <w:pPr>
          <w:pStyle w:val="Header"/>
          <w:jc w:val="right"/>
        </w:pPr>
        <w:r>
          <w:fldChar w:fldCharType="begin"/>
        </w:r>
        <w:r>
          <w:instrText xml:space="preserve"> PAGE   \* MERGEFORMAT </w:instrText>
        </w:r>
        <w:r>
          <w:fldChar w:fldCharType="separate"/>
        </w:r>
        <w:r w:rsidR="00877DA7">
          <w:rPr>
            <w:noProof/>
          </w:rPr>
          <w:t>13</w:t>
        </w:r>
        <w:r>
          <w:rPr>
            <w:noProof/>
          </w:rPr>
          <w:fldChar w:fldCharType="end"/>
        </w:r>
      </w:p>
    </w:sdtContent>
  </w:sdt>
  <w:p w:rsidR="008C0862" w:rsidRDefault="008C0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3F"/>
    <w:rsid w:val="00002148"/>
    <w:rsid w:val="00007CE4"/>
    <w:rsid w:val="00010791"/>
    <w:rsid w:val="0001771F"/>
    <w:rsid w:val="0002480D"/>
    <w:rsid w:val="0002767E"/>
    <w:rsid w:val="00033A9D"/>
    <w:rsid w:val="00036766"/>
    <w:rsid w:val="00037797"/>
    <w:rsid w:val="00044D43"/>
    <w:rsid w:val="00046D42"/>
    <w:rsid w:val="000518B7"/>
    <w:rsid w:val="00061144"/>
    <w:rsid w:val="00080FCF"/>
    <w:rsid w:val="0009043C"/>
    <w:rsid w:val="00090BA1"/>
    <w:rsid w:val="00094533"/>
    <w:rsid w:val="000973D2"/>
    <w:rsid w:val="000A0EC6"/>
    <w:rsid w:val="000A294D"/>
    <w:rsid w:val="000B3542"/>
    <w:rsid w:val="000B7B44"/>
    <w:rsid w:val="000C5948"/>
    <w:rsid w:val="000D4DD0"/>
    <w:rsid w:val="000E4EE6"/>
    <w:rsid w:val="00101191"/>
    <w:rsid w:val="001178AA"/>
    <w:rsid w:val="00142F61"/>
    <w:rsid w:val="00146AA4"/>
    <w:rsid w:val="001578F4"/>
    <w:rsid w:val="00164462"/>
    <w:rsid w:val="00180BA7"/>
    <w:rsid w:val="00184F25"/>
    <w:rsid w:val="00187172"/>
    <w:rsid w:val="001A5653"/>
    <w:rsid w:val="001C2D59"/>
    <w:rsid w:val="001C649C"/>
    <w:rsid w:val="001D2541"/>
    <w:rsid w:val="001D6DB0"/>
    <w:rsid w:val="001E0B12"/>
    <w:rsid w:val="001E0FE7"/>
    <w:rsid w:val="001E4069"/>
    <w:rsid w:val="001E423F"/>
    <w:rsid w:val="001E560C"/>
    <w:rsid w:val="002000EE"/>
    <w:rsid w:val="00202246"/>
    <w:rsid w:val="002179EF"/>
    <w:rsid w:val="00234470"/>
    <w:rsid w:val="002415F0"/>
    <w:rsid w:val="00247C04"/>
    <w:rsid w:val="00250005"/>
    <w:rsid w:val="00260036"/>
    <w:rsid w:val="0028734F"/>
    <w:rsid w:val="0029316E"/>
    <w:rsid w:val="002A5094"/>
    <w:rsid w:val="002B2AFE"/>
    <w:rsid w:val="002D39B5"/>
    <w:rsid w:val="002D3F64"/>
    <w:rsid w:val="002E27F8"/>
    <w:rsid w:val="002E36A3"/>
    <w:rsid w:val="00301B89"/>
    <w:rsid w:val="00315967"/>
    <w:rsid w:val="00317BA9"/>
    <w:rsid w:val="0033407C"/>
    <w:rsid w:val="00341C20"/>
    <w:rsid w:val="00350998"/>
    <w:rsid w:val="00363D61"/>
    <w:rsid w:val="00367367"/>
    <w:rsid w:val="00367668"/>
    <w:rsid w:val="00372657"/>
    <w:rsid w:val="00386989"/>
    <w:rsid w:val="003A50FB"/>
    <w:rsid w:val="003B40CB"/>
    <w:rsid w:val="003B632B"/>
    <w:rsid w:val="003C00D6"/>
    <w:rsid w:val="003C2FC3"/>
    <w:rsid w:val="003C3164"/>
    <w:rsid w:val="003C3CAA"/>
    <w:rsid w:val="004026C6"/>
    <w:rsid w:val="0041160E"/>
    <w:rsid w:val="00430F96"/>
    <w:rsid w:val="004335EB"/>
    <w:rsid w:val="00435873"/>
    <w:rsid w:val="00445D67"/>
    <w:rsid w:val="00450137"/>
    <w:rsid w:val="004516AB"/>
    <w:rsid w:val="00454264"/>
    <w:rsid w:val="00455303"/>
    <w:rsid w:val="00466F64"/>
    <w:rsid w:val="00467FDB"/>
    <w:rsid w:val="004A5B94"/>
    <w:rsid w:val="004A60DA"/>
    <w:rsid w:val="004A79DA"/>
    <w:rsid w:val="004B0038"/>
    <w:rsid w:val="004B385E"/>
    <w:rsid w:val="004C4D40"/>
    <w:rsid w:val="004C4D6A"/>
    <w:rsid w:val="004D3F14"/>
    <w:rsid w:val="004E7FBA"/>
    <w:rsid w:val="004F2069"/>
    <w:rsid w:val="004F4499"/>
    <w:rsid w:val="00500CE0"/>
    <w:rsid w:val="005018AB"/>
    <w:rsid w:val="00535BA3"/>
    <w:rsid w:val="00536FE7"/>
    <w:rsid w:val="00540DF5"/>
    <w:rsid w:val="00546E0C"/>
    <w:rsid w:val="00563A00"/>
    <w:rsid w:val="005835E6"/>
    <w:rsid w:val="005A0E94"/>
    <w:rsid w:val="005A3C3D"/>
    <w:rsid w:val="005B5D29"/>
    <w:rsid w:val="005C01BE"/>
    <w:rsid w:val="005D7410"/>
    <w:rsid w:val="005E0F9D"/>
    <w:rsid w:val="006120A4"/>
    <w:rsid w:val="0061555C"/>
    <w:rsid w:val="00643CF8"/>
    <w:rsid w:val="00673E2D"/>
    <w:rsid w:val="006976BB"/>
    <w:rsid w:val="006A2023"/>
    <w:rsid w:val="006A693F"/>
    <w:rsid w:val="006D5DC7"/>
    <w:rsid w:val="006E2D42"/>
    <w:rsid w:val="006E753E"/>
    <w:rsid w:val="006F41E7"/>
    <w:rsid w:val="00700CBB"/>
    <w:rsid w:val="0070244F"/>
    <w:rsid w:val="0070485C"/>
    <w:rsid w:val="00732102"/>
    <w:rsid w:val="0074508F"/>
    <w:rsid w:val="0075333E"/>
    <w:rsid w:val="00760174"/>
    <w:rsid w:val="007622C0"/>
    <w:rsid w:val="00774981"/>
    <w:rsid w:val="007B5462"/>
    <w:rsid w:val="007C0F5F"/>
    <w:rsid w:val="007C6C1E"/>
    <w:rsid w:val="007E0720"/>
    <w:rsid w:val="007E6ABB"/>
    <w:rsid w:val="007E6E37"/>
    <w:rsid w:val="00810CC7"/>
    <w:rsid w:val="0081642A"/>
    <w:rsid w:val="0083516D"/>
    <w:rsid w:val="00844514"/>
    <w:rsid w:val="00867AD8"/>
    <w:rsid w:val="008775D3"/>
    <w:rsid w:val="00877DA7"/>
    <w:rsid w:val="008833BD"/>
    <w:rsid w:val="0089671D"/>
    <w:rsid w:val="008C0862"/>
    <w:rsid w:val="008C6671"/>
    <w:rsid w:val="008F4083"/>
    <w:rsid w:val="00902D98"/>
    <w:rsid w:val="00907804"/>
    <w:rsid w:val="00910646"/>
    <w:rsid w:val="00912FBF"/>
    <w:rsid w:val="00930D0C"/>
    <w:rsid w:val="00931AFE"/>
    <w:rsid w:val="009379A6"/>
    <w:rsid w:val="009437E3"/>
    <w:rsid w:val="00951A72"/>
    <w:rsid w:val="0095778C"/>
    <w:rsid w:val="009630A8"/>
    <w:rsid w:val="009634A0"/>
    <w:rsid w:val="009653EB"/>
    <w:rsid w:val="00966F60"/>
    <w:rsid w:val="009715C8"/>
    <w:rsid w:val="009807D4"/>
    <w:rsid w:val="009826A8"/>
    <w:rsid w:val="009855EA"/>
    <w:rsid w:val="009A1147"/>
    <w:rsid w:val="009C0988"/>
    <w:rsid w:val="009C7F2C"/>
    <w:rsid w:val="009D39BB"/>
    <w:rsid w:val="009D428D"/>
    <w:rsid w:val="009F4C21"/>
    <w:rsid w:val="009F4CB0"/>
    <w:rsid w:val="00A02C95"/>
    <w:rsid w:val="00A02D95"/>
    <w:rsid w:val="00A10F81"/>
    <w:rsid w:val="00A1417E"/>
    <w:rsid w:val="00A146C0"/>
    <w:rsid w:val="00A2319D"/>
    <w:rsid w:val="00A37807"/>
    <w:rsid w:val="00A47E39"/>
    <w:rsid w:val="00A5374C"/>
    <w:rsid w:val="00A63419"/>
    <w:rsid w:val="00A642AB"/>
    <w:rsid w:val="00A70A30"/>
    <w:rsid w:val="00A70B23"/>
    <w:rsid w:val="00A74FE3"/>
    <w:rsid w:val="00A75399"/>
    <w:rsid w:val="00A8069F"/>
    <w:rsid w:val="00A861A1"/>
    <w:rsid w:val="00AB27E1"/>
    <w:rsid w:val="00AC2CE1"/>
    <w:rsid w:val="00AC4F0D"/>
    <w:rsid w:val="00AE30EB"/>
    <w:rsid w:val="00B10432"/>
    <w:rsid w:val="00B176F2"/>
    <w:rsid w:val="00B1770D"/>
    <w:rsid w:val="00B51E03"/>
    <w:rsid w:val="00B533B3"/>
    <w:rsid w:val="00B67ADA"/>
    <w:rsid w:val="00B9630B"/>
    <w:rsid w:val="00B96CE3"/>
    <w:rsid w:val="00B9799B"/>
    <w:rsid w:val="00BA22EF"/>
    <w:rsid w:val="00BA5C83"/>
    <w:rsid w:val="00BB1A8E"/>
    <w:rsid w:val="00BB40F9"/>
    <w:rsid w:val="00BB563A"/>
    <w:rsid w:val="00BB6E34"/>
    <w:rsid w:val="00BD663E"/>
    <w:rsid w:val="00BE5E51"/>
    <w:rsid w:val="00C006BF"/>
    <w:rsid w:val="00C11F9D"/>
    <w:rsid w:val="00C1780B"/>
    <w:rsid w:val="00C2619D"/>
    <w:rsid w:val="00C346D2"/>
    <w:rsid w:val="00C37DBA"/>
    <w:rsid w:val="00C4313C"/>
    <w:rsid w:val="00C60B72"/>
    <w:rsid w:val="00C654B5"/>
    <w:rsid w:val="00C7208B"/>
    <w:rsid w:val="00C75555"/>
    <w:rsid w:val="00C775F8"/>
    <w:rsid w:val="00C8516A"/>
    <w:rsid w:val="00C87FF2"/>
    <w:rsid w:val="00C9468C"/>
    <w:rsid w:val="00C961F3"/>
    <w:rsid w:val="00C9621B"/>
    <w:rsid w:val="00CA09A3"/>
    <w:rsid w:val="00CB12BB"/>
    <w:rsid w:val="00CC12DA"/>
    <w:rsid w:val="00CE2980"/>
    <w:rsid w:val="00CE54E6"/>
    <w:rsid w:val="00CE6236"/>
    <w:rsid w:val="00CE6D7D"/>
    <w:rsid w:val="00CF688B"/>
    <w:rsid w:val="00D035DF"/>
    <w:rsid w:val="00D143FA"/>
    <w:rsid w:val="00D24D2A"/>
    <w:rsid w:val="00D41B36"/>
    <w:rsid w:val="00D50709"/>
    <w:rsid w:val="00D61B6A"/>
    <w:rsid w:val="00D66B43"/>
    <w:rsid w:val="00DA752D"/>
    <w:rsid w:val="00DB52AB"/>
    <w:rsid w:val="00DC1568"/>
    <w:rsid w:val="00DC5517"/>
    <w:rsid w:val="00DF5E15"/>
    <w:rsid w:val="00E0573C"/>
    <w:rsid w:val="00E12054"/>
    <w:rsid w:val="00E23E43"/>
    <w:rsid w:val="00E245A6"/>
    <w:rsid w:val="00E26867"/>
    <w:rsid w:val="00E30C31"/>
    <w:rsid w:val="00E315F2"/>
    <w:rsid w:val="00E50E4D"/>
    <w:rsid w:val="00E5126C"/>
    <w:rsid w:val="00E66A9A"/>
    <w:rsid w:val="00E71C6B"/>
    <w:rsid w:val="00E724BB"/>
    <w:rsid w:val="00E73A98"/>
    <w:rsid w:val="00E766C8"/>
    <w:rsid w:val="00E77D90"/>
    <w:rsid w:val="00E85F35"/>
    <w:rsid w:val="00E90CCE"/>
    <w:rsid w:val="00EB687E"/>
    <w:rsid w:val="00EC0A7A"/>
    <w:rsid w:val="00EC2247"/>
    <w:rsid w:val="00EC507C"/>
    <w:rsid w:val="00EE5404"/>
    <w:rsid w:val="00EF46DB"/>
    <w:rsid w:val="00F00EB7"/>
    <w:rsid w:val="00F02C46"/>
    <w:rsid w:val="00F050AD"/>
    <w:rsid w:val="00F07B07"/>
    <w:rsid w:val="00F11A53"/>
    <w:rsid w:val="00F11DEE"/>
    <w:rsid w:val="00F252C0"/>
    <w:rsid w:val="00F32D97"/>
    <w:rsid w:val="00F51317"/>
    <w:rsid w:val="00F56D59"/>
    <w:rsid w:val="00F62F13"/>
    <w:rsid w:val="00F767F4"/>
    <w:rsid w:val="00F932D7"/>
    <w:rsid w:val="00FA1C78"/>
    <w:rsid w:val="00FA35D6"/>
    <w:rsid w:val="00FA62DF"/>
    <w:rsid w:val="00FC44FF"/>
    <w:rsid w:val="00FD1CF7"/>
    <w:rsid w:val="00FD7A76"/>
    <w:rsid w:val="00FE75BA"/>
    <w:rsid w:val="00FF220F"/>
    <w:rsid w:val="00FF4BD8"/>
    <w:rsid w:val="00FF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842C"/>
  <w15:docId w15:val="{68907726-29DB-4201-9F2D-BCC6037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93F"/>
  </w:style>
  <w:style w:type="paragraph" w:styleId="Footer">
    <w:name w:val="footer"/>
    <w:basedOn w:val="Normal"/>
    <w:link w:val="FooterChar"/>
    <w:uiPriority w:val="99"/>
    <w:unhideWhenUsed/>
    <w:rsid w:val="006A6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93F"/>
  </w:style>
  <w:style w:type="paragraph" w:styleId="NormalWeb">
    <w:name w:val="Normal (Web)"/>
    <w:basedOn w:val="Normal"/>
    <w:uiPriority w:val="99"/>
    <w:unhideWhenUsed/>
    <w:rsid w:val="00563A0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63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1265">
      <w:bodyDiv w:val="1"/>
      <w:marLeft w:val="0"/>
      <w:marRight w:val="0"/>
      <w:marTop w:val="0"/>
      <w:marBottom w:val="0"/>
      <w:divBdr>
        <w:top w:val="none" w:sz="0" w:space="0" w:color="auto"/>
        <w:left w:val="none" w:sz="0" w:space="0" w:color="auto"/>
        <w:bottom w:val="none" w:sz="0" w:space="0" w:color="auto"/>
        <w:right w:val="none" w:sz="0" w:space="0" w:color="auto"/>
      </w:divBdr>
    </w:div>
    <w:div w:id="8156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2021-04-27T23:32:00Z</dcterms:created>
  <dcterms:modified xsi:type="dcterms:W3CDTF">2021-04-27T23:32:00Z</dcterms:modified>
</cp:coreProperties>
</file>