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87" w:rsidRDefault="00664387" w:rsidP="00664387">
      <w:pPr>
        <w:pStyle w:val="NormalWeb"/>
        <w:spacing w:before="0" w:beforeAutospacing="0" w:after="0" w:afterAutospacing="0" w:line="480" w:lineRule="auto"/>
        <w:rPr>
          <w:b/>
          <w:color w:val="0E101A"/>
        </w:rPr>
      </w:pPr>
    </w:p>
    <w:p w:rsidR="00664387" w:rsidRDefault="00664387" w:rsidP="00664387">
      <w:pPr>
        <w:pStyle w:val="NormalWeb"/>
        <w:spacing w:before="0" w:beforeAutospacing="0" w:after="0" w:afterAutospacing="0" w:line="480" w:lineRule="auto"/>
        <w:rPr>
          <w:b/>
          <w:color w:val="0E101A"/>
        </w:rPr>
      </w:pPr>
    </w:p>
    <w:p w:rsidR="00664387" w:rsidRDefault="00664387" w:rsidP="00664387">
      <w:pPr>
        <w:pStyle w:val="NormalWeb"/>
        <w:spacing w:before="0" w:beforeAutospacing="0" w:after="0" w:afterAutospacing="0" w:line="480" w:lineRule="auto"/>
        <w:rPr>
          <w:b/>
          <w:color w:val="0E101A"/>
        </w:rPr>
      </w:pPr>
    </w:p>
    <w:p w:rsidR="00664387" w:rsidRDefault="00664387" w:rsidP="00664387">
      <w:pPr>
        <w:pStyle w:val="NormalWeb"/>
        <w:spacing w:before="0" w:beforeAutospacing="0" w:after="0" w:afterAutospacing="0" w:line="480" w:lineRule="auto"/>
        <w:rPr>
          <w:b/>
          <w:color w:val="0E101A"/>
        </w:rPr>
      </w:pPr>
    </w:p>
    <w:p w:rsidR="00664387" w:rsidRDefault="00664387" w:rsidP="00664387">
      <w:pPr>
        <w:pStyle w:val="NormalWeb"/>
        <w:spacing w:before="0" w:beforeAutospacing="0" w:after="0" w:afterAutospacing="0" w:line="480" w:lineRule="auto"/>
        <w:rPr>
          <w:b/>
          <w:color w:val="0E101A"/>
        </w:rPr>
      </w:pPr>
    </w:p>
    <w:p w:rsidR="00664387" w:rsidRDefault="00664387" w:rsidP="00664387">
      <w:pPr>
        <w:pStyle w:val="NormalWeb"/>
        <w:spacing w:before="0" w:beforeAutospacing="0" w:after="0" w:afterAutospacing="0" w:line="480" w:lineRule="auto"/>
        <w:rPr>
          <w:b/>
          <w:color w:val="0E101A"/>
        </w:rPr>
      </w:pPr>
    </w:p>
    <w:p w:rsidR="00664387" w:rsidRDefault="00664387" w:rsidP="00664387">
      <w:pPr>
        <w:pStyle w:val="NormalWeb"/>
        <w:spacing w:before="0" w:beforeAutospacing="0" w:after="0" w:afterAutospacing="0" w:line="480" w:lineRule="auto"/>
        <w:rPr>
          <w:b/>
          <w:color w:val="0E101A"/>
        </w:rPr>
      </w:pPr>
    </w:p>
    <w:p w:rsidR="00664387" w:rsidRDefault="00664387" w:rsidP="00664387">
      <w:pPr>
        <w:pStyle w:val="NormalWeb"/>
        <w:spacing w:before="0" w:beforeAutospacing="0" w:after="0" w:afterAutospacing="0" w:line="480" w:lineRule="auto"/>
        <w:rPr>
          <w:b/>
          <w:color w:val="0E101A"/>
        </w:rPr>
      </w:pPr>
    </w:p>
    <w:p w:rsidR="00664387" w:rsidRDefault="00664387" w:rsidP="00664387">
      <w:pPr>
        <w:pStyle w:val="NormalWeb"/>
        <w:spacing w:before="0" w:beforeAutospacing="0" w:after="0" w:afterAutospacing="0" w:line="480" w:lineRule="auto"/>
        <w:rPr>
          <w:b/>
          <w:color w:val="0E101A"/>
        </w:rPr>
      </w:pPr>
    </w:p>
    <w:p w:rsidR="00664387" w:rsidRDefault="00664387" w:rsidP="00664387">
      <w:pPr>
        <w:pStyle w:val="NormalWeb"/>
        <w:spacing w:before="0" w:beforeAutospacing="0" w:after="0" w:afterAutospacing="0" w:line="480" w:lineRule="auto"/>
        <w:rPr>
          <w:b/>
          <w:color w:val="0E101A"/>
        </w:rPr>
      </w:pPr>
    </w:p>
    <w:p w:rsidR="00664387" w:rsidRPr="00664387" w:rsidRDefault="00664387" w:rsidP="00664387">
      <w:pPr>
        <w:pStyle w:val="NormalWeb"/>
        <w:spacing w:before="0" w:beforeAutospacing="0" w:after="0" w:afterAutospacing="0" w:line="480" w:lineRule="auto"/>
        <w:jc w:val="center"/>
        <w:rPr>
          <w:b/>
          <w:color w:val="0E101A"/>
        </w:rPr>
      </w:pPr>
      <w:r w:rsidRPr="00664387">
        <w:rPr>
          <w:b/>
          <w:color w:val="0E101A"/>
        </w:rPr>
        <w:t>Warehousing: Hala Supply Cha</w:t>
      </w:r>
      <w:r w:rsidRPr="00664387">
        <w:rPr>
          <w:b/>
          <w:color w:val="0E101A"/>
          <w:u w:val="single"/>
        </w:rPr>
        <w:t>i</w:t>
      </w:r>
      <w:r w:rsidRPr="00664387">
        <w:rPr>
          <w:b/>
          <w:color w:val="0E101A"/>
        </w:rPr>
        <w:t>n Services</w:t>
      </w:r>
    </w:p>
    <w:p w:rsidR="00664387" w:rsidRDefault="00664387" w:rsidP="00664387">
      <w:pPr>
        <w:pStyle w:val="NormalWeb"/>
        <w:spacing w:before="0" w:beforeAutospacing="0" w:after="0" w:afterAutospacing="0" w:line="480" w:lineRule="auto"/>
        <w:jc w:val="center"/>
        <w:rPr>
          <w:color w:val="0E101A"/>
        </w:rPr>
      </w:pPr>
      <w:r>
        <w:rPr>
          <w:color w:val="0E101A"/>
        </w:rPr>
        <w:t>Student’s Name</w:t>
      </w:r>
    </w:p>
    <w:p w:rsidR="00664387" w:rsidRDefault="00664387" w:rsidP="00664387">
      <w:pPr>
        <w:pStyle w:val="NormalWeb"/>
        <w:spacing w:before="0" w:beforeAutospacing="0" w:after="0" w:afterAutospacing="0" w:line="480" w:lineRule="auto"/>
        <w:jc w:val="center"/>
        <w:rPr>
          <w:color w:val="0E101A"/>
        </w:rPr>
      </w:pPr>
      <w:r>
        <w:rPr>
          <w:color w:val="0E101A"/>
        </w:rPr>
        <w:t>Institution</w:t>
      </w:r>
    </w:p>
    <w:p w:rsidR="00664387" w:rsidRDefault="00664387" w:rsidP="00664387">
      <w:pPr>
        <w:pStyle w:val="NormalWeb"/>
        <w:spacing w:before="0" w:beforeAutospacing="0" w:after="0" w:afterAutospacing="0" w:line="480" w:lineRule="auto"/>
        <w:jc w:val="center"/>
        <w:rPr>
          <w:color w:val="0E101A"/>
        </w:rPr>
      </w:pPr>
      <w:r>
        <w:rPr>
          <w:color w:val="0E101A"/>
        </w:rPr>
        <w:t>Course</w:t>
      </w:r>
    </w:p>
    <w:p w:rsidR="00664387" w:rsidRDefault="00664387" w:rsidP="00664387">
      <w:pPr>
        <w:pStyle w:val="NormalWeb"/>
        <w:spacing w:before="0" w:beforeAutospacing="0" w:after="0" w:afterAutospacing="0" w:line="480" w:lineRule="auto"/>
        <w:jc w:val="center"/>
        <w:rPr>
          <w:color w:val="0E101A"/>
        </w:rPr>
      </w:pPr>
      <w:r>
        <w:rPr>
          <w:color w:val="0E101A"/>
        </w:rPr>
        <w:t>Professor’s Name</w:t>
      </w:r>
    </w:p>
    <w:p w:rsidR="00664387" w:rsidRDefault="00664387" w:rsidP="00664387">
      <w:pPr>
        <w:pStyle w:val="NormalWeb"/>
        <w:spacing w:before="0" w:beforeAutospacing="0" w:after="0" w:afterAutospacing="0" w:line="480" w:lineRule="auto"/>
        <w:jc w:val="center"/>
        <w:rPr>
          <w:color w:val="0E101A"/>
        </w:rPr>
      </w:pPr>
      <w:r>
        <w:rPr>
          <w:color w:val="0E101A"/>
        </w:rPr>
        <w:t>Date</w:t>
      </w:r>
    </w:p>
    <w:p w:rsidR="00664387" w:rsidRDefault="00664387" w:rsidP="00664387">
      <w:pPr>
        <w:pStyle w:val="NormalWeb"/>
        <w:spacing w:before="0" w:beforeAutospacing="0" w:after="0" w:afterAutospacing="0" w:line="480" w:lineRule="auto"/>
        <w:jc w:val="center"/>
        <w:rPr>
          <w:color w:val="0E101A"/>
        </w:rPr>
      </w:pPr>
    </w:p>
    <w:p w:rsidR="00664387" w:rsidRDefault="00664387" w:rsidP="00664387">
      <w:pPr>
        <w:pStyle w:val="NormalWeb"/>
        <w:spacing w:before="0" w:beforeAutospacing="0" w:after="0" w:afterAutospacing="0" w:line="480" w:lineRule="auto"/>
        <w:rPr>
          <w:color w:val="0E101A"/>
        </w:rPr>
      </w:pPr>
    </w:p>
    <w:p w:rsidR="00664387" w:rsidRDefault="00664387" w:rsidP="00664387">
      <w:pPr>
        <w:pStyle w:val="NormalWeb"/>
        <w:spacing w:before="0" w:beforeAutospacing="0" w:after="0" w:afterAutospacing="0" w:line="480" w:lineRule="auto"/>
        <w:rPr>
          <w:color w:val="0E101A"/>
        </w:rPr>
      </w:pPr>
    </w:p>
    <w:p w:rsidR="00664387" w:rsidRDefault="00664387" w:rsidP="00664387">
      <w:pPr>
        <w:pStyle w:val="NormalWeb"/>
        <w:spacing w:before="0" w:beforeAutospacing="0" w:after="0" w:afterAutospacing="0" w:line="480" w:lineRule="auto"/>
        <w:rPr>
          <w:color w:val="0E101A"/>
        </w:rPr>
      </w:pPr>
    </w:p>
    <w:p w:rsidR="00664387" w:rsidRDefault="00664387" w:rsidP="00664387">
      <w:pPr>
        <w:pStyle w:val="NormalWeb"/>
        <w:spacing w:before="0" w:beforeAutospacing="0" w:after="0" w:afterAutospacing="0" w:line="480" w:lineRule="auto"/>
        <w:rPr>
          <w:color w:val="0E101A"/>
        </w:rPr>
      </w:pPr>
    </w:p>
    <w:p w:rsidR="00664387" w:rsidRPr="00664387" w:rsidRDefault="00664387" w:rsidP="00664387">
      <w:pPr>
        <w:pStyle w:val="NormalWeb"/>
        <w:spacing w:before="0" w:beforeAutospacing="0" w:after="0" w:afterAutospacing="0" w:line="480" w:lineRule="auto"/>
        <w:rPr>
          <w:color w:val="0E101A"/>
        </w:rPr>
      </w:pPr>
    </w:p>
    <w:p w:rsidR="00664387" w:rsidRDefault="00664387" w:rsidP="00664387">
      <w:pPr>
        <w:pStyle w:val="NormalWeb"/>
        <w:spacing w:before="0" w:beforeAutospacing="0" w:after="0" w:afterAutospacing="0" w:line="480" w:lineRule="auto"/>
        <w:rPr>
          <w:b/>
          <w:color w:val="0E101A"/>
        </w:rPr>
      </w:pPr>
    </w:p>
    <w:p w:rsidR="00664387" w:rsidRPr="00664387" w:rsidRDefault="00664387" w:rsidP="00664387">
      <w:pPr>
        <w:pStyle w:val="NormalWeb"/>
        <w:spacing w:before="0" w:beforeAutospacing="0" w:after="0" w:afterAutospacing="0" w:line="480" w:lineRule="auto"/>
        <w:jc w:val="center"/>
        <w:rPr>
          <w:b/>
          <w:color w:val="0E101A"/>
        </w:rPr>
      </w:pPr>
      <w:r w:rsidRPr="00664387">
        <w:rPr>
          <w:b/>
          <w:color w:val="0E101A"/>
        </w:rPr>
        <w:lastRenderedPageBreak/>
        <w:t>Warehousing: Hala Supply Cha</w:t>
      </w:r>
      <w:r w:rsidRPr="00664387">
        <w:rPr>
          <w:b/>
          <w:color w:val="0E101A"/>
          <w:u w:val="single"/>
        </w:rPr>
        <w:t>i</w:t>
      </w:r>
      <w:r w:rsidRPr="00664387">
        <w:rPr>
          <w:b/>
          <w:color w:val="0E101A"/>
        </w:rPr>
        <w:t>n Services</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A warehouse is a kind of storage facility or building used to store goods and products for the company or on behalf of another party. Warehouses are widely used by companies such as manufacturers, importers, wholesalers, customs, and even transport businesses. Warehousing is becoming a critical component of the business environment today. With the coronavirus pandemic hitting the production sector and affecting the supply chain system, businesses have realized the importance of a warehouse in the advancement of their operations and business activities, even in pandemics like the covid-19. A warehouse plays a significant role in advancing operations by ensuring the successful and efficient achievement of organizational goals.</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Some of the different types of warehouses include retail warehouses where finished goods are stored. In a retail warehouse, home items or goods are stores. Also, a cool warehouse and cold storage preserve the agricultural products to avoid insect damage or any other spoilage. Other types of warehouses include overseeing warehouses, packing warehouses, and railway warehouses. This study focuses, however, on one of the best-performing warehouses in the Kingdom of Saudi Arabia. Established in 2003, Hala supply chain services are logistics and supply chain companies with more than 500 employees. The company is located in Dammam, the Eastern side of Saudi Arabia. It is also a privately owned facility providing supply chain and logistic services, including recording solutions, asset optimization, warehousing solutions, transport, freight, and contract logistics, among others (LinkedIn, 2021). Hala warehouse is a retail type, which means that it deals with finished products and goods, including fashion items, pharmaceuticals, healthcare, petrochemical, and oil &amp; gas products (LinkedIn, 2021).</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lastRenderedPageBreak/>
        <w:t>Hala supply chain services co. has three warehouses in different locations. The primary location, as mentioned before, is Dammam, Eastern 31952 in Saudi Arabia. The other two include the Riyadh office at the Diplomatic Quarters, Central region 11442, Saudi Arabia, and the Jeddah office at Al Tahlia Street, Western Province 21482, Saudi Arabia as well (LinkedIn, 2021).</w:t>
      </w:r>
    </w:p>
    <w:p w:rsidR="00664387" w:rsidRPr="00664387" w:rsidRDefault="00664387" w:rsidP="00664387">
      <w:pPr>
        <w:pStyle w:val="NormalWeb"/>
        <w:spacing w:before="0" w:beforeAutospacing="0" w:after="0" w:afterAutospacing="0" w:line="480" w:lineRule="auto"/>
        <w:jc w:val="center"/>
        <w:rPr>
          <w:color w:val="0E101A"/>
        </w:rPr>
      </w:pPr>
      <w:r w:rsidRPr="00664387">
        <w:rPr>
          <w:rStyle w:val="Strong"/>
          <w:color w:val="0E101A"/>
        </w:rPr>
        <w:t>Lean Warehouse</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Lean warehouse management refers to creating warehouse operations that limit resource consumption to a minimum level without necessarily sacrificing the organization’s productivity. This means that lean warehouse management is a strategy that ensures that the team never uses more resources than they require when working or implementing their tasks. In Hala supply chain services, a lean warehouse management strategy allows the company to ensure that it uses optimal storage space at all times. It also ensures that the company minimizes the different touchpoints and inventory movement as the products move through the warehouse. Some other benefits of the lean warehouse management approach include avoiding overstocking, minimizing the challenges that cause downtime at different stages of the operations, and lastly, simplifies the whole process of warehouse operations. As Wadlow (2021) explains, Hala supply chain services co. is already thinking about achieving a lean warehouse management approach through the recent projects it has undertaken in conjunction with the government of Saudi Arabia. The author currently plans to construct a mega warehouse facility in Jubail by early 2021 (Wadlow, 2021). The 115,000 square meters warehouse will contain a warehouse for spare parts, raw materials, and finished products, including handling dangerous goods, temperature-controlled Storage, and many other services (Wadlow, 2021).</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lastRenderedPageBreak/>
        <w:t>The future of warehousing is changing and very uncertain more than ever. As Badwi (2021) asserts, the global pandemic (coronavirus) has taught people and businesses a lesson that has changed the perception of warehousing and its roles in the expansion and growth of the business. One such lesson is the importance of creating new goals and outlooks for the future (Badwi, 2021). Hala supply chain services co. understands this lesson and has already taken the initiative towards creating such a new outlook and goals for the future. The future of warehousing is changing at a faster pace due to technological advancements and availability. In Saudi Arabia, the emergence of stronger artificial intelligence technologies is changing the trends in warehousing. According to Badwi (2021), the automation of services has been a trend in almost every industry over the last decade. The continued success of such changes in the company management processes in the last decade indicates the next decade will even get stronger in commitment to process automation in organizations. Artificial intelligence has emerged as the key propellant for process and operations automation in the supply chain industry (Badwi, 2021). As Wadlow (2021) further explains, Hala’s growth over the recent years has encompassed diversification of its services, especially its venture into the record management solutions space. This change has been informed by technological advancement and availability for supply-chain companies like Hala SCS to use.</w:t>
      </w:r>
    </w:p>
    <w:p w:rsidR="00664387" w:rsidRPr="00664387" w:rsidRDefault="00664387" w:rsidP="00664387">
      <w:pPr>
        <w:pStyle w:val="NormalWeb"/>
        <w:spacing w:before="0" w:beforeAutospacing="0" w:after="0" w:afterAutospacing="0" w:line="480" w:lineRule="auto"/>
        <w:jc w:val="center"/>
        <w:rPr>
          <w:color w:val="0E101A"/>
        </w:rPr>
      </w:pPr>
      <w:r w:rsidRPr="00664387">
        <w:rPr>
          <w:rStyle w:val="Strong"/>
          <w:color w:val="0E101A"/>
        </w:rPr>
        <w:t>Warehouse Processes</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 xml:space="preserve">It is not strange that small and mid-size warehouses are struggling with operational challenges and inefficiencies. However, one common problem that affects the operationalization of the warehouses is the lack of standard processes and specialization within the organization. These processes promote the warehouse’s efficiency, reduce errors, and increase its safety. In </w:t>
      </w:r>
      <w:r w:rsidRPr="00664387">
        <w:rPr>
          <w:color w:val="0E101A"/>
        </w:rPr>
        <w:lastRenderedPageBreak/>
        <w:t>Hala SCS, the following are some of the processes that have worked to improve its efficiency and influence its growth.</w:t>
      </w:r>
    </w:p>
    <w:p w:rsidR="00664387" w:rsidRPr="00664387" w:rsidRDefault="00664387" w:rsidP="00664387">
      <w:pPr>
        <w:pStyle w:val="NormalWeb"/>
        <w:spacing w:before="0" w:beforeAutospacing="0" w:after="0" w:afterAutospacing="0" w:line="480" w:lineRule="auto"/>
        <w:rPr>
          <w:color w:val="0E101A"/>
        </w:rPr>
      </w:pPr>
      <w:r w:rsidRPr="00664387">
        <w:rPr>
          <w:rStyle w:val="Strong"/>
          <w:color w:val="0E101A"/>
        </w:rPr>
        <w:t>Warehouse Receiving </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As Sunol (2021) explains, the purpose of a warehouse is to receive the right product in the right quantities and other measurements and at the right time. To ensure that they achieve this goal, Hala SCS works with its stakeholders, including suppliers, transporters, and even the government, to fast-track the processes that enable them to receive the products once they dock at the company. According to Sunol (2021), the proper receiving of goods directly impacts the subsequent warehouse processes. Hala SCS ensures that it optimizes its warehouse receiving processes by ensuring that it has all the necessary machines and equipment to handle the receiving process. This includes power pallet trucks and conveyors that allow the company to unload cargo as well as clear the dock areas more efficiently. Also, with the help of software such as labor management systems and dock schedules, Hala SCS is able to properly allocate the right amount of its personnel to different tasks by accurately anticipating the shipment that has not arrived yet. At Hala SCS, warehouse workers are trained to use the technology that fastens the receiving process. This technology includes the RFT (radio frequency terminal), which has a keyboard, printer, and attached barcode scanner.</w:t>
      </w:r>
    </w:p>
    <w:p w:rsidR="00664387" w:rsidRPr="00664387" w:rsidRDefault="00664387" w:rsidP="00664387">
      <w:pPr>
        <w:pStyle w:val="NormalWeb"/>
        <w:spacing w:before="0" w:beforeAutospacing="0" w:after="0" w:afterAutospacing="0" w:line="480" w:lineRule="auto"/>
        <w:rPr>
          <w:color w:val="0E101A"/>
        </w:rPr>
      </w:pPr>
      <w:r w:rsidRPr="00664387">
        <w:rPr>
          <w:rStyle w:val="Strong"/>
          <w:color w:val="0E101A"/>
        </w:rPr>
        <w:t>Pre-Receipt and In-handling </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 xml:space="preserve">The receiving area in warehouses can be designed to allow sufficient space, tools, and equipment to be allocated to accommodate the intended receipts. The pre-receipt process ensures that the organization understands the kind of product or goods they are supposed to store and plans for space. Poor design planning can result in congestion and disaster in warehousing (Sunol. 2021). This may create a serious bottleneck, affecting the overall warehouse’s efficiency, </w:t>
      </w:r>
      <w:r w:rsidRPr="00664387">
        <w:rPr>
          <w:color w:val="0E101A"/>
        </w:rPr>
        <w:lastRenderedPageBreak/>
        <w:t>cost, and performance of its distribution networks. Hala SCS has been able to deal with this problem by ensuring that it has sufficient space. Currently, the primary location has an area of 125,000 m square, which accommodates most of the goods they store. With the demand for storage increasing, Hala SCS is thinking of expanding its locations to other areas, including the recently proposed construction of a new logistics park facility in Jubail in 2021.</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Part of the pre-receipt process is to check the product and verifying its quantity to ensure that the warehouses can store it. Some of the products stored in warehouses are dangerous chemicals that can be detrimental both to the organization and its environment. Therefore, getting the right information about the kind of product they are storing and its quantity makes it possible for the company to assign any of its three locations to be used as a storage facility. Pre-receipting is also important because it ensures that proper and adequate preparations are taken to ensure that the product stored is safe and kept away from any contaminant that may affect the quantity and quality of the product. It ensures that the quantity and quality of the product remain the same as the clients ordered it. Once the receipt has been verified, it is then placed in the warehouse management system for record-keeping and future reference.  </w:t>
      </w:r>
    </w:p>
    <w:p w:rsidR="00664387" w:rsidRPr="00664387" w:rsidRDefault="00664387" w:rsidP="00664387">
      <w:pPr>
        <w:pStyle w:val="NormalWeb"/>
        <w:spacing w:before="0" w:beforeAutospacing="0" w:after="0" w:afterAutospacing="0" w:line="480" w:lineRule="auto"/>
        <w:rPr>
          <w:color w:val="0E101A"/>
        </w:rPr>
      </w:pPr>
      <w:r w:rsidRPr="00664387">
        <w:rPr>
          <w:rStyle w:val="Strong"/>
          <w:color w:val="0E101A"/>
        </w:rPr>
        <w:t>Put away and Storage</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Once the goods have been received at the right time, they are checked and stored. With the help of warehouse management system software, Hala SCS can pre-allocate storage locations for the products as well as guide the operators on which store to keep the goods. At Hala SCS, the primary location serves the dispatch is while goods can be picked from any of the three warehouse locations identified before. Regarding the put-away process, Hala SCS plans every process systematically by ensuring that the records are accurately and efficiently kept to hasten the process of retrieving products.</w:t>
      </w:r>
    </w:p>
    <w:p w:rsidR="00664387" w:rsidRPr="00664387" w:rsidRDefault="00664387" w:rsidP="00664387">
      <w:pPr>
        <w:pStyle w:val="NormalWeb"/>
        <w:spacing w:before="0" w:beforeAutospacing="0" w:after="0" w:afterAutospacing="0" w:line="480" w:lineRule="auto"/>
        <w:rPr>
          <w:color w:val="0E101A"/>
        </w:rPr>
      </w:pPr>
      <w:r w:rsidRPr="00664387">
        <w:rPr>
          <w:rStyle w:val="Strong"/>
          <w:color w:val="0E101A"/>
        </w:rPr>
        <w:lastRenderedPageBreak/>
        <w:t>Offloading </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Since most of the goods and products are manually loaded and offloaded on the transport trucks, Hala SCS is prepared with the offloading conveyors that help in this process. Extending conveyors are found in all three warehouse locations in Saudi Arabia that help the company to manually offload the goods or containers once they arrive at the dock area. Depending on whether the containers require to be offloaded from a raised dock or a level dock, Hala SCS is equipped with the offloading conveyors that assist in all these processes. The different conveyors make it possible for each warehouse to accommodate loads with different heights.</w:t>
      </w:r>
    </w:p>
    <w:p w:rsidR="00664387" w:rsidRPr="00664387" w:rsidRDefault="00664387" w:rsidP="00664387">
      <w:pPr>
        <w:pStyle w:val="NormalWeb"/>
        <w:spacing w:before="0" w:beforeAutospacing="0" w:after="0" w:afterAutospacing="0" w:line="480" w:lineRule="auto"/>
        <w:rPr>
          <w:color w:val="0E101A"/>
        </w:rPr>
      </w:pPr>
      <w:r w:rsidRPr="00664387">
        <w:rPr>
          <w:rStyle w:val="Strong"/>
          <w:color w:val="0E101A"/>
        </w:rPr>
        <w:t>Quality Control and Checking </w:t>
      </w:r>
    </w:p>
    <w:p w:rsidR="00664387" w:rsidRPr="00664387" w:rsidRDefault="00664387" w:rsidP="00664387">
      <w:pPr>
        <w:pStyle w:val="NormalWeb"/>
        <w:spacing w:before="0" w:beforeAutospacing="0" w:after="0" w:afterAutospacing="0" w:line="480" w:lineRule="auto"/>
        <w:ind w:firstLine="720"/>
        <w:rPr>
          <w:color w:val="0E101A"/>
        </w:rPr>
      </w:pPr>
      <w:r w:rsidRPr="00664387">
        <w:rPr>
          <w:color w:val="0E101A"/>
        </w:rPr>
        <w:t xml:space="preserve">The quality control process is a tedious and long list of events that checks on the quality of the storage facilities and other requirements for effective warehousing. At Hala SCS, automatic identification or barcoding technology facilitates the process of quality control by promoting transaction accuracy. This, transaction accuracy, is one of the primary objectives for a warehousing organization. A Barcode system is a new technology that allows the organization to double-check for accuracy before any transaction is undertaken or order shipped to the client. Together with the warehouse management systems, products can be scanned when they enter the store, stocked, and even when they are moved to clients. A big company like Hala SCS requires assistance with the management of its operations and resources. Warehouse management systems facilitate effective management of warehousing activities, including the management of inventory. Using warehouse management systems has become an effective way of operationalizing the warehouses today. This includes the inventory deployment systems that enable the organization to analyze its inventory requirements and consider the different layout modifications needed to store the goods. With such technologies, logistics and supply chain </w:t>
      </w:r>
      <w:r w:rsidRPr="00664387">
        <w:rPr>
          <w:color w:val="0E101A"/>
        </w:rPr>
        <w:lastRenderedPageBreak/>
        <w:t xml:space="preserve">companies like Hala SCS are able to develop and maintain effective and efficient warehousing systems. </w:t>
      </w:r>
    </w:p>
    <w:p w:rsidR="008527A6" w:rsidRPr="00664387" w:rsidRDefault="008527A6" w:rsidP="00664387">
      <w:pPr>
        <w:spacing w:after="0" w:line="480" w:lineRule="auto"/>
        <w:ind w:firstLine="720"/>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Default="00664387" w:rsidP="00664387">
      <w:pPr>
        <w:spacing w:after="0" w:line="480" w:lineRule="auto"/>
        <w:rPr>
          <w:rFonts w:ascii="Times New Roman" w:hAnsi="Times New Roman" w:cs="Times New Roman"/>
          <w:sz w:val="24"/>
          <w:szCs w:val="24"/>
        </w:rPr>
      </w:pPr>
    </w:p>
    <w:p w:rsidR="00664387" w:rsidRPr="00664387" w:rsidRDefault="00664387" w:rsidP="00664387">
      <w:pPr>
        <w:spacing w:after="0" w:line="480" w:lineRule="auto"/>
        <w:jc w:val="center"/>
        <w:rPr>
          <w:rFonts w:ascii="Times New Roman" w:hAnsi="Times New Roman" w:cs="Times New Roman"/>
          <w:sz w:val="24"/>
          <w:szCs w:val="24"/>
        </w:rPr>
      </w:pPr>
      <w:r w:rsidRPr="00664387">
        <w:rPr>
          <w:rFonts w:ascii="Times New Roman" w:hAnsi="Times New Roman" w:cs="Times New Roman"/>
          <w:sz w:val="24"/>
          <w:szCs w:val="24"/>
        </w:rPr>
        <w:lastRenderedPageBreak/>
        <w:t>References</w:t>
      </w:r>
    </w:p>
    <w:p w:rsidR="00664387" w:rsidRPr="00664387" w:rsidRDefault="00664387" w:rsidP="00664387">
      <w:pPr>
        <w:spacing w:after="0" w:line="480" w:lineRule="auto"/>
        <w:ind w:left="720" w:hanging="720"/>
        <w:rPr>
          <w:rFonts w:ascii="Times New Roman" w:hAnsi="Times New Roman" w:cs="Times New Roman"/>
          <w:sz w:val="24"/>
          <w:szCs w:val="24"/>
        </w:rPr>
      </w:pPr>
      <w:r w:rsidRPr="00664387">
        <w:rPr>
          <w:rFonts w:ascii="Times New Roman" w:hAnsi="Times New Roman" w:cs="Times New Roman"/>
          <w:sz w:val="24"/>
          <w:szCs w:val="24"/>
        </w:rPr>
        <w:t xml:space="preserve">Badwi, M. (2021). “Saudi Arabian Warehouse Management Plans &amp; Strategies for 2021.” </w:t>
      </w:r>
      <w:r w:rsidRPr="00664387">
        <w:rPr>
          <w:rFonts w:ascii="Times New Roman" w:hAnsi="Times New Roman" w:cs="Times New Roman"/>
          <w:i/>
          <w:sz w:val="24"/>
          <w:szCs w:val="24"/>
        </w:rPr>
        <w:t>Supply Chain Brief</w:t>
      </w:r>
      <w:r w:rsidRPr="00664387">
        <w:rPr>
          <w:rFonts w:ascii="Times New Roman" w:hAnsi="Times New Roman" w:cs="Times New Roman"/>
          <w:sz w:val="24"/>
          <w:szCs w:val="24"/>
        </w:rPr>
        <w:t>. https://www.supplychainbrief.com/saudi-arabia/warehousing/?open-article-id=15261475&amp;article-title=saudi-arabian-warehouse-management-plans---strategies-for-2021&amp;blog-domain=scjunction.com&amp;blog-title=scjunction</w:t>
      </w:r>
    </w:p>
    <w:p w:rsidR="00664387" w:rsidRPr="00664387" w:rsidRDefault="00664387" w:rsidP="00664387">
      <w:pPr>
        <w:spacing w:after="0" w:line="480" w:lineRule="auto"/>
        <w:ind w:left="720" w:hanging="720"/>
        <w:rPr>
          <w:rFonts w:ascii="Times New Roman" w:hAnsi="Times New Roman" w:cs="Times New Roman"/>
          <w:sz w:val="24"/>
          <w:szCs w:val="24"/>
        </w:rPr>
      </w:pPr>
      <w:r w:rsidRPr="00664387">
        <w:rPr>
          <w:rFonts w:ascii="Times New Roman" w:hAnsi="Times New Roman" w:cs="Times New Roman"/>
          <w:sz w:val="24"/>
          <w:szCs w:val="24"/>
        </w:rPr>
        <w:t xml:space="preserve">LinkedIn. (2021). “Hala Supply Chain Services Co.” </w:t>
      </w:r>
      <w:r w:rsidRPr="00664387">
        <w:rPr>
          <w:rFonts w:ascii="Times New Roman" w:hAnsi="Times New Roman" w:cs="Times New Roman"/>
          <w:i/>
          <w:sz w:val="24"/>
          <w:szCs w:val="24"/>
        </w:rPr>
        <w:t>LinkedIn</w:t>
      </w:r>
      <w:r w:rsidRPr="00664387">
        <w:rPr>
          <w:rFonts w:ascii="Times New Roman" w:hAnsi="Times New Roman" w:cs="Times New Roman"/>
          <w:sz w:val="24"/>
          <w:szCs w:val="24"/>
        </w:rPr>
        <w:t>. https://www.linkedin.com/company/halascs/about/</w:t>
      </w:r>
    </w:p>
    <w:p w:rsidR="00664387" w:rsidRPr="00664387" w:rsidRDefault="00664387" w:rsidP="00664387">
      <w:pPr>
        <w:spacing w:after="0" w:line="480" w:lineRule="auto"/>
        <w:ind w:left="720" w:hanging="720"/>
        <w:rPr>
          <w:rFonts w:ascii="Times New Roman" w:hAnsi="Times New Roman" w:cs="Times New Roman"/>
          <w:sz w:val="24"/>
          <w:szCs w:val="24"/>
        </w:rPr>
      </w:pPr>
      <w:r w:rsidRPr="00664387">
        <w:rPr>
          <w:rFonts w:ascii="Times New Roman" w:hAnsi="Times New Roman" w:cs="Times New Roman"/>
          <w:sz w:val="24"/>
          <w:szCs w:val="24"/>
        </w:rPr>
        <w:t xml:space="preserve">Sunol, H. (2021, July 17). “Warehouse operations: Optimizing the receiving process.” </w:t>
      </w:r>
      <w:r w:rsidRPr="00664387">
        <w:rPr>
          <w:rFonts w:ascii="Times New Roman" w:hAnsi="Times New Roman" w:cs="Times New Roman"/>
          <w:i/>
          <w:sz w:val="24"/>
          <w:szCs w:val="24"/>
        </w:rPr>
        <w:t>Cyzerg</w:t>
      </w:r>
      <w:r w:rsidRPr="00664387">
        <w:rPr>
          <w:rFonts w:ascii="Times New Roman" w:hAnsi="Times New Roman" w:cs="Times New Roman"/>
          <w:sz w:val="24"/>
          <w:szCs w:val="24"/>
        </w:rPr>
        <w:t>. https://articles.cyzerg.com/receiving-process-optimization-warehouse-operations</w:t>
      </w:r>
    </w:p>
    <w:p w:rsidR="00664387" w:rsidRPr="00664387" w:rsidRDefault="00664387" w:rsidP="00664387">
      <w:pPr>
        <w:spacing w:after="0" w:line="480" w:lineRule="auto"/>
        <w:ind w:left="720" w:hanging="720"/>
        <w:rPr>
          <w:rFonts w:ascii="Times New Roman" w:hAnsi="Times New Roman" w:cs="Times New Roman"/>
          <w:sz w:val="24"/>
          <w:szCs w:val="24"/>
        </w:rPr>
      </w:pPr>
      <w:r w:rsidRPr="00664387">
        <w:rPr>
          <w:rFonts w:ascii="Times New Roman" w:hAnsi="Times New Roman" w:cs="Times New Roman"/>
          <w:sz w:val="24"/>
          <w:szCs w:val="24"/>
        </w:rPr>
        <w:t xml:space="preserve">Sunol, H. (2021, March 24). “6 Primary Warehouse Processes &amp; How to Optimize them.” </w:t>
      </w:r>
      <w:r w:rsidRPr="00664387">
        <w:rPr>
          <w:rFonts w:ascii="Times New Roman" w:hAnsi="Times New Roman" w:cs="Times New Roman"/>
          <w:i/>
          <w:sz w:val="24"/>
          <w:szCs w:val="24"/>
        </w:rPr>
        <w:t>Cyzerg</w:t>
      </w:r>
      <w:r w:rsidRPr="00664387">
        <w:rPr>
          <w:rFonts w:ascii="Times New Roman" w:hAnsi="Times New Roman" w:cs="Times New Roman"/>
          <w:sz w:val="24"/>
          <w:szCs w:val="24"/>
        </w:rPr>
        <w:t>. https://articles.cyzerg.com/warehouse-processes-how-to-optimize-them</w:t>
      </w:r>
    </w:p>
    <w:p w:rsidR="00664387" w:rsidRPr="00664387" w:rsidRDefault="00664387" w:rsidP="00664387">
      <w:pPr>
        <w:spacing w:after="0" w:line="480" w:lineRule="auto"/>
        <w:ind w:left="720" w:hanging="720"/>
        <w:rPr>
          <w:rFonts w:ascii="Times New Roman" w:hAnsi="Times New Roman" w:cs="Times New Roman"/>
          <w:sz w:val="24"/>
          <w:szCs w:val="24"/>
        </w:rPr>
      </w:pPr>
      <w:r w:rsidRPr="00664387">
        <w:rPr>
          <w:rFonts w:ascii="Times New Roman" w:hAnsi="Times New Roman" w:cs="Times New Roman"/>
          <w:sz w:val="24"/>
          <w:szCs w:val="24"/>
        </w:rPr>
        <w:t xml:space="preserve">Wadlow, T. (2021). “Hala Supply Chain Services. </w:t>
      </w:r>
      <w:r w:rsidRPr="00664387">
        <w:rPr>
          <w:rFonts w:ascii="Times New Roman" w:hAnsi="Times New Roman" w:cs="Times New Roman"/>
          <w:i/>
          <w:sz w:val="24"/>
          <w:szCs w:val="24"/>
        </w:rPr>
        <w:t>EME Outlook</w:t>
      </w:r>
      <w:r w:rsidRPr="00664387">
        <w:rPr>
          <w:rFonts w:ascii="Times New Roman" w:hAnsi="Times New Roman" w:cs="Times New Roman"/>
          <w:sz w:val="24"/>
          <w:szCs w:val="24"/>
        </w:rPr>
        <w:t>. https://www.emeoutlookmag.com/company-profiles/362-hala-supply-chain-services</w:t>
      </w:r>
    </w:p>
    <w:p w:rsidR="00664387" w:rsidRPr="00664387" w:rsidRDefault="00664387" w:rsidP="00664387">
      <w:pPr>
        <w:spacing w:after="0" w:line="480" w:lineRule="auto"/>
        <w:ind w:left="720" w:hanging="720"/>
        <w:rPr>
          <w:rFonts w:ascii="Times New Roman" w:hAnsi="Times New Roman" w:cs="Times New Roman"/>
          <w:sz w:val="24"/>
          <w:szCs w:val="24"/>
        </w:rPr>
      </w:pPr>
      <w:bookmarkStart w:id="0" w:name="_GoBack"/>
      <w:bookmarkEnd w:id="0"/>
    </w:p>
    <w:sectPr w:rsidR="00664387" w:rsidRPr="00664387" w:rsidSect="00CE1E2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1D0" w:rsidRDefault="004F11D0" w:rsidP="00664387">
      <w:pPr>
        <w:spacing w:after="0" w:line="240" w:lineRule="auto"/>
      </w:pPr>
      <w:r>
        <w:separator/>
      </w:r>
    </w:p>
  </w:endnote>
  <w:endnote w:type="continuationSeparator" w:id="1">
    <w:p w:rsidR="004F11D0" w:rsidRDefault="004F11D0" w:rsidP="00664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1D0" w:rsidRDefault="004F11D0" w:rsidP="00664387">
      <w:pPr>
        <w:spacing w:after="0" w:line="240" w:lineRule="auto"/>
      </w:pPr>
      <w:r>
        <w:separator/>
      </w:r>
    </w:p>
  </w:footnote>
  <w:footnote w:type="continuationSeparator" w:id="1">
    <w:p w:rsidR="004F11D0" w:rsidRDefault="004F11D0" w:rsidP="006643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387" w:rsidRPr="00664387" w:rsidRDefault="00CE1E2D" w:rsidP="00664387">
    <w:pPr>
      <w:pStyle w:val="Header"/>
      <w:jc w:val="right"/>
      <w:rPr>
        <w:rFonts w:ascii="Times New Roman" w:hAnsi="Times New Roman" w:cs="Times New Roman"/>
        <w:sz w:val="24"/>
        <w:szCs w:val="24"/>
      </w:rPr>
    </w:pPr>
    <w:r w:rsidRPr="00664387">
      <w:rPr>
        <w:rFonts w:ascii="Times New Roman" w:hAnsi="Times New Roman" w:cs="Times New Roman"/>
        <w:sz w:val="24"/>
        <w:szCs w:val="24"/>
      </w:rPr>
      <w:fldChar w:fldCharType="begin"/>
    </w:r>
    <w:r w:rsidR="00664387" w:rsidRPr="00664387">
      <w:rPr>
        <w:rFonts w:ascii="Times New Roman" w:hAnsi="Times New Roman" w:cs="Times New Roman"/>
        <w:sz w:val="24"/>
        <w:szCs w:val="24"/>
      </w:rPr>
      <w:instrText xml:space="preserve"> PAGE   \* MERGEFORMAT </w:instrText>
    </w:r>
    <w:r w:rsidRPr="00664387">
      <w:rPr>
        <w:rFonts w:ascii="Times New Roman" w:hAnsi="Times New Roman" w:cs="Times New Roman"/>
        <w:sz w:val="24"/>
        <w:szCs w:val="24"/>
      </w:rPr>
      <w:fldChar w:fldCharType="separate"/>
    </w:r>
    <w:r w:rsidR="00064C57">
      <w:rPr>
        <w:rFonts w:ascii="Times New Roman" w:hAnsi="Times New Roman" w:cs="Times New Roman"/>
        <w:noProof/>
        <w:sz w:val="24"/>
        <w:szCs w:val="24"/>
      </w:rPr>
      <w:t>2</w:t>
    </w:r>
    <w:r w:rsidRPr="00664387">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footnotePr>
    <w:footnote w:id="0"/>
    <w:footnote w:id="1"/>
  </w:footnotePr>
  <w:endnotePr>
    <w:endnote w:id="0"/>
    <w:endnote w:id="1"/>
  </w:endnotePr>
  <w:compat/>
  <w:rsids>
    <w:rsidRoot w:val="002E5065"/>
    <w:rsid w:val="00064C57"/>
    <w:rsid w:val="00157D71"/>
    <w:rsid w:val="002E5065"/>
    <w:rsid w:val="00360FE7"/>
    <w:rsid w:val="004F11D0"/>
    <w:rsid w:val="005000DB"/>
    <w:rsid w:val="00617F1F"/>
    <w:rsid w:val="00664387"/>
    <w:rsid w:val="007264B9"/>
    <w:rsid w:val="008527A6"/>
    <w:rsid w:val="00941F33"/>
    <w:rsid w:val="00CC0C74"/>
    <w:rsid w:val="00CE1E2D"/>
    <w:rsid w:val="00CE50A3"/>
    <w:rsid w:val="00D36CE9"/>
    <w:rsid w:val="00D47D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3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387"/>
    <w:rPr>
      <w:b/>
      <w:bCs/>
    </w:rPr>
  </w:style>
  <w:style w:type="paragraph" w:styleId="Header">
    <w:name w:val="header"/>
    <w:basedOn w:val="Normal"/>
    <w:link w:val="HeaderChar"/>
    <w:uiPriority w:val="99"/>
    <w:unhideWhenUsed/>
    <w:rsid w:val="0066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387"/>
  </w:style>
  <w:style w:type="paragraph" w:styleId="Footer">
    <w:name w:val="footer"/>
    <w:basedOn w:val="Normal"/>
    <w:link w:val="FooterChar"/>
    <w:uiPriority w:val="99"/>
    <w:unhideWhenUsed/>
    <w:rsid w:val="0066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3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387"/>
    <w:rPr>
      <w:b/>
      <w:bCs/>
    </w:rPr>
  </w:style>
  <w:style w:type="paragraph" w:styleId="Header">
    <w:name w:val="header"/>
    <w:basedOn w:val="Normal"/>
    <w:link w:val="HeaderChar"/>
    <w:uiPriority w:val="99"/>
    <w:unhideWhenUsed/>
    <w:rsid w:val="0066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387"/>
  </w:style>
  <w:style w:type="paragraph" w:styleId="Footer">
    <w:name w:val="footer"/>
    <w:basedOn w:val="Normal"/>
    <w:link w:val="FooterChar"/>
    <w:uiPriority w:val="99"/>
    <w:unhideWhenUsed/>
    <w:rsid w:val="0066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387"/>
  </w:style>
</w:styles>
</file>

<file path=word/webSettings.xml><?xml version="1.0" encoding="utf-8"?>
<w:webSettings xmlns:r="http://schemas.openxmlformats.org/officeDocument/2006/relationships" xmlns:w="http://schemas.openxmlformats.org/wordprocessingml/2006/main">
  <w:divs>
    <w:div w:id="208483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2295</Words>
  <Characters>10351</Characters>
  <Application>Microsoft Office Word</Application>
  <DocSecurity>0</DocSecurity>
  <Lines>240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2021-06-15T08:53:00Z</dcterms:created>
  <dcterms:modified xsi:type="dcterms:W3CDTF">2021-06-15T08:53:00Z</dcterms:modified>
</cp:coreProperties>
</file>