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EB6" w:rsidRDefault="00F33EB6" w:rsidP="00650633">
      <w:pPr>
        <w:spacing w:line="480" w:lineRule="auto"/>
        <w:jc w:val="center"/>
        <w:rPr>
          <w:rFonts w:ascii="Times New Roman" w:hAnsi="Times New Roman" w:cs="Times New Roman"/>
          <w:sz w:val="24"/>
          <w:szCs w:val="24"/>
          <w:lang w:val="en-US"/>
        </w:rPr>
      </w:pPr>
      <w:bookmarkStart w:id="0" w:name="_GoBack"/>
      <w:bookmarkEnd w:id="0"/>
    </w:p>
    <w:p w:rsidR="00F33EB6" w:rsidRDefault="00F33EB6" w:rsidP="00650633">
      <w:pPr>
        <w:spacing w:line="480" w:lineRule="auto"/>
        <w:jc w:val="center"/>
        <w:rPr>
          <w:rFonts w:ascii="Times New Roman" w:hAnsi="Times New Roman" w:cs="Times New Roman"/>
          <w:sz w:val="24"/>
          <w:szCs w:val="24"/>
          <w:lang w:val="en-US"/>
        </w:rPr>
      </w:pPr>
    </w:p>
    <w:p w:rsidR="00642813" w:rsidRDefault="00642813" w:rsidP="00650633">
      <w:pPr>
        <w:spacing w:line="480" w:lineRule="auto"/>
        <w:jc w:val="center"/>
        <w:rPr>
          <w:rFonts w:ascii="Times New Roman" w:hAnsi="Times New Roman" w:cs="Times New Roman"/>
          <w:sz w:val="24"/>
          <w:szCs w:val="24"/>
          <w:lang w:val="en-US"/>
        </w:rPr>
      </w:pPr>
    </w:p>
    <w:p w:rsidR="00642813" w:rsidRDefault="00642813" w:rsidP="00650633">
      <w:pPr>
        <w:spacing w:line="480" w:lineRule="auto"/>
        <w:jc w:val="center"/>
        <w:rPr>
          <w:rFonts w:ascii="Times New Roman" w:hAnsi="Times New Roman" w:cs="Times New Roman"/>
          <w:sz w:val="24"/>
          <w:szCs w:val="24"/>
          <w:lang w:val="en-US"/>
        </w:rPr>
      </w:pPr>
    </w:p>
    <w:p w:rsidR="00642813" w:rsidRDefault="00642813" w:rsidP="00650633">
      <w:pPr>
        <w:spacing w:line="480" w:lineRule="auto"/>
        <w:jc w:val="center"/>
        <w:rPr>
          <w:rFonts w:ascii="Times New Roman" w:hAnsi="Times New Roman" w:cs="Times New Roman"/>
          <w:sz w:val="24"/>
          <w:szCs w:val="24"/>
          <w:lang w:val="en-US"/>
        </w:rPr>
      </w:pPr>
    </w:p>
    <w:p w:rsidR="008A1380" w:rsidRDefault="00134986" w:rsidP="0065063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Webinar </w:t>
      </w:r>
    </w:p>
    <w:p w:rsidR="00F33EB6" w:rsidRDefault="00F33EB6" w:rsidP="00650633">
      <w:pPr>
        <w:spacing w:line="480" w:lineRule="auto"/>
        <w:jc w:val="center"/>
        <w:rPr>
          <w:rFonts w:ascii="Times New Roman" w:hAnsi="Times New Roman" w:cs="Times New Roman"/>
          <w:sz w:val="24"/>
          <w:szCs w:val="24"/>
          <w:lang w:val="en-US"/>
        </w:rPr>
      </w:pPr>
    </w:p>
    <w:p w:rsidR="00F33EB6" w:rsidRDefault="00134986" w:rsidP="0065063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F33EB6" w:rsidRDefault="00F33EB6" w:rsidP="00650633">
      <w:pPr>
        <w:spacing w:line="480" w:lineRule="auto"/>
        <w:jc w:val="center"/>
        <w:rPr>
          <w:rFonts w:ascii="Times New Roman" w:hAnsi="Times New Roman" w:cs="Times New Roman"/>
          <w:sz w:val="24"/>
          <w:szCs w:val="24"/>
          <w:lang w:val="en-US"/>
        </w:rPr>
      </w:pPr>
    </w:p>
    <w:p w:rsidR="00F33EB6" w:rsidRDefault="00F33EB6" w:rsidP="00650633">
      <w:pPr>
        <w:spacing w:line="480" w:lineRule="auto"/>
        <w:jc w:val="center"/>
        <w:rPr>
          <w:rFonts w:ascii="Times New Roman" w:hAnsi="Times New Roman" w:cs="Times New Roman"/>
          <w:sz w:val="24"/>
          <w:szCs w:val="24"/>
          <w:lang w:val="en-US"/>
        </w:rPr>
      </w:pPr>
    </w:p>
    <w:p w:rsidR="00F33EB6" w:rsidRDefault="00134986" w:rsidP="0065063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Lecture name:</w:t>
      </w:r>
    </w:p>
    <w:p w:rsidR="00F33EB6" w:rsidRDefault="00F33EB6" w:rsidP="00650633">
      <w:pPr>
        <w:spacing w:line="480" w:lineRule="auto"/>
        <w:jc w:val="center"/>
        <w:rPr>
          <w:rFonts w:ascii="Times New Roman" w:hAnsi="Times New Roman" w:cs="Times New Roman"/>
          <w:sz w:val="24"/>
          <w:szCs w:val="24"/>
          <w:lang w:val="en-US"/>
        </w:rPr>
      </w:pPr>
    </w:p>
    <w:p w:rsidR="00F33EB6" w:rsidRDefault="00134986" w:rsidP="0065063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rsidR="00F33EB6" w:rsidRDefault="00F33EB6" w:rsidP="00650633">
      <w:pPr>
        <w:spacing w:line="480" w:lineRule="auto"/>
        <w:jc w:val="center"/>
        <w:rPr>
          <w:rFonts w:ascii="Times New Roman" w:hAnsi="Times New Roman" w:cs="Times New Roman"/>
          <w:sz w:val="24"/>
          <w:szCs w:val="24"/>
          <w:lang w:val="en-US"/>
        </w:rPr>
      </w:pPr>
    </w:p>
    <w:p w:rsidR="00F33EB6" w:rsidRDefault="00134986" w:rsidP="0065063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F33EB6" w:rsidRDefault="00F33EB6" w:rsidP="00650633">
      <w:pPr>
        <w:spacing w:line="480" w:lineRule="auto"/>
        <w:jc w:val="center"/>
        <w:rPr>
          <w:rFonts w:ascii="Times New Roman" w:hAnsi="Times New Roman" w:cs="Times New Roman"/>
          <w:sz w:val="24"/>
          <w:szCs w:val="24"/>
          <w:lang w:val="en-US"/>
        </w:rPr>
      </w:pPr>
    </w:p>
    <w:p w:rsidR="00F33EB6" w:rsidRDefault="00134986" w:rsidP="0065063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F33EB6" w:rsidRDefault="00134986" w:rsidP="0065063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942EA3" w:rsidRDefault="00134986" w:rsidP="0065063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webinar </w:t>
      </w:r>
      <w:r w:rsidR="0035049A">
        <w:rPr>
          <w:rFonts w:ascii="Times New Roman" w:hAnsi="Times New Roman" w:cs="Times New Roman"/>
          <w:sz w:val="24"/>
          <w:szCs w:val="24"/>
          <w:lang w:val="en-US"/>
        </w:rPr>
        <w:t>has transformed reading and learning from prin</w:t>
      </w:r>
      <w:r w:rsidR="000240AC">
        <w:rPr>
          <w:rFonts w:ascii="Times New Roman" w:hAnsi="Times New Roman" w:cs="Times New Roman"/>
          <w:sz w:val="24"/>
          <w:szCs w:val="24"/>
          <w:lang w:val="en-US"/>
        </w:rPr>
        <w:t>t media to the paper-free</w:t>
      </w:r>
      <w:r w:rsidR="0035049A">
        <w:rPr>
          <w:rFonts w:ascii="Times New Roman" w:hAnsi="Times New Roman" w:cs="Times New Roman"/>
          <w:sz w:val="24"/>
          <w:szCs w:val="24"/>
          <w:lang w:val="en-US"/>
        </w:rPr>
        <w:t>. The system has created digital reading and social reading on a different platform instead of the previous social reading process. The majority of the kids adapt to the new technology finding the print media unease to get along. It's clear to elaborate that digital collection has provided access to more digital information in one place than the print media</w:t>
      </w:r>
      <w:r w:rsidR="00807AA3">
        <w:rPr>
          <w:rFonts w:ascii="Times New Roman" w:hAnsi="Times New Roman" w:cs="Times New Roman"/>
          <w:sz w:val="24"/>
          <w:szCs w:val="24"/>
          <w:lang w:val="en-US"/>
        </w:rPr>
        <w:t>.</w:t>
      </w:r>
      <w:r w:rsidR="00CA6E81">
        <w:rPr>
          <w:rFonts w:ascii="Times New Roman" w:hAnsi="Times New Roman" w:cs="Times New Roman"/>
          <w:sz w:val="24"/>
          <w:szCs w:val="24"/>
          <w:lang w:val="en-US"/>
        </w:rPr>
        <w:t xml:space="preserve"> The webinar has the </w:t>
      </w:r>
      <w:r w:rsidR="00807AA3">
        <w:rPr>
          <w:rFonts w:ascii="Times New Roman" w:hAnsi="Times New Roman" w:cs="Times New Roman"/>
          <w:sz w:val="24"/>
          <w:szCs w:val="24"/>
          <w:lang w:val="en-US"/>
        </w:rPr>
        <w:t>massive advantage of providing detailed information to the audienc</w:t>
      </w:r>
      <w:r w:rsidR="00CA6E81">
        <w:rPr>
          <w:rFonts w:ascii="Times New Roman" w:hAnsi="Times New Roman" w:cs="Times New Roman"/>
          <w:sz w:val="24"/>
          <w:szCs w:val="24"/>
          <w:lang w:val="en-US"/>
        </w:rPr>
        <w:t xml:space="preserve">e at the comfort of their home. </w:t>
      </w:r>
      <w:r w:rsidR="00807AA3">
        <w:rPr>
          <w:rFonts w:ascii="Times New Roman" w:hAnsi="Times New Roman" w:cs="Times New Roman"/>
          <w:sz w:val="24"/>
          <w:szCs w:val="24"/>
          <w:lang w:val="en-US"/>
        </w:rPr>
        <w:t xml:space="preserve">It can offer a live chat between the host and the people attending the session, </w:t>
      </w:r>
      <w:r w:rsidR="00F03D0F">
        <w:rPr>
          <w:rFonts w:ascii="Times New Roman" w:hAnsi="Times New Roman" w:cs="Times New Roman"/>
          <w:sz w:val="24"/>
          <w:szCs w:val="24"/>
          <w:lang w:val="en-US"/>
        </w:rPr>
        <w:t>creating a relationship that improves the feedback. The feature equally allows the presenter to share his screen and the webcam with the audience and the face; there is a direct interaction with the audience. They are free to ask a question and engage in discussion enabling further understanding. The system is built with an advanced capacity to record the proceedings for future reference or use other teachings to creat</w:t>
      </w:r>
      <w:r w:rsidR="00CA6E81">
        <w:rPr>
          <w:rFonts w:ascii="Times New Roman" w:hAnsi="Times New Roman" w:cs="Times New Roman"/>
          <w:sz w:val="24"/>
          <w:szCs w:val="24"/>
          <w:lang w:val="en-US"/>
        </w:rPr>
        <w:t xml:space="preserve">e an efficient </w:t>
      </w:r>
      <w:r>
        <w:rPr>
          <w:rFonts w:ascii="Times New Roman" w:hAnsi="Times New Roman" w:cs="Times New Roman"/>
          <w:sz w:val="24"/>
          <w:szCs w:val="24"/>
          <w:lang w:val="en-US"/>
        </w:rPr>
        <w:t xml:space="preserve">study mode. </w:t>
      </w:r>
      <w:r w:rsidR="00CA6E81">
        <w:rPr>
          <w:rFonts w:ascii="Times New Roman" w:hAnsi="Times New Roman" w:cs="Times New Roman"/>
          <w:sz w:val="24"/>
          <w:szCs w:val="24"/>
          <w:lang w:val="en-US"/>
        </w:rPr>
        <w:t xml:space="preserve"> </w:t>
      </w:r>
      <w:r>
        <w:rPr>
          <w:rFonts w:ascii="Times New Roman" w:hAnsi="Times New Roman" w:cs="Times New Roman"/>
          <w:sz w:val="24"/>
          <w:szCs w:val="24"/>
          <w:lang w:val="en-US"/>
        </w:rPr>
        <w:t>Also</w:t>
      </w:r>
      <w:r w:rsidR="00CA6E81">
        <w:rPr>
          <w:rFonts w:ascii="Times New Roman" w:hAnsi="Times New Roman" w:cs="Times New Roman"/>
          <w:sz w:val="24"/>
          <w:szCs w:val="24"/>
          <w:lang w:val="en-US"/>
        </w:rPr>
        <w:t xml:space="preserve">, it allows later downloading of the recordings. </w:t>
      </w:r>
    </w:p>
    <w:p w:rsidR="00942EA3" w:rsidRDefault="00134986" w:rsidP="0065063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webinar has positively transformed reading, learning, and marketing products such as books by the </w:t>
      </w:r>
      <w:r w:rsidR="00631E3B">
        <w:rPr>
          <w:rFonts w:ascii="Times New Roman" w:hAnsi="Times New Roman" w:cs="Times New Roman"/>
          <w:sz w:val="24"/>
          <w:szCs w:val="24"/>
          <w:lang w:val="en-US"/>
        </w:rPr>
        <w:t>librarian</w:t>
      </w:r>
      <w:r>
        <w:rPr>
          <w:rFonts w:ascii="Times New Roman" w:hAnsi="Times New Roman" w:cs="Times New Roman"/>
          <w:sz w:val="24"/>
          <w:szCs w:val="24"/>
          <w:lang w:val="en-US"/>
        </w:rPr>
        <w:t>. A new wave of information, thinking, and tackling events have been devised to support learning from the classroom situation. The system has extensively provided more digital information on school books and other essential information by bringing together different books from different old age schools by transforming your school and librarian voices. The reading remix that involves converting hardcopy books to soft copy through e</w:t>
      </w:r>
      <w:r w:rsidR="00631E3B">
        <w:rPr>
          <w:rFonts w:ascii="Times New Roman" w:hAnsi="Times New Roman" w:cs="Times New Roman"/>
          <w:sz w:val="24"/>
          <w:szCs w:val="24"/>
          <w:lang w:val="en-US"/>
        </w:rPr>
        <w:t>-</w:t>
      </w:r>
      <w:r>
        <w:rPr>
          <w:rFonts w:ascii="Times New Roman" w:hAnsi="Times New Roman" w:cs="Times New Roman"/>
          <w:sz w:val="24"/>
          <w:szCs w:val="24"/>
          <w:lang w:val="en-US"/>
        </w:rPr>
        <w:t>books and applicatio</w:t>
      </w:r>
      <w:r w:rsidR="00B72D00">
        <w:rPr>
          <w:rFonts w:ascii="Times New Roman" w:hAnsi="Times New Roman" w:cs="Times New Roman"/>
          <w:sz w:val="24"/>
          <w:szCs w:val="24"/>
          <w:lang w:val="en-US"/>
        </w:rPr>
        <w:t>ns has made possible the process.</w:t>
      </w:r>
    </w:p>
    <w:p w:rsidR="00631E3B" w:rsidRDefault="00134986" w:rsidP="0065063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system aims to address representation problems by providing information related to various books and students' understanding of shelf books knowledge from different authors, proving gender equality while maximizing the quality of what the learners obtain for reading.  </w:t>
      </w:r>
      <w:r w:rsidR="00942EA3">
        <w:rPr>
          <w:rFonts w:ascii="Times New Roman" w:hAnsi="Times New Roman" w:cs="Times New Roman"/>
          <w:sz w:val="24"/>
          <w:szCs w:val="24"/>
          <w:lang w:val="en-US"/>
        </w:rPr>
        <w:t xml:space="preserve">A streaming process is important to facilitate the learning process through the slide </w:t>
      </w:r>
      <w:r w:rsidR="00942EA3">
        <w:rPr>
          <w:rFonts w:ascii="Times New Roman" w:hAnsi="Times New Roman" w:cs="Times New Roman"/>
          <w:sz w:val="24"/>
          <w:szCs w:val="24"/>
          <w:lang w:val="en-US"/>
        </w:rPr>
        <w:lastRenderedPageBreak/>
        <w:t xml:space="preserve">show. </w:t>
      </w:r>
      <w:r>
        <w:rPr>
          <w:rFonts w:ascii="Times New Roman" w:hAnsi="Times New Roman" w:cs="Times New Roman"/>
          <w:sz w:val="24"/>
          <w:szCs w:val="24"/>
          <w:lang w:val="en-US"/>
        </w:rPr>
        <w:t>A new model to advance print media challenges at determining efficiency to instilling knowledge.</w:t>
      </w:r>
    </w:p>
    <w:p w:rsidR="005D697A" w:rsidRDefault="00134986" w:rsidP="0065063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webinar has multiple purposes of promoting human life and improving the efficiency of performing tasks. According</w:t>
      </w:r>
      <w:r w:rsidR="00942EA3">
        <w:rPr>
          <w:rFonts w:ascii="Times New Roman" w:hAnsi="Times New Roman" w:cs="Times New Roman"/>
          <w:sz w:val="24"/>
          <w:szCs w:val="24"/>
          <w:lang w:val="en-US"/>
        </w:rPr>
        <w:t xml:space="preserve"> to the presentation</w:t>
      </w:r>
      <w:r>
        <w:rPr>
          <w:rFonts w:ascii="Times New Roman" w:hAnsi="Times New Roman" w:cs="Times New Roman"/>
          <w:sz w:val="24"/>
          <w:szCs w:val="24"/>
          <w:lang w:val="en-US"/>
        </w:rPr>
        <w:t>,</w:t>
      </w:r>
      <w:r w:rsidR="00942EA3">
        <w:rPr>
          <w:rFonts w:ascii="Times New Roman" w:hAnsi="Times New Roman" w:cs="Times New Roman"/>
          <w:sz w:val="24"/>
          <w:szCs w:val="24"/>
          <w:lang w:val="en-US"/>
        </w:rPr>
        <w:t xml:space="preserve"> children have assumed books are delivered electronically. Knowing how to navigate print media is devoid, inferring that the young generation is becoming more comfortable with the technology. </w:t>
      </w:r>
      <w:r>
        <w:rPr>
          <w:rFonts w:ascii="Times New Roman" w:hAnsi="Times New Roman" w:cs="Times New Roman"/>
          <w:sz w:val="24"/>
          <w:szCs w:val="24"/>
          <w:lang w:val="en-US"/>
        </w:rPr>
        <w:t>Ideas by an author reading are changing away from the print media creates a social activity of the digital media as people often congregated long ago to listen to readings as a social activity.</w:t>
      </w:r>
    </w:p>
    <w:p w:rsidR="003B2140" w:rsidRDefault="00134986" w:rsidP="0065063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social reading has evolved in multiple ways in the relation between the author and reader in terms of apps and the websites. The people can join social media to read and sign different proportions through the use of different colors. </w:t>
      </w:r>
      <w:r w:rsidR="00882B22">
        <w:rPr>
          <w:rFonts w:ascii="Times New Roman" w:hAnsi="Times New Roman" w:cs="Times New Roman"/>
          <w:sz w:val="24"/>
          <w:szCs w:val="24"/>
          <w:lang w:val="en-US"/>
        </w:rPr>
        <w:t>There are various ways of reaching readers with the current usage of the webinar. The kids need to understand the role of inclusivity to understand gender roles in society, which can be advocated by the social platform.</w:t>
      </w:r>
    </w:p>
    <w:p w:rsidR="00B72D00" w:rsidRDefault="00134986" w:rsidP="0065063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use of widget features, virtual display, and book trailers is vital to suggest different reading materials and provide the authors' links to provide easy access. </w:t>
      </w:r>
      <w:r w:rsidR="000240AC">
        <w:rPr>
          <w:rFonts w:ascii="Times New Roman" w:hAnsi="Times New Roman" w:cs="Times New Roman"/>
          <w:sz w:val="24"/>
          <w:szCs w:val="24"/>
          <w:lang w:val="en-US"/>
        </w:rPr>
        <w:t xml:space="preserve">Digital tools to help are essential in evaluating children's needs by engaging and providing them with what they are interested in reading, personalizing their experience. Annotation of the reading materials is critical to improving children's learning skills and interaction from different locations.  </w:t>
      </w:r>
      <w:r w:rsidR="00E826C0">
        <w:rPr>
          <w:rFonts w:ascii="Times New Roman" w:hAnsi="Times New Roman" w:cs="Times New Roman"/>
          <w:sz w:val="24"/>
          <w:szCs w:val="24"/>
          <w:lang w:val="en-US"/>
        </w:rPr>
        <w:t>Reading the New York Times network paper has vast resources attributing to stu</w:t>
      </w:r>
      <w:r w:rsidR="00AA5654">
        <w:rPr>
          <w:rFonts w:ascii="Times New Roman" w:hAnsi="Times New Roman" w:cs="Times New Roman"/>
          <w:sz w:val="24"/>
          <w:szCs w:val="24"/>
          <w:lang w:val="en-US"/>
        </w:rPr>
        <w:t xml:space="preserve">dent learning and also encouraging inclusivity is essential to learning to create a balance on the reading material. </w:t>
      </w:r>
    </w:p>
    <w:p w:rsidR="000240AC" w:rsidRDefault="000240AC" w:rsidP="00650633">
      <w:pPr>
        <w:spacing w:line="480" w:lineRule="auto"/>
        <w:ind w:firstLine="720"/>
        <w:rPr>
          <w:rFonts w:ascii="Times New Roman" w:hAnsi="Times New Roman" w:cs="Times New Roman"/>
          <w:sz w:val="24"/>
          <w:szCs w:val="24"/>
          <w:lang w:val="en-US"/>
        </w:rPr>
      </w:pPr>
    </w:p>
    <w:p w:rsidR="000240AC" w:rsidRDefault="000240AC" w:rsidP="00650633">
      <w:pPr>
        <w:spacing w:line="480" w:lineRule="auto"/>
        <w:ind w:firstLine="720"/>
        <w:rPr>
          <w:rFonts w:ascii="Times New Roman" w:hAnsi="Times New Roman" w:cs="Times New Roman"/>
          <w:sz w:val="24"/>
          <w:szCs w:val="24"/>
          <w:lang w:val="en-US"/>
        </w:rPr>
      </w:pPr>
    </w:p>
    <w:p w:rsidR="000240AC" w:rsidRDefault="00134986" w:rsidP="0065063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References. </w:t>
      </w:r>
    </w:p>
    <w:p w:rsidR="000240AC" w:rsidRDefault="006A5D83" w:rsidP="00650633">
      <w:pPr>
        <w:spacing w:line="480" w:lineRule="auto"/>
        <w:ind w:firstLine="720"/>
        <w:rPr>
          <w:rFonts w:ascii="Times New Roman" w:hAnsi="Times New Roman" w:cs="Times New Roman"/>
          <w:sz w:val="24"/>
          <w:szCs w:val="24"/>
          <w:lang w:val="en-US"/>
        </w:rPr>
      </w:pPr>
      <w:hyperlink r:id="rId6" w:history="1">
        <w:r w:rsidR="00134986" w:rsidRPr="000F69E1">
          <w:rPr>
            <w:rStyle w:val="Hyperlink"/>
            <w:rFonts w:ascii="Times New Roman" w:hAnsi="Times New Roman" w:cs="Times New Roman"/>
            <w:sz w:val="24"/>
            <w:szCs w:val="24"/>
            <w:lang w:val="en-US"/>
          </w:rPr>
          <w:t>https://home.edweb.net/webinar/emergingtech20200325/</w:t>
        </w:r>
      </w:hyperlink>
    </w:p>
    <w:p w:rsidR="000240AC" w:rsidRPr="000240AC" w:rsidRDefault="000240AC" w:rsidP="00650633">
      <w:pPr>
        <w:spacing w:line="480" w:lineRule="auto"/>
        <w:ind w:firstLine="720"/>
        <w:rPr>
          <w:rFonts w:ascii="Times New Roman" w:hAnsi="Times New Roman" w:cs="Times New Roman"/>
          <w:sz w:val="24"/>
          <w:szCs w:val="24"/>
          <w:lang w:val="en-US"/>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eastAsia="Times New Roman" w:hAnsi="Times New Roman" w:cs="Times New Roman"/>
          <w:sz w:val="24"/>
          <w:szCs w:val="24"/>
          <w:lang w:eastAsia="en-ZW"/>
        </w:rPr>
      </w:pPr>
    </w:p>
    <w:p w:rsidR="00642813" w:rsidRDefault="00642813" w:rsidP="00650633">
      <w:pPr>
        <w:spacing w:line="480" w:lineRule="auto"/>
        <w:rPr>
          <w:rFonts w:ascii="Times New Roman" w:hAnsi="Times New Roman" w:cs="Times New Roman"/>
          <w:sz w:val="24"/>
          <w:szCs w:val="24"/>
          <w:lang w:val="en-US"/>
        </w:rPr>
      </w:pPr>
    </w:p>
    <w:p w:rsidR="00642813" w:rsidRDefault="00642813" w:rsidP="00650633">
      <w:pPr>
        <w:spacing w:line="480" w:lineRule="auto"/>
        <w:ind w:left="720" w:hanging="720"/>
        <w:jc w:val="center"/>
        <w:rPr>
          <w:rFonts w:ascii="Times New Roman" w:hAnsi="Times New Roman" w:cs="Times New Roman"/>
          <w:sz w:val="24"/>
          <w:szCs w:val="24"/>
          <w:lang w:val="en-US"/>
        </w:rPr>
      </w:pPr>
    </w:p>
    <w:p w:rsidR="00F33EB6" w:rsidRPr="00F33EB6" w:rsidRDefault="00F33EB6" w:rsidP="00650633">
      <w:pPr>
        <w:spacing w:line="480" w:lineRule="auto"/>
        <w:jc w:val="center"/>
        <w:rPr>
          <w:rFonts w:ascii="Times New Roman" w:hAnsi="Times New Roman" w:cs="Times New Roman"/>
          <w:sz w:val="24"/>
          <w:szCs w:val="24"/>
          <w:lang w:val="en-US"/>
        </w:rPr>
      </w:pPr>
    </w:p>
    <w:sectPr w:rsidR="00F33EB6" w:rsidRPr="00F33EB6" w:rsidSect="00642813">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D83" w:rsidRDefault="006A5D83">
      <w:pPr>
        <w:spacing w:after="0" w:line="240" w:lineRule="auto"/>
      </w:pPr>
      <w:r>
        <w:separator/>
      </w:r>
    </w:p>
  </w:endnote>
  <w:endnote w:type="continuationSeparator" w:id="0">
    <w:p w:rsidR="006A5D83" w:rsidRDefault="006A5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D83" w:rsidRDefault="006A5D83">
      <w:pPr>
        <w:spacing w:after="0" w:line="240" w:lineRule="auto"/>
      </w:pPr>
      <w:r>
        <w:separator/>
      </w:r>
    </w:p>
  </w:footnote>
  <w:footnote w:type="continuationSeparator" w:id="0">
    <w:p w:rsidR="006A5D83" w:rsidRDefault="006A5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4703248"/>
      <w:docPartObj>
        <w:docPartGallery w:val="Page Numbers (Top of Page)"/>
        <w:docPartUnique/>
      </w:docPartObj>
    </w:sdtPr>
    <w:sdtEndPr>
      <w:rPr>
        <w:noProof/>
      </w:rPr>
    </w:sdtEndPr>
    <w:sdtContent>
      <w:p w:rsidR="00642813" w:rsidRPr="00642813" w:rsidRDefault="00134986">
        <w:pPr>
          <w:pStyle w:val="Header"/>
          <w:jc w:val="right"/>
          <w:rPr>
            <w:rFonts w:ascii="Times New Roman" w:hAnsi="Times New Roman" w:cs="Times New Roman"/>
            <w:sz w:val="24"/>
            <w:szCs w:val="24"/>
          </w:rPr>
        </w:pPr>
        <w:r w:rsidRPr="00642813">
          <w:rPr>
            <w:rFonts w:ascii="Times New Roman" w:hAnsi="Times New Roman" w:cs="Times New Roman"/>
            <w:sz w:val="24"/>
            <w:szCs w:val="24"/>
          </w:rPr>
          <w:t xml:space="preserve">Webinar </w:t>
        </w:r>
        <w:r w:rsidRPr="00642813">
          <w:rPr>
            <w:rFonts w:ascii="Times New Roman" w:hAnsi="Times New Roman" w:cs="Times New Roman"/>
            <w:sz w:val="24"/>
            <w:szCs w:val="24"/>
          </w:rPr>
          <w:fldChar w:fldCharType="begin"/>
        </w:r>
        <w:r w:rsidRPr="00642813">
          <w:rPr>
            <w:rFonts w:ascii="Times New Roman" w:hAnsi="Times New Roman" w:cs="Times New Roman"/>
            <w:sz w:val="24"/>
            <w:szCs w:val="24"/>
          </w:rPr>
          <w:instrText xml:space="preserve"> PAGE   \* MERGEFORMAT </w:instrText>
        </w:r>
        <w:r w:rsidRPr="00642813">
          <w:rPr>
            <w:rFonts w:ascii="Times New Roman" w:hAnsi="Times New Roman" w:cs="Times New Roman"/>
            <w:sz w:val="24"/>
            <w:szCs w:val="24"/>
          </w:rPr>
          <w:fldChar w:fldCharType="separate"/>
        </w:r>
        <w:r w:rsidR="002B4552">
          <w:rPr>
            <w:rFonts w:ascii="Times New Roman" w:hAnsi="Times New Roman" w:cs="Times New Roman"/>
            <w:noProof/>
            <w:sz w:val="24"/>
            <w:szCs w:val="24"/>
          </w:rPr>
          <w:t>5</w:t>
        </w:r>
        <w:r w:rsidRPr="00642813">
          <w:rPr>
            <w:rFonts w:ascii="Times New Roman" w:hAnsi="Times New Roman" w:cs="Times New Roman"/>
            <w:noProof/>
            <w:sz w:val="24"/>
            <w:szCs w:val="24"/>
          </w:rPr>
          <w:fldChar w:fldCharType="end"/>
        </w:r>
      </w:p>
    </w:sdtContent>
  </w:sdt>
  <w:p w:rsidR="00642813" w:rsidRDefault="00642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813" w:rsidRPr="00642813" w:rsidRDefault="00134986">
    <w:pPr>
      <w:pStyle w:val="Header"/>
      <w:rPr>
        <w:rFonts w:ascii="Times New Roman" w:hAnsi="Times New Roman" w:cs="Times New Roman"/>
        <w:sz w:val="24"/>
        <w:szCs w:val="24"/>
        <w:lang w:val="en-US"/>
      </w:rPr>
    </w:pPr>
    <w:r w:rsidRPr="00642813">
      <w:rPr>
        <w:rFonts w:ascii="Times New Roman" w:hAnsi="Times New Roman" w:cs="Times New Roman"/>
        <w:sz w:val="24"/>
        <w:szCs w:val="24"/>
        <w:lang w:val="en-US"/>
      </w:rPr>
      <w:t xml:space="preserve">Running head: webinar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642813">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EB6"/>
    <w:rsid w:val="000240AC"/>
    <w:rsid w:val="00085C1A"/>
    <w:rsid w:val="000D00A8"/>
    <w:rsid w:val="000F69E1"/>
    <w:rsid w:val="00134986"/>
    <w:rsid w:val="002B4552"/>
    <w:rsid w:val="0035049A"/>
    <w:rsid w:val="003B2140"/>
    <w:rsid w:val="005D697A"/>
    <w:rsid w:val="00631E3B"/>
    <w:rsid w:val="00642813"/>
    <w:rsid w:val="00650633"/>
    <w:rsid w:val="006A5D83"/>
    <w:rsid w:val="00776003"/>
    <w:rsid w:val="00786DD7"/>
    <w:rsid w:val="00807AA3"/>
    <w:rsid w:val="00882B22"/>
    <w:rsid w:val="008A1380"/>
    <w:rsid w:val="00942EA3"/>
    <w:rsid w:val="00AA5654"/>
    <w:rsid w:val="00B72D00"/>
    <w:rsid w:val="00C5675D"/>
    <w:rsid w:val="00C61046"/>
    <w:rsid w:val="00CA6E81"/>
    <w:rsid w:val="00D737BF"/>
    <w:rsid w:val="00E826C0"/>
    <w:rsid w:val="00F03D0F"/>
    <w:rsid w:val="00F33EB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EFBAA2-F6C0-46E9-B32C-E4DCFDB73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E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EB6"/>
  </w:style>
  <w:style w:type="paragraph" w:styleId="Footer">
    <w:name w:val="footer"/>
    <w:basedOn w:val="Normal"/>
    <w:link w:val="FooterChar"/>
    <w:uiPriority w:val="99"/>
    <w:unhideWhenUsed/>
    <w:rsid w:val="00F33E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EB6"/>
  </w:style>
  <w:style w:type="character" w:styleId="Hyperlink">
    <w:name w:val="Hyperlink"/>
    <w:basedOn w:val="DefaultParagraphFont"/>
    <w:uiPriority w:val="99"/>
    <w:unhideWhenUsed/>
    <w:rsid w:val="000240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me.edweb.net/webinar/emergingtech2020032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2020-10-19T04:51:00Z</dcterms:created>
  <dcterms:modified xsi:type="dcterms:W3CDTF">2020-10-19T04:51:00Z</dcterms:modified>
</cp:coreProperties>
</file>