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rPr>
          <w:rFonts w:ascii="Times New Roman" w:hAnsi="Times New Roman" w:cs="Times New Roman"/>
          <w:sz w:val="24"/>
          <w:szCs w:val="24"/>
        </w:rPr>
      </w:pPr>
    </w:p>
    <w:p w:rsidR="008412FB" w:rsidRDefault="00C74988" w:rsidP="00802D76">
      <w:pPr>
        <w:tabs>
          <w:tab w:val="left" w:pos="2114"/>
          <w:tab w:val="center" w:pos="4680"/>
        </w:tabs>
        <w:spacing w:after="0" w:line="480" w:lineRule="auto"/>
        <w:contextualSpacing/>
        <w:jc w:val="center"/>
        <w:rPr>
          <w:rFonts w:ascii="Times New Roman" w:hAnsi="Times New Roman" w:cs="Times New Roman"/>
          <w:sz w:val="24"/>
          <w:szCs w:val="24"/>
        </w:rPr>
      </w:pPr>
      <w:bookmarkStart w:id="0" w:name="_GoBack"/>
      <w:r w:rsidRPr="00C74988">
        <w:rPr>
          <w:rFonts w:ascii="Times New Roman" w:hAnsi="Times New Roman" w:cs="Times New Roman"/>
          <w:sz w:val="24"/>
          <w:szCs w:val="24"/>
        </w:rPr>
        <w:t>Who’s Your City</w:t>
      </w:r>
      <w:bookmarkEnd w:id="0"/>
      <w:r w:rsidRPr="00C74988">
        <w:rPr>
          <w:rFonts w:ascii="Times New Roman" w:hAnsi="Times New Roman" w:cs="Times New Roman"/>
          <w:sz w:val="24"/>
          <w:szCs w:val="24"/>
        </w:rPr>
        <w:t>?</w:t>
      </w: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p>
    <w:p w:rsidR="00802D76" w:rsidRDefault="00802D76">
      <w:pPr>
        <w:rPr>
          <w:rFonts w:ascii="Times New Roman" w:hAnsi="Times New Roman" w:cs="Times New Roman"/>
          <w:sz w:val="24"/>
          <w:szCs w:val="24"/>
        </w:rPr>
      </w:pPr>
      <w:r>
        <w:rPr>
          <w:rFonts w:ascii="Times New Roman" w:hAnsi="Times New Roman" w:cs="Times New Roman"/>
          <w:sz w:val="24"/>
          <w:szCs w:val="24"/>
        </w:rPr>
        <w:br w:type="page"/>
      </w:r>
    </w:p>
    <w:p w:rsidR="00681344" w:rsidRDefault="00681344" w:rsidP="00802D76">
      <w:pPr>
        <w:tabs>
          <w:tab w:val="left" w:pos="2114"/>
          <w:tab w:val="center" w:pos="4680"/>
        </w:tabs>
        <w:spacing w:after="0" w:line="480" w:lineRule="auto"/>
        <w:contextualSpacing/>
        <w:jc w:val="center"/>
        <w:rPr>
          <w:rFonts w:ascii="Times New Roman" w:hAnsi="Times New Roman" w:cs="Times New Roman"/>
          <w:sz w:val="24"/>
          <w:szCs w:val="24"/>
        </w:rPr>
      </w:pPr>
      <w:r w:rsidRPr="00C74988">
        <w:rPr>
          <w:rFonts w:ascii="Times New Roman" w:hAnsi="Times New Roman" w:cs="Times New Roman"/>
          <w:sz w:val="24"/>
          <w:szCs w:val="24"/>
        </w:rPr>
        <w:lastRenderedPageBreak/>
        <w:t>Who’s Your City?</w:t>
      </w:r>
    </w:p>
    <w:p w:rsidR="00C74988" w:rsidRDefault="00C74988"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a non-fiction book by Richard Florida discussing how the creative economy is playing part in ensuring people live in the most important decisions in their life. In the book, the writer advances from previous writings on the locational choices of businesses and people where he adds a dimension of environmental psychology through assigning them psychological profiles to urban regions. The assignment depends in the dominant personality traits of their location. </w:t>
      </w:r>
      <w:r w:rsidR="00705AC6">
        <w:rPr>
          <w:rFonts w:ascii="Times New Roman" w:hAnsi="Times New Roman" w:cs="Times New Roman"/>
          <w:sz w:val="24"/>
          <w:szCs w:val="24"/>
        </w:rPr>
        <w:t xml:space="preserve">From writing this book, the writer gets a chance to provide the first ranking of </w:t>
      </w:r>
      <w:r w:rsidR="005B778E">
        <w:rPr>
          <w:rFonts w:ascii="Times New Roman" w:hAnsi="Times New Roman" w:cs="Times New Roman"/>
          <w:sz w:val="24"/>
          <w:szCs w:val="24"/>
        </w:rPr>
        <w:t>towns</w:t>
      </w:r>
      <w:r w:rsidR="00705AC6">
        <w:rPr>
          <w:rFonts w:ascii="Times New Roman" w:hAnsi="Times New Roman" w:cs="Times New Roman"/>
          <w:sz w:val="24"/>
          <w:szCs w:val="24"/>
        </w:rPr>
        <w:t xml:space="preserve"> by life-stages, rates the </w:t>
      </w:r>
      <w:r w:rsidR="005B778E">
        <w:rPr>
          <w:rFonts w:ascii="Times New Roman" w:hAnsi="Times New Roman" w:cs="Times New Roman"/>
          <w:sz w:val="24"/>
          <w:szCs w:val="24"/>
        </w:rPr>
        <w:t>finest</w:t>
      </w:r>
      <w:r w:rsidR="00705AC6">
        <w:rPr>
          <w:rFonts w:ascii="Times New Roman" w:hAnsi="Times New Roman" w:cs="Times New Roman"/>
          <w:sz w:val="24"/>
          <w:szCs w:val="24"/>
        </w:rPr>
        <w:t xml:space="preserve"> places for single people, </w:t>
      </w:r>
      <w:r w:rsidR="005B778E">
        <w:rPr>
          <w:rFonts w:ascii="Times New Roman" w:hAnsi="Times New Roman" w:cs="Times New Roman"/>
          <w:sz w:val="24"/>
          <w:szCs w:val="24"/>
        </w:rPr>
        <w:t>beginning</w:t>
      </w:r>
      <w:r w:rsidR="00705AC6">
        <w:rPr>
          <w:rFonts w:ascii="Times New Roman" w:hAnsi="Times New Roman" w:cs="Times New Roman"/>
          <w:sz w:val="24"/>
          <w:szCs w:val="24"/>
        </w:rPr>
        <w:t xml:space="preserve"> families and empty nesters. This is through grounding of new </w:t>
      </w:r>
      <w:r w:rsidR="005B778E">
        <w:rPr>
          <w:rFonts w:ascii="Times New Roman" w:hAnsi="Times New Roman" w:cs="Times New Roman"/>
          <w:sz w:val="24"/>
          <w:szCs w:val="24"/>
        </w:rPr>
        <w:t>concepts</w:t>
      </w:r>
      <w:r w:rsidR="00705AC6">
        <w:rPr>
          <w:rFonts w:ascii="Times New Roman" w:hAnsi="Times New Roman" w:cs="Times New Roman"/>
          <w:sz w:val="24"/>
          <w:szCs w:val="24"/>
        </w:rPr>
        <w:t xml:space="preserve"> and </w:t>
      </w:r>
      <w:r w:rsidR="005B778E">
        <w:rPr>
          <w:rFonts w:ascii="Times New Roman" w:hAnsi="Times New Roman" w:cs="Times New Roman"/>
          <w:sz w:val="24"/>
          <w:szCs w:val="24"/>
        </w:rPr>
        <w:t>statistics</w:t>
      </w:r>
      <w:r w:rsidR="00705AC6">
        <w:rPr>
          <w:rFonts w:ascii="Times New Roman" w:hAnsi="Times New Roman" w:cs="Times New Roman"/>
          <w:sz w:val="24"/>
          <w:szCs w:val="24"/>
        </w:rPr>
        <w:t xml:space="preserve"> to </w:t>
      </w:r>
      <w:r w:rsidR="005B778E">
        <w:rPr>
          <w:rFonts w:ascii="Times New Roman" w:hAnsi="Times New Roman" w:cs="Times New Roman"/>
          <w:sz w:val="24"/>
          <w:szCs w:val="24"/>
        </w:rPr>
        <w:t>deliver</w:t>
      </w:r>
      <w:r w:rsidR="00705AC6">
        <w:rPr>
          <w:rFonts w:ascii="Times New Roman" w:hAnsi="Times New Roman" w:cs="Times New Roman"/>
          <w:sz w:val="24"/>
          <w:szCs w:val="24"/>
        </w:rPr>
        <w:t xml:space="preserve"> important guide for most people who move each year</w:t>
      </w:r>
      <w:r w:rsidR="00FD0E76">
        <w:rPr>
          <w:rFonts w:ascii="Times New Roman" w:hAnsi="Times New Roman" w:cs="Times New Roman"/>
          <w:sz w:val="24"/>
          <w:szCs w:val="24"/>
        </w:rPr>
        <w:t xml:space="preserve"> (Florida, n.d)</w:t>
      </w:r>
      <w:r w:rsidR="00705AC6">
        <w:rPr>
          <w:rFonts w:ascii="Times New Roman" w:hAnsi="Times New Roman" w:cs="Times New Roman"/>
          <w:sz w:val="24"/>
          <w:szCs w:val="24"/>
        </w:rPr>
        <w:t xml:space="preserve">. Also, </w:t>
      </w:r>
      <w:r w:rsidR="0089794D">
        <w:rPr>
          <w:rFonts w:ascii="Times New Roman" w:hAnsi="Times New Roman" w:cs="Times New Roman"/>
          <w:sz w:val="24"/>
          <w:szCs w:val="24"/>
        </w:rPr>
        <w:t xml:space="preserve">there is the issue of globalization where these places are </w:t>
      </w:r>
      <w:r w:rsidR="005B778E">
        <w:rPr>
          <w:rFonts w:ascii="Times New Roman" w:hAnsi="Times New Roman" w:cs="Times New Roman"/>
          <w:sz w:val="24"/>
          <w:szCs w:val="24"/>
        </w:rPr>
        <w:t>suitable</w:t>
      </w:r>
      <w:r w:rsidR="0089794D">
        <w:rPr>
          <w:rFonts w:ascii="Times New Roman" w:hAnsi="Times New Roman" w:cs="Times New Roman"/>
          <w:sz w:val="24"/>
          <w:szCs w:val="24"/>
        </w:rPr>
        <w:t xml:space="preserve"> </w:t>
      </w:r>
      <w:r w:rsidR="005B778E">
        <w:rPr>
          <w:rFonts w:ascii="Times New Roman" w:hAnsi="Times New Roman" w:cs="Times New Roman"/>
          <w:sz w:val="24"/>
          <w:szCs w:val="24"/>
        </w:rPr>
        <w:t>and</w:t>
      </w:r>
      <w:r w:rsidR="0089794D">
        <w:rPr>
          <w:rFonts w:ascii="Times New Roman" w:hAnsi="Times New Roman" w:cs="Times New Roman"/>
          <w:sz w:val="24"/>
          <w:szCs w:val="24"/>
        </w:rPr>
        <w:t xml:space="preserve"> </w:t>
      </w:r>
      <w:r w:rsidR="005B778E">
        <w:rPr>
          <w:rFonts w:ascii="Times New Roman" w:hAnsi="Times New Roman" w:cs="Times New Roman"/>
          <w:sz w:val="24"/>
          <w:szCs w:val="24"/>
        </w:rPr>
        <w:t>applicable</w:t>
      </w:r>
      <w:r w:rsidR="0089794D">
        <w:rPr>
          <w:rFonts w:ascii="Times New Roman" w:hAnsi="Times New Roman" w:cs="Times New Roman"/>
          <w:sz w:val="24"/>
          <w:szCs w:val="24"/>
        </w:rPr>
        <w:t xml:space="preserve"> to the </w:t>
      </w:r>
      <w:r w:rsidR="005B778E">
        <w:rPr>
          <w:rFonts w:ascii="Times New Roman" w:hAnsi="Times New Roman" w:cs="Times New Roman"/>
          <w:sz w:val="24"/>
          <w:szCs w:val="24"/>
        </w:rPr>
        <w:t>universal</w:t>
      </w:r>
      <w:r w:rsidR="0089794D">
        <w:rPr>
          <w:rFonts w:ascii="Times New Roman" w:hAnsi="Times New Roman" w:cs="Times New Roman"/>
          <w:sz w:val="24"/>
          <w:szCs w:val="24"/>
        </w:rPr>
        <w:t xml:space="preserve"> economy and in </w:t>
      </w:r>
      <w:r w:rsidR="005B778E">
        <w:rPr>
          <w:rFonts w:ascii="Times New Roman" w:hAnsi="Times New Roman" w:cs="Times New Roman"/>
          <w:sz w:val="24"/>
          <w:szCs w:val="24"/>
        </w:rPr>
        <w:t>separable</w:t>
      </w:r>
      <w:r w:rsidR="0089794D">
        <w:rPr>
          <w:rFonts w:ascii="Times New Roman" w:hAnsi="Times New Roman" w:cs="Times New Roman"/>
          <w:sz w:val="24"/>
          <w:szCs w:val="24"/>
        </w:rPr>
        <w:t xml:space="preserve"> lives. Therefore, th</w:t>
      </w:r>
      <w:r w:rsidR="005B778E">
        <w:rPr>
          <w:rFonts w:ascii="Times New Roman" w:hAnsi="Times New Roman" w:cs="Times New Roman"/>
          <w:sz w:val="24"/>
          <w:szCs w:val="24"/>
        </w:rPr>
        <w:t>e choice of where to live is a logical</w:t>
      </w:r>
      <w:r w:rsidR="0089794D">
        <w:rPr>
          <w:rFonts w:ascii="Times New Roman" w:hAnsi="Times New Roman" w:cs="Times New Roman"/>
          <w:sz w:val="24"/>
          <w:szCs w:val="24"/>
        </w:rPr>
        <w:t xml:space="preserve"> one just like choosing a career or a spouse. </w:t>
      </w:r>
    </w:p>
    <w:p w:rsidR="0089794D" w:rsidRDefault="0089794D"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Location and the choice of where to live is one of the cr</w:t>
      </w:r>
      <w:r w:rsidR="00C34E09">
        <w:rPr>
          <w:rFonts w:ascii="Times New Roman" w:hAnsi="Times New Roman" w:cs="Times New Roman"/>
          <w:sz w:val="24"/>
          <w:szCs w:val="24"/>
        </w:rPr>
        <w:t>i</w:t>
      </w:r>
      <w:r>
        <w:rPr>
          <w:rFonts w:ascii="Times New Roman" w:hAnsi="Times New Roman" w:cs="Times New Roman"/>
          <w:sz w:val="24"/>
          <w:szCs w:val="24"/>
        </w:rPr>
        <w:t>tical arguments Florida makes in this book. Through globalization</w:t>
      </w:r>
      <w:r w:rsidR="00C34E09">
        <w:rPr>
          <w:rFonts w:ascii="Times New Roman" w:hAnsi="Times New Roman" w:cs="Times New Roman"/>
          <w:sz w:val="24"/>
          <w:szCs w:val="24"/>
        </w:rPr>
        <w:t>,</w:t>
      </w:r>
      <w:r>
        <w:rPr>
          <w:rFonts w:ascii="Times New Roman" w:hAnsi="Times New Roman" w:cs="Times New Roman"/>
          <w:sz w:val="24"/>
          <w:szCs w:val="24"/>
        </w:rPr>
        <w:t xml:space="preserve"> the world is effective and the </w:t>
      </w:r>
      <w:r w:rsidR="005B778E">
        <w:rPr>
          <w:rFonts w:ascii="Times New Roman" w:hAnsi="Times New Roman" w:cs="Times New Roman"/>
          <w:sz w:val="24"/>
          <w:szCs w:val="24"/>
        </w:rPr>
        <w:t>financial</w:t>
      </w:r>
      <w:r>
        <w:rPr>
          <w:rFonts w:ascii="Times New Roman" w:hAnsi="Times New Roman" w:cs="Times New Roman"/>
          <w:sz w:val="24"/>
          <w:szCs w:val="24"/>
        </w:rPr>
        <w:t xml:space="preserve"> growth mostly </w:t>
      </w:r>
      <w:r w:rsidR="005B778E">
        <w:rPr>
          <w:rFonts w:ascii="Times New Roman" w:hAnsi="Times New Roman" w:cs="Times New Roman"/>
          <w:sz w:val="24"/>
          <w:szCs w:val="24"/>
        </w:rPr>
        <w:t xml:space="preserve">focuses in specific </w:t>
      </w:r>
      <w:r>
        <w:rPr>
          <w:rFonts w:ascii="Times New Roman" w:hAnsi="Times New Roman" w:cs="Times New Roman"/>
          <w:sz w:val="24"/>
          <w:szCs w:val="24"/>
        </w:rPr>
        <w:t xml:space="preserve">mega-regions of </w:t>
      </w:r>
      <w:r w:rsidR="005B778E">
        <w:rPr>
          <w:rFonts w:ascii="Times New Roman" w:hAnsi="Times New Roman" w:cs="Times New Roman"/>
          <w:sz w:val="24"/>
          <w:szCs w:val="24"/>
        </w:rPr>
        <w:t>huge</w:t>
      </w:r>
      <w:r>
        <w:rPr>
          <w:rFonts w:ascii="Times New Roman" w:hAnsi="Times New Roman" w:cs="Times New Roman"/>
          <w:sz w:val="24"/>
          <w:szCs w:val="24"/>
        </w:rPr>
        <w:t xml:space="preserve"> superstar’ cities</w:t>
      </w:r>
      <w:r w:rsidR="00A20F0A">
        <w:rPr>
          <w:rFonts w:ascii="Times New Roman" w:hAnsi="Times New Roman" w:cs="Times New Roman"/>
          <w:sz w:val="24"/>
          <w:szCs w:val="24"/>
        </w:rPr>
        <w:t xml:space="preserve"> leaving other </w:t>
      </w:r>
      <w:r w:rsidR="005B778E">
        <w:rPr>
          <w:rFonts w:ascii="Times New Roman" w:hAnsi="Times New Roman" w:cs="Times New Roman"/>
          <w:sz w:val="24"/>
          <w:szCs w:val="24"/>
        </w:rPr>
        <w:t>areas</w:t>
      </w:r>
      <w:r w:rsidR="00A20F0A">
        <w:rPr>
          <w:rFonts w:ascii="Times New Roman" w:hAnsi="Times New Roman" w:cs="Times New Roman"/>
          <w:sz w:val="24"/>
          <w:szCs w:val="24"/>
        </w:rPr>
        <w:t xml:space="preserve"> out and awaiting discussion. </w:t>
      </w:r>
      <w:r w:rsidR="00C34E09">
        <w:rPr>
          <w:rFonts w:ascii="Times New Roman" w:hAnsi="Times New Roman" w:cs="Times New Roman"/>
          <w:sz w:val="24"/>
          <w:szCs w:val="24"/>
        </w:rPr>
        <w:t xml:space="preserve">Florida changes my thinking where he states that the areas we live are </w:t>
      </w:r>
      <w:r w:rsidR="005B778E">
        <w:rPr>
          <w:rFonts w:ascii="Times New Roman" w:hAnsi="Times New Roman" w:cs="Times New Roman"/>
          <w:sz w:val="24"/>
          <w:szCs w:val="24"/>
        </w:rPr>
        <w:t>due to</w:t>
      </w:r>
      <w:r w:rsidR="00C34E09">
        <w:rPr>
          <w:rFonts w:ascii="Times New Roman" w:hAnsi="Times New Roman" w:cs="Times New Roman"/>
          <w:sz w:val="24"/>
          <w:szCs w:val="24"/>
        </w:rPr>
        <w:t xml:space="preserve"> our decisions, </w:t>
      </w:r>
      <w:r w:rsidR="005B778E">
        <w:rPr>
          <w:rFonts w:ascii="Times New Roman" w:hAnsi="Times New Roman" w:cs="Times New Roman"/>
          <w:sz w:val="24"/>
          <w:szCs w:val="24"/>
        </w:rPr>
        <w:t>movable</w:t>
      </w:r>
      <w:r w:rsidR="00C34E09">
        <w:rPr>
          <w:rFonts w:ascii="Times New Roman" w:hAnsi="Times New Roman" w:cs="Times New Roman"/>
          <w:sz w:val="24"/>
          <w:szCs w:val="24"/>
        </w:rPr>
        <w:t xml:space="preserve"> </w:t>
      </w:r>
      <w:r w:rsidR="005B778E">
        <w:rPr>
          <w:rFonts w:ascii="Times New Roman" w:hAnsi="Times New Roman" w:cs="Times New Roman"/>
          <w:sz w:val="24"/>
          <w:szCs w:val="24"/>
        </w:rPr>
        <w:t>culture</w:t>
      </w:r>
      <w:r w:rsidR="00C34E09">
        <w:rPr>
          <w:rFonts w:ascii="Times New Roman" w:hAnsi="Times New Roman" w:cs="Times New Roman"/>
          <w:sz w:val="24"/>
          <w:szCs w:val="24"/>
        </w:rPr>
        <w:t xml:space="preserve">, </w:t>
      </w:r>
      <w:r w:rsidR="005B778E">
        <w:rPr>
          <w:rFonts w:ascii="Times New Roman" w:hAnsi="Times New Roman" w:cs="Times New Roman"/>
          <w:sz w:val="24"/>
          <w:szCs w:val="24"/>
        </w:rPr>
        <w:t xml:space="preserve">and </w:t>
      </w:r>
      <w:r w:rsidR="00C34E09">
        <w:rPr>
          <w:rFonts w:ascii="Times New Roman" w:hAnsi="Times New Roman" w:cs="Times New Roman"/>
          <w:sz w:val="24"/>
          <w:szCs w:val="24"/>
        </w:rPr>
        <w:t xml:space="preserve">housing </w:t>
      </w:r>
      <w:r w:rsidR="005B778E">
        <w:rPr>
          <w:rFonts w:ascii="Times New Roman" w:hAnsi="Times New Roman" w:cs="Times New Roman"/>
          <w:sz w:val="24"/>
          <w:szCs w:val="24"/>
        </w:rPr>
        <w:t>concerns</w:t>
      </w:r>
      <w:r w:rsidR="00C34E09">
        <w:rPr>
          <w:rFonts w:ascii="Times New Roman" w:hAnsi="Times New Roman" w:cs="Times New Roman"/>
          <w:sz w:val="24"/>
          <w:szCs w:val="24"/>
        </w:rPr>
        <w:t xml:space="preserve"> </w:t>
      </w:r>
      <w:r w:rsidR="00FD0E76">
        <w:rPr>
          <w:rFonts w:ascii="Times New Roman" w:hAnsi="Times New Roman" w:cs="Times New Roman"/>
          <w:sz w:val="24"/>
          <w:szCs w:val="24"/>
        </w:rPr>
        <w:t>those changes</w:t>
      </w:r>
      <w:r w:rsidR="00C34E09">
        <w:rPr>
          <w:rFonts w:ascii="Times New Roman" w:hAnsi="Times New Roman" w:cs="Times New Roman"/>
          <w:sz w:val="24"/>
          <w:szCs w:val="24"/>
        </w:rPr>
        <w:t xml:space="preserve"> </w:t>
      </w:r>
      <w:r w:rsidR="00934BED">
        <w:rPr>
          <w:rFonts w:ascii="Times New Roman" w:hAnsi="Times New Roman" w:cs="Times New Roman"/>
          <w:sz w:val="24"/>
          <w:szCs w:val="24"/>
        </w:rPr>
        <w:t xml:space="preserve">with age and the </w:t>
      </w:r>
      <w:r w:rsidR="005B778E">
        <w:rPr>
          <w:rFonts w:ascii="Times New Roman" w:hAnsi="Times New Roman" w:cs="Times New Roman"/>
          <w:sz w:val="24"/>
          <w:szCs w:val="24"/>
        </w:rPr>
        <w:t>international</w:t>
      </w:r>
      <w:r w:rsidR="00C34E09">
        <w:rPr>
          <w:rFonts w:ascii="Times New Roman" w:hAnsi="Times New Roman" w:cs="Times New Roman"/>
          <w:sz w:val="24"/>
          <w:szCs w:val="24"/>
        </w:rPr>
        <w:t xml:space="preserve"> economy among others</w:t>
      </w:r>
      <w:r w:rsidR="00FD0E76">
        <w:rPr>
          <w:rFonts w:ascii="Times New Roman" w:hAnsi="Times New Roman" w:cs="Times New Roman"/>
          <w:sz w:val="24"/>
          <w:szCs w:val="24"/>
        </w:rPr>
        <w:t xml:space="preserve"> (Florida, n.d.)</w:t>
      </w:r>
      <w:r w:rsidR="00C34E09">
        <w:rPr>
          <w:rFonts w:ascii="Times New Roman" w:hAnsi="Times New Roman" w:cs="Times New Roman"/>
          <w:sz w:val="24"/>
          <w:szCs w:val="24"/>
        </w:rPr>
        <w:t xml:space="preserve">. From this argument, </w:t>
      </w:r>
      <w:r w:rsidR="00934BED">
        <w:rPr>
          <w:rFonts w:ascii="Times New Roman" w:hAnsi="Times New Roman" w:cs="Times New Roman"/>
          <w:sz w:val="24"/>
          <w:szCs w:val="24"/>
        </w:rPr>
        <w:t>people should gather where they can make friends with others who are like them where they can interact and grow together since they are on the same level therefore develop their area.</w:t>
      </w:r>
    </w:p>
    <w:p w:rsidR="00920BC6" w:rsidRDefault="00920BC6"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argument provided in the book makes a difference in my thinking on the place where one should settle and call home. Though the writer sends a compelling notion, today’s </w:t>
      </w:r>
      <w:r w:rsidR="005B778E">
        <w:rPr>
          <w:rFonts w:ascii="Times New Roman" w:hAnsi="Times New Roman" w:cs="Times New Roman"/>
          <w:sz w:val="24"/>
          <w:szCs w:val="24"/>
        </w:rPr>
        <w:t>important</w:t>
      </w:r>
      <w:r>
        <w:rPr>
          <w:rFonts w:ascii="Times New Roman" w:hAnsi="Times New Roman" w:cs="Times New Roman"/>
          <w:sz w:val="24"/>
          <w:szCs w:val="24"/>
        </w:rPr>
        <w:t xml:space="preserve"> </w:t>
      </w:r>
      <w:r w:rsidR="005B778E">
        <w:rPr>
          <w:rFonts w:ascii="Times New Roman" w:hAnsi="Times New Roman" w:cs="Times New Roman"/>
          <w:sz w:val="24"/>
          <w:szCs w:val="24"/>
        </w:rPr>
        <w:t>financial factors like talent,</w:t>
      </w:r>
      <w:r>
        <w:rPr>
          <w:rFonts w:ascii="Times New Roman" w:hAnsi="Times New Roman" w:cs="Times New Roman"/>
          <w:sz w:val="24"/>
          <w:szCs w:val="24"/>
        </w:rPr>
        <w:t xml:space="preserve"> </w:t>
      </w:r>
      <w:r w:rsidR="005B778E">
        <w:rPr>
          <w:rFonts w:ascii="Times New Roman" w:hAnsi="Times New Roman" w:cs="Times New Roman"/>
          <w:sz w:val="24"/>
          <w:szCs w:val="24"/>
        </w:rPr>
        <w:t>invention</w:t>
      </w:r>
      <w:r>
        <w:rPr>
          <w:rFonts w:ascii="Times New Roman" w:hAnsi="Times New Roman" w:cs="Times New Roman"/>
          <w:sz w:val="24"/>
          <w:szCs w:val="24"/>
        </w:rPr>
        <w:t xml:space="preserve"> and creativity are affected by where the person lives and what social amenities the person can get free access to. </w:t>
      </w:r>
      <w:r w:rsidR="00B01485">
        <w:rPr>
          <w:rFonts w:ascii="Times New Roman" w:hAnsi="Times New Roman" w:cs="Times New Roman"/>
          <w:sz w:val="24"/>
          <w:szCs w:val="24"/>
        </w:rPr>
        <w:t>This</w:t>
      </w:r>
      <w:r>
        <w:rPr>
          <w:rFonts w:ascii="Times New Roman" w:hAnsi="Times New Roman" w:cs="Times New Roman"/>
          <w:sz w:val="24"/>
          <w:szCs w:val="24"/>
        </w:rPr>
        <w:t xml:space="preserve"> then makes the locations to settle in very limited while considering how </w:t>
      </w:r>
      <w:r w:rsidR="005B778E">
        <w:rPr>
          <w:rFonts w:ascii="Times New Roman" w:hAnsi="Times New Roman" w:cs="Times New Roman"/>
          <w:sz w:val="24"/>
          <w:szCs w:val="24"/>
        </w:rPr>
        <w:t>main</w:t>
      </w:r>
      <w:r>
        <w:rPr>
          <w:rFonts w:ascii="Times New Roman" w:hAnsi="Times New Roman" w:cs="Times New Roman"/>
          <w:sz w:val="24"/>
          <w:szCs w:val="24"/>
        </w:rPr>
        <w:t xml:space="preserve"> </w:t>
      </w:r>
      <w:r w:rsidR="005B778E">
        <w:rPr>
          <w:rFonts w:ascii="Times New Roman" w:hAnsi="Times New Roman" w:cs="Times New Roman"/>
          <w:sz w:val="24"/>
          <w:szCs w:val="24"/>
        </w:rPr>
        <w:t>advances</w:t>
      </w:r>
      <w:r>
        <w:rPr>
          <w:rFonts w:ascii="Times New Roman" w:hAnsi="Times New Roman" w:cs="Times New Roman"/>
          <w:sz w:val="24"/>
          <w:szCs w:val="24"/>
        </w:rPr>
        <w:t xml:space="preserve"> in </w:t>
      </w:r>
      <w:r w:rsidR="00A271D9">
        <w:rPr>
          <w:rFonts w:ascii="Times New Roman" w:hAnsi="Times New Roman" w:cs="Times New Roman"/>
          <w:sz w:val="24"/>
          <w:szCs w:val="24"/>
        </w:rPr>
        <w:t>communications</w:t>
      </w:r>
      <w:r>
        <w:rPr>
          <w:rFonts w:ascii="Times New Roman" w:hAnsi="Times New Roman" w:cs="Times New Roman"/>
          <w:sz w:val="24"/>
          <w:szCs w:val="24"/>
        </w:rPr>
        <w:t xml:space="preserve"> and </w:t>
      </w:r>
      <w:r w:rsidR="005B778E">
        <w:rPr>
          <w:rFonts w:ascii="Times New Roman" w:hAnsi="Times New Roman" w:cs="Times New Roman"/>
          <w:sz w:val="24"/>
          <w:szCs w:val="24"/>
        </w:rPr>
        <w:t>transport</w:t>
      </w:r>
      <w:r>
        <w:rPr>
          <w:rFonts w:ascii="Times New Roman" w:hAnsi="Times New Roman" w:cs="Times New Roman"/>
          <w:sz w:val="24"/>
          <w:szCs w:val="24"/>
        </w:rPr>
        <w:t xml:space="preserve"> </w:t>
      </w:r>
      <w:r w:rsidR="005B778E">
        <w:rPr>
          <w:rFonts w:ascii="Times New Roman" w:hAnsi="Times New Roman" w:cs="Times New Roman"/>
          <w:sz w:val="24"/>
          <w:szCs w:val="24"/>
        </w:rPr>
        <w:t>consent</w:t>
      </w:r>
      <w:r>
        <w:rPr>
          <w:rFonts w:ascii="Times New Roman" w:hAnsi="Times New Roman" w:cs="Times New Roman"/>
          <w:sz w:val="24"/>
          <w:szCs w:val="24"/>
        </w:rPr>
        <w:t xml:space="preserve"> </w:t>
      </w:r>
      <w:r w:rsidR="005B778E">
        <w:rPr>
          <w:rFonts w:ascii="Times New Roman" w:hAnsi="Times New Roman" w:cs="Times New Roman"/>
          <w:sz w:val="24"/>
          <w:szCs w:val="24"/>
        </w:rPr>
        <w:t>commercial</w:t>
      </w:r>
      <w:r>
        <w:rPr>
          <w:rFonts w:ascii="Times New Roman" w:hAnsi="Times New Roman" w:cs="Times New Roman"/>
          <w:sz w:val="24"/>
          <w:szCs w:val="24"/>
        </w:rPr>
        <w:t xml:space="preserve"> activities to spread all over the world. In such a context, the some places may not be suitable for some people to live in according to their activities and innovations. </w:t>
      </w:r>
      <w:r w:rsidR="00A271D9">
        <w:rPr>
          <w:rFonts w:ascii="Times New Roman" w:hAnsi="Times New Roman" w:cs="Times New Roman"/>
          <w:sz w:val="24"/>
          <w:szCs w:val="24"/>
        </w:rPr>
        <w:t>One cannot deny the fact that the world is growing and that there are improvement in infrastructure, roads and transport and information technology among others but the slower they are to develop the more they hinder innovation and gro</w:t>
      </w:r>
      <w:r w:rsidR="00B01485">
        <w:rPr>
          <w:rFonts w:ascii="Times New Roman" w:hAnsi="Times New Roman" w:cs="Times New Roman"/>
          <w:sz w:val="24"/>
          <w:szCs w:val="24"/>
        </w:rPr>
        <w:t>w</w:t>
      </w:r>
      <w:r w:rsidR="00A271D9">
        <w:rPr>
          <w:rFonts w:ascii="Times New Roman" w:hAnsi="Times New Roman" w:cs="Times New Roman"/>
          <w:sz w:val="24"/>
          <w:szCs w:val="24"/>
        </w:rPr>
        <w:t xml:space="preserve">th. </w:t>
      </w:r>
    </w:p>
    <w:p w:rsidR="00BD2B21" w:rsidRDefault="00BD2B21"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Therefore, the place we choose to live in should be the most effective in every aspect of ou</w:t>
      </w:r>
      <w:r w:rsidR="00FD0E76">
        <w:rPr>
          <w:rFonts w:ascii="Times New Roman" w:hAnsi="Times New Roman" w:cs="Times New Roman"/>
          <w:sz w:val="24"/>
          <w:szCs w:val="24"/>
        </w:rPr>
        <w:t>r</w:t>
      </w:r>
      <w:r>
        <w:rPr>
          <w:rFonts w:ascii="Times New Roman" w:hAnsi="Times New Roman" w:cs="Times New Roman"/>
          <w:sz w:val="24"/>
          <w:szCs w:val="24"/>
        </w:rPr>
        <w:t xml:space="preserve"> being. This can be determined by the income we earn, the people around us, friends we make and out social world, partners in investments and the available choices for our children and families. As a person interested in globalization, we should live</w:t>
      </w:r>
      <w:r w:rsidR="005B778E">
        <w:rPr>
          <w:rFonts w:ascii="Times New Roman" w:hAnsi="Times New Roman" w:cs="Times New Roman"/>
          <w:sz w:val="24"/>
          <w:szCs w:val="24"/>
        </w:rPr>
        <w:t xml:space="preserve"> in a place that provides a better quality life than those who are not</w:t>
      </w:r>
      <w:r>
        <w:rPr>
          <w:rFonts w:ascii="Times New Roman" w:hAnsi="Times New Roman" w:cs="Times New Roman"/>
          <w:sz w:val="24"/>
          <w:szCs w:val="24"/>
        </w:rPr>
        <w:t xml:space="preserve">. Quality can be in terms of </w:t>
      </w:r>
      <w:r w:rsidR="005B778E">
        <w:rPr>
          <w:rFonts w:ascii="Times New Roman" w:hAnsi="Times New Roman" w:cs="Times New Roman"/>
          <w:sz w:val="24"/>
          <w:szCs w:val="24"/>
        </w:rPr>
        <w:t>lively</w:t>
      </w:r>
      <w:r>
        <w:rPr>
          <w:rFonts w:ascii="Times New Roman" w:hAnsi="Times New Roman" w:cs="Times New Roman"/>
          <w:sz w:val="24"/>
          <w:szCs w:val="24"/>
        </w:rPr>
        <w:t xml:space="preserve"> labor markets, better </w:t>
      </w:r>
      <w:r w:rsidR="005B778E">
        <w:rPr>
          <w:rFonts w:ascii="Times New Roman" w:hAnsi="Times New Roman" w:cs="Times New Roman"/>
          <w:sz w:val="24"/>
          <w:szCs w:val="24"/>
        </w:rPr>
        <w:t>job</w:t>
      </w:r>
      <w:r>
        <w:rPr>
          <w:rFonts w:ascii="Times New Roman" w:hAnsi="Times New Roman" w:cs="Times New Roman"/>
          <w:sz w:val="24"/>
          <w:szCs w:val="24"/>
        </w:rPr>
        <w:t xml:space="preserve"> </w:t>
      </w:r>
      <w:r w:rsidR="005B778E">
        <w:rPr>
          <w:rFonts w:ascii="Times New Roman" w:hAnsi="Times New Roman" w:cs="Times New Roman"/>
          <w:sz w:val="24"/>
          <w:szCs w:val="24"/>
        </w:rPr>
        <w:t>predictions</w:t>
      </w:r>
      <w:r>
        <w:rPr>
          <w:rFonts w:ascii="Times New Roman" w:hAnsi="Times New Roman" w:cs="Times New Roman"/>
          <w:sz w:val="24"/>
          <w:szCs w:val="24"/>
        </w:rPr>
        <w:t xml:space="preserve">, higher real estate </w:t>
      </w:r>
      <w:r w:rsidR="005B778E">
        <w:rPr>
          <w:rFonts w:ascii="Times New Roman" w:hAnsi="Times New Roman" w:cs="Times New Roman"/>
          <w:sz w:val="24"/>
          <w:szCs w:val="24"/>
        </w:rPr>
        <w:t>increase</w:t>
      </w:r>
      <w:r>
        <w:rPr>
          <w:rFonts w:ascii="Times New Roman" w:hAnsi="Times New Roman" w:cs="Times New Roman"/>
          <w:sz w:val="24"/>
          <w:szCs w:val="24"/>
        </w:rPr>
        <w:t xml:space="preserve">, stronger </w:t>
      </w:r>
      <w:r w:rsidR="005B778E">
        <w:rPr>
          <w:rFonts w:ascii="Times New Roman" w:hAnsi="Times New Roman" w:cs="Times New Roman"/>
          <w:sz w:val="24"/>
          <w:szCs w:val="24"/>
        </w:rPr>
        <w:t>asset</w:t>
      </w:r>
      <w:r>
        <w:rPr>
          <w:rFonts w:ascii="Times New Roman" w:hAnsi="Times New Roman" w:cs="Times New Roman"/>
          <w:sz w:val="24"/>
          <w:szCs w:val="24"/>
        </w:rPr>
        <w:t xml:space="preserve"> and earning </w:t>
      </w:r>
      <w:r w:rsidR="005B778E">
        <w:rPr>
          <w:rFonts w:ascii="Times New Roman" w:hAnsi="Times New Roman" w:cs="Times New Roman"/>
          <w:sz w:val="24"/>
          <w:szCs w:val="24"/>
        </w:rPr>
        <w:t>chances</w:t>
      </w:r>
      <w:r>
        <w:rPr>
          <w:rFonts w:ascii="Times New Roman" w:hAnsi="Times New Roman" w:cs="Times New Roman"/>
          <w:sz w:val="24"/>
          <w:szCs w:val="24"/>
        </w:rPr>
        <w:t xml:space="preserve"> </w:t>
      </w:r>
      <w:r w:rsidR="008477F5">
        <w:rPr>
          <w:rFonts w:ascii="Times New Roman" w:hAnsi="Times New Roman" w:cs="Times New Roman"/>
          <w:sz w:val="24"/>
          <w:szCs w:val="24"/>
        </w:rPr>
        <w:t xml:space="preserve">and a conducive environment for raising children. </w:t>
      </w:r>
    </w:p>
    <w:p w:rsidR="004D2B0F" w:rsidRDefault="007D0F6A"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Choice of location has brought divides in America mostly </w:t>
      </w:r>
      <w:r w:rsidR="001F65EB">
        <w:rPr>
          <w:rFonts w:ascii="Times New Roman" w:hAnsi="Times New Roman" w:cs="Times New Roman"/>
          <w:sz w:val="24"/>
          <w:szCs w:val="24"/>
        </w:rPr>
        <w:t xml:space="preserve">in the geographic polarization and digital </w:t>
      </w:r>
      <w:r w:rsidR="005B778E">
        <w:rPr>
          <w:rFonts w:ascii="Times New Roman" w:hAnsi="Times New Roman" w:cs="Times New Roman"/>
          <w:sz w:val="24"/>
          <w:szCs w:val="24"/>
        </w:rPr>
        <w:t>division</w:t>
      </w:r>
      <w:r w:rsidR="001F65EB">
        <w:rPr>
          <w:rFonts w:ascii="Times New Roman" w:hAnsi="Times New Roman" w:cs="Times New Roman"/>
          <w:sz w:val="24"/>
          <w:szCs w:val="24"/>
        </w:rPr>
        <w:t xml:space="preserve">. </w:t>
      </w:r>
      <w:r w:rsidR="005B778E">
        <w:rPr>
          <w:rFonts w:ascii="Times New Roman" w:hAnsi="Times New Roman" w:cs="Times New Roman"/>
          <w:sz w:val="24"/>
          <w:szCs w:val="24"/>
        </w:rPr>
        <w:t>This</w:t>
      </w:r>
      <w:r w:rsidR="001F65EB">
        <w:rPr>
          <w:rFonts w:ascii="Times New Roman" w:hAnsi="Times New Roman" w:cs="Times New Roman"/>
          <w:sz w:val="24"/>
          <w:szCs w:val="24"/>
        </w:rPr>
        <w:t xml:space="preserve"> refers to the </w:t>
      </w:r>
      <w:r w:rsidR="005B778E">
        <w:rPr>
          <w:rFonts w:ascii="Times New Roman" w:hAnsi="Times New Roman" w:cs="Times New Roman"/>
          <w:sz w:val="24"/>
          <w:szCs w:val="24"/>
        </w:rPr>
        <w:t>variance</w:t>
      </w:r>
      <w:r w:rsidR="001F65EB">
        <w:rPr>
          <w:rFonts w:ascii="Times New Roman" w:hAnsi="Times New Roman" w:cs="Times New Roman"/>
          <w:sz w:val="24"/>
          <w:szCs w:val="24"/>
        </w:rPr>
        <w:t xml:space="preserve"> between people who can easily </w:t>
      </w:r>
      <w:r w:rsidR="00F52D6F">
        <w:rPr>
          <w:rFonts w:ascii="Times New Roman" w:hAnsi="Times New Roman" w:cs="Times New Roman"/>
          <w:sz w:val="24"/>
          <w:szCs w:val="24"/>
        </w:rPr>
        <w:t>contact</w:t>
      </w:r>
      <w:r w:rsidR="001F65EB">
        <w:rPr>
          <w:rFonts w:ascii="Times New Roman" w:hAnsi="Times New Roman" w:cs="Times New Roman"/>
          <w:sz w:val="24"/>
          <w:szCs w:val="24"/>
        </w:rPr>
        <w:t xml:space="preserve"> internet and those who </w:t>
      </w:r>
      <w:r w:rsidR="00F52D6F">
        <w:rPr>
          <w:rFonts w:ascii="Times New Roman" w:hAnsi="Times New Roman" w:cs="Times New Roman"/>
          <w:sz w:val="24"/>
          <w:szCs w:val="24"/>
        </w:rPr>
        <w:t>cannot. Lacking internet</w:t>
      </w:r>
      <w:r w:rsidR="001F65EB">
        <w:rPr>
          <w:rFonts w:ascii="Times New Roman" w:hAnsi="Times New Roman" w:cs="Times New Roman"/>
          <w:sz w:val="24"/>
          <w:szCs w:val="24"/>
        </w:rPr>
        <w:t xml:space="preserve"> is therefore believed to be </w:t>
      </w:r>
      <w:r w:rsidR="00F52D6F">
        <w:rPr>
          <w:rFonts w:ascii="Times New Roman" w:hAnsi="Times New Roman" w:cs="Times New Roman"/>
          <w:sz w:val="24"/>
          <w:szCs w:val="24"/>
        </w:rPr>
        <w:t>hindrance</w:t>
      </w:r>
      <w:r w:rsidR="001F65EB">
        <w:rPr>
          <w:rFonts w:ascii="Times New Roman" w:hAnsi="Times New Roman" w:cs="Times New Roman"/>
          <w:sz w:val="24"/>
          <w:szCs w:val="24"/>
        </w:rPr>
        <w:t xml:space="preserve"> to </w:t>
      </w:r>
      <w:r w:rsidR="00490F75">
        <w:rPr>
          <w:rFonts w:ascii="Times New Roman" w:hAnsi="Times New Roman" w:cs="Times New Roman"/>
          <w:sz w:val="24"/>
          <w:szCs w:val="24"/>
        </w:rPr>
        <w:t>th</w:t>
      </w:r>
      <w:r w:rsidR="001F65EB">
        <w:rPr>
          <w:rFonts w:ascii="Times New Roman" w:hAnsi="Times New Roman" w:cs="Times New Roman"/>
          <w:sz w:val="24"/>
          <w:szCs w:val="24"/>
        </w:rPr>
        <w:t xml:space="preserve">ose on the </w:t>
      </w:r>
      <w:r w:rsidR="00F52D6F">
        <w:rPr>
          <w:rFonts w:ascii="Times New Roman" w:hAnsi="Times New Roman" w:cs="Times New Roman"/>
          <w:sz w:val="24"/>
          <w:szCs w:val="24"/>
        </w:rPr>
        <w:t>destitute</w:t>
      </w:r>
      <w:r w:rsidR="001F65EB">
        <w:rPr>
          <w:rFonts w:ascii="Times New Roman" w:hAnsi="Times New Roman" w:cs="Times New Roman"/>
          <w:sz w:val="24"/>
          <w:szCs w:val="24"/>
        </w:rPr>
        <w:t xml:space="preserve"> side of the digital divide. This has been the case due to the huge </w:t>
      </w:r>
      <w:r w:rsidR="00F52D6F">
        <w:rPr>
          <w:rFonts w:ascii="Times New Roman" w:hAnsi="Times New Roman" w:cs="Times New Roman"/>
          <w:sz w:val="24"/>
          <w:szCs w:val="24"/>
        </w:rPr>
        <w:t>information</w:t>
      </w:r>
      <w:r w:rsidR="001F65EB">
        <w:rPr>
          <w:rFonts w:ascii="Times New Roman" w:hAnsi="Times New Roman" w:cs="Times New Roman"/>
          <w:sz w:val="24"/>
          <w:szCs w:val="24"/>
        </w:rPr>
        <w:t xml:space="preserve"> base which is only </w:t>
      </w:r>
      <w:r w:rsidR="00F52D6F">
        <w:rPr>
          <w:rFonts w:ascii="Times New Roman" w:hAnsi="Times New Roman" w:cs="Times New Roman"/>
          <w:sz w:val="24"/>
          <w:szCs w:val="24"/>
        </w:rPr>
        <w:t>available</w:t>
      </w:r>
      <w:r w:rsidR="001F65EB">
        <w:rPr>
          <w:rFonts w:ascii="Times New Roman" w:hAnsi="Times New Roman" w:cs="Times New Roman"/>
          <w:sz w:val="24"/>
          <w:szCs w:val="24"/>
        </w:rPr>
        <w:t xml:space="preserve"> online</w:t>
      </w:r>
      <w:r w:rsidR="00FD0E76">
        <w:rPr>
          <w:rFonts w:ascii="Times New Roman" w:hAnsi="Times New Roman" w:cs="Times New Roman"/>
          <w:sz w:val="24"/>
          <w:szCs w:val="24"/>
        </w:rPr>
        <w:t xml:space="preserve"> (Pierre, 2018)</w:t>
      </w:r>
      <w:r w:rsidR="001F65EB">
        <w:rPr>
          <w:rFonts w:ascii="Times New Roman" w:hAnsi="Times New Roman" w:cs="Times New Roman"/>
          <w:sz w:val="24"/>
          <w:szCs w:val="24"/>
        </w:rPr>
        <w:t>.</w:t>
      </w:r>
      <w:r w:rsidR="00490F75">
        <w:rPr>
          <w:rFonts w:ascii="Times New Roman" w:hAnsi="Times New Roman" w:cs="Times New Roman"/>
          <w:sz w:val="24"/>
          <w:szCs w:val="24"/>
        </w:rPr>
        <w:t xml:space="preserve"> </w:t>
      </w:r>
      <w:r w:rsidR="001F65EB">
        <w:rPr>
          <w:rFonts w:ascii="Times New Roman" w:hAnsi="Times New Roman" w:cs="Times New Roman"/>
          <w:sz w:val="24"/>
          <w:szCs w:val="24"/>
        </w:rPr>
        <w:t>Though it has decreased, there are traces o</w:t>
      </w:r>
      <w:r w:rsidR="00F52D6F">
        <w:rPr>
          <w:rFonts w:ascii="Times New Roman" w:hAnsi="Times New Roman" w:cs="Times New Roman"/>
          <w:sz w:val="24"/>
          <w:szCs w:val="24"/>
        </w:rPr>
        <w:t>f</w:t>
      </w:r>
      <w:r w:rsidR="001F65EB">
        <w:rPr>
          <w:rFonts w:ascii="Times New Roman" w:hAnsi="Times New Roman" w:cs="Times New Roman"/>
          <w:sz w:val="24"/>
          <w:szCs w:val="24"/>
        </w:rPr>
        <w:t xml:space="preserve"> major groups having limited access to the internet and thus slower development and communication. </w:t>
      </w:r>
      <w:r w:rsidR="005949B9">
        <w:rPr>
          <w:rFonts w:ascii="Times New Roman" w:hAnsi="Times New Roman" w:cs="Times New Roman"/>
          <w:sz w:val="24"/>
          <w:szCs w:val="24"/>
        </w:rPr>
        <w:t xml:space="preserve">In the argument developed by Florida, America will continue to remain divided because the people living in one side are more exposed and have </w:t>
      </w:r>
      <w:r w:rsidR="00684ED4">
        <w:rPr>
          <w:rFonts w:ascii="Times New Roman" w:hAnsi="Times New Roman" w:cs="Times New Roman"/>
          <w:sz w:val="24"/>
          <w:szCs w:val="24"/>
        </w:rPr>
        <w:t>begun</w:t>
      </w:r>
      <w:r w:rsidR="005949B9">
        <w:rPr>
          <w:rFonts w:ascii="Times New Roman" w:hAnsi="Times New Roman" w:cs="Times New Roman"/>
          <w:sz w:val="24"/>
          <w:szCs w:val="24"/>
        </w:rPr>
        <w:t xml:space="preserve"> to revitalize this attracting industry, investment and people of the same social class, leaving the other side desperate. </w:t>
      </w:r>
    </w:p>
    <w:p w:rsidR="004703F8" w:rsidRDefault="004703F8"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through the choice of location that America has been divided into Red and Blue states where the red states chooses the republican party and the blue state prefers the democratic party on the presidential candidates.  This divide becomes more widespread due to the difference in ideologies without issues where the two have increased in polarization and continuous disagreements over policies</w:t>
      </w:r>
      <w:r w:rsidR="00FD0E76">
        <w:rPr>
          <w:rFonts w:ascii="Times New Roman" w:hAnsi="Times New Roman" w:cs="Times New Roman"/>
          <w:sz w:val="24"/>
          <w:szCs w:val="24"/>
        </w:rPr>
        <w:t xml:space="preserve"> (Lane, 2018)</w:t>
      </w:r>
      <w:r>
        <w:rPr>
          <w:rFonts w:ascii="Times New Roman" w:hAnsi="Times New Roman" w:cs="Times New Roman"/>
          <w:sz w:val="24"/>
          <w:szCs w:val="24"/>
        </w:rPr>
        <w:t xml:space="preserve">. </w:t>
      </w:r>
      <w:r w:rsidR="00B8561B">
        <w:rPr>
          <w:rFonts w:ascii="Times New Roman" w:hAnsi="Times New Roman" w:cs="Times New Roman"/>
          <w:sz w:val="24"/>
          <w:szCs w:val="24"/>
        </w:rPr>
        <w:t xml:space="preserve">The divide then is hard to stop because if any political stand divides on </w:t>
      </w:r>
      <w:r w:rsidR="00CF420B">
        <w:rPr>
          <w:rFonts w:ascii="Times New Roman" w:hAnsi="Times New Roman" w:cs="Times New Roman"/>
          <w:sz w:val="24"/>
          <w:szCs w:val="24"/>
        </w:rPr>
        <w:t>subjects</w:t>
      </w:r>
      <w:r w:rsidR="00B8561B">
        <w:rPr>
          <w:rFonts w:ascii="Times New Roman" w:hAnsi="Times New Roman" w:cs="Times New Roman"/>
          <w:sz w:val="24"/>
          <w:szCs w:val="24"/>
        </w:rPr>
        <w:t xml:space="preserve"> </w:t>
      </w:r>
      <w:r w:rsidR="00CF420B">
        <w:rPr>
          <w:rFonts w:ascii="Times New Roman" w:hAnsi="Times New Roman" w:cs="Times New Roman"/>
          <w:sz w:val="24"/>
          <w:szCs w:val="24"/>
        </w:rPr>
        <w:t>connected</w:t>
      </w:r>
      <w:r w:rsidR="00B8561B">
        <w:rPr>
          <w:rFonts w:ascii="Times New Roman" w:hAnsi="Times New Roman" w:cs="Times New Roman"/>
          <w:sz w:val="24"/>
          <w:szCs w:val="24"/>
        </w:rPr>
        <w:t xml:space="preserve"> to racial </w:t>
      </w:r>
      <w:r w:rsidR="00CF420B">
        <w:rPr>
          <w:rFonts w:ascii="Times New Roman" w:hAnsi="Times New Roman" w:cs="Times New Roman"/>
          <w:sz w:val="24"/>
          <w:szCs w:val="24"/>
        </w:rPr>
        <w:t>insight</w:t>
      </w:r>
      <w:r w:rsidR="00B8561B">
        <w:rPr>
          <w:rFonts w:ascii="Times New Roman" w:hAnsi="Times New Roman" w:cs="Times New Roman"/>
          <w:sz w:val="24"/>
          <w:szCs w:val="24"/>
        </w:rPr>
        <w:t xml:space="preserve">, </w:t>
      </w:r>
      <w:r w:rsidR="00CF420B">
        <w:rPr>
          <w:rFonts w:ascii="Times New Roman" w:hAnsi="Times New Roman" w:cs="Times New Roman"/>
          <w:sz w:val="24"/>
          <w:szCs w:val="24"/>
        </w:rPr>
        <w:t>migration</w:t>
      </w:r>
      <w:r w:rsidR="00B8561B">
        <w:rPr>
          <w:rFonts w:ascii="Times New Roman" w:hAnsi="Times New Roman" w:cs="Times New Roman"/>
          <w:sz w:val="24"/>
          <w:szCs w:val="24"/>
        </w:rPr>
        <w:t xml:space="preserve">, </w:t>
      </w:r>
      <w:r w:rsidR="00CF420B">
        <w:rPr>
          <w:rFonts w:ascii="Times New Roman" w:hAnsi="Times New Roman" w:cs="Times New Roman"/>
          <w:sz w:val="24"/>
          <w:szCs w:val="24"/>
        </w:rPr>
        <w:t>global</w:t>
      </w:r>
      <w:r w:rsidR="00B8561B">
        <w:rPr>
          <w:rFonts w:ascii="Times New Roman" w:hAnsi="Times New Roman" w:cs="Times New Roman"/>
          <w:sz w:val="24"/>
          <w:szCs w:val="24"/>
        </w:rPr>
        <w:t xml:space="preserve"> diplomacy and the </w:t>
      </w:r>
      <w:r w:rsidR="00CF420B">
        <w:rPr>
          <w:rFonts w:ascii="Times New Roman" w:hAnsi="Times New Roman" w:cs="Times New Roman"/>
          <w:sz w:val="24"/>
          <w:szCs w:val="24"/>
        </w:rPr>
        <w:t>administration</w:t>
      </w:r>
      <w:r w:rsidR="00B8561B">
        <w:rPr>
          <w:rFonts w:ascii="Times New Roman" w:hAnsi="Times New Roman" w:cs="Times New Roman"/>
          <w:sz w:val="24"/>
          <w:szCs w:val="24"/>
        </w:rPr>
        <w:t xml:space="preserve"> aid among others, the separation extends to the public causing more divides. </w:t>
      </w:r>
    </w:p>
    <w:p w:rsidR="00C40808" w:rsidRDefault="00C40808"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Big Sort has also been related to the issue of dividing Americans, First, </w:t>
      </w:r>
      <w:r w:rsidR="00153F66">
        <w:rPr>
          <w:rFonts w:ascii="Times New Roman" w:hAnsi="Times New Roman" w:cs="Times New Roman"/>
          <w:sz w:val="24"/>
          <w:szCs w:val="24"/>
        </w:rPr>
        <w:t>there are differences in the way people are concerned in the planning when moving towards the blue cities thus they are forced to sort themselves</w:t>
      </w:r>
      <w:r w:rsidR="00FD0E76">
        <w:rPr>
          <w:rFonts w:ascii="Times New Roman" w:hAnsi="Times New Roman" w:cs="Times New Roman"/>
          <w:sz w:val="24"/>
          <w:szCs w:val="24"/>
        </w:rPr>
        <w:t xml:space="preserve"> (Howe, n.d)</w:t>
      </w:r>
      <w:r w:rsidR="00153F66">
        <w:rPr>
          <w:rFonts w:ascii="Times New Roman" w:hAnsi="Times New Roman" w:cs="Times New Roman"/>
          <w:sz w:val="24"/>
          <w:szCs w:val="24"/>
        </w:rPr>
        <w:t xml:space="preserve">. </w:t>
      </w:r>
      <w:r w:rsidR="00E32DB8">
        <w:rPr>
          <w:rFonts w:ascii="Times New Roman" w:hAnsi="Times New Roman" w:cs="Times New Roman"/>
          <w:sz w:val="24"/>
          <w:szCs w:val="24"/>
        </w:rPr>
        <w:t>Recent studies have indicated that not just red state a</w:t>
      </w:r>
      <w:r w:rsidR="00FD0E76">
        <w:rPr>
          <w:rFonts w:ascii="Times New Roman" w:hAnsi="Times New Roman" w:cs="Times New Roman"/>
          <w:sz w:val="24"/>
          <w:szCs w:val="24"/>
        </w:rPr>
        <w:t>n</w:t>
      </w:r>
      <w:r w:rsidR="00E32DB8">
        <w:rPr>
          <w:rFonts w:ascii="Times New Roman" w:hAnsi="Times New Roman" w:cs="Times New Roman"/>
          <w:sz w:val="24"/>
          <w:szCs w:val="24"/>
        </w:rPr>
        <w:t xml:space="preserve">d blue state America but also the Big Sort as stated by Bill Bishops where he explains that there are the places where friends tend to have same voting habits due to the fact that they share the same social and political values thus sorting the Americans into like-minded communities. </w:t>
      </w:r>
    </w:p>
    <w:p w:rsidR="00491804" w:rsidRDefault="00602A94"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divide have been seen in the rural towards urban. </w:t>
      </w:r>
      <w:r w:rsidR="00210BFD">
        <w:rPr>
          <w:rFonts w:ascii="Times New Roman" w:hAnsi="Times New Roman" w:cs="Times New Roman"/>
          <w:sz w:val="24"/>
          <w:szCs w:val="24"/>
        </w:rPr>
        <w:t xml:space="preserve">As seen in the cases of red and blue and the Big Sort, the rural urban </w:t>
      </w:r>
      <w:r w:rsidR="00FD0E76">
        <w:rPr>
          <w:rFonts w:ascii="Times New Roman" w:hAnsi="Times New Roman" w:cs="Times New Roman"/>
          <w:sz w:val="24"/>
          <w:szCs w:val="24"/>
        </w:rPr>
        <w:t>divide has</w:t>
      </w:r>
      <w:r w:rsidR="00210BFD">
        <w:rPr>
          <w:rFonts w:ascii="Times New Roman" w:hAnsi="Times New Roman" w:cs="Times New Roman"/>
          <w:sz w:val="24"/>
          <w:szCs w:val="24"/>
        </w:rPr>
        <w:t xml:space="preserve"> also been triggered by the choice of location and the desire to live in a quality place</w:t>
      </w:r>
      <w:r w:rsidR="00FD0E76">
        <w:rPr>
          <w:rFonts w:ascii="Times New Roman" w:hAnsi="Times New Roman" w:cs="Times New Roman"/>
          <w:sz w:val="24"/>
          <w:szCs w:val="24"/>
        </w:rPr>
        <w:t xml:space="preserve"> (UNDP, 2016). </w:t>
      </w:r>
      <w:r w:rsidR="00210BFD">
        <w:rPr>
          <w:rFonts w:ascii="Times New Roman" w:hAnsi="Times New Roman" w:cs="Times New Roman"/>
          <w:sz w:val="24"/>
          <w:szCs w:val="24"/>
        </w:rPr>
        <w:t xml:space="preserve">In most cases, rural areas lack very vital amenities like lack of access to a computer or even internet which makes the two communities different in the way they carry out their activities. Also, in the urban areas there are different people from all classes and levels like the creative class and superstar cities. </w:t>
      </w:r>
    </w:p>
    <w:p w:rsidR="00602A94" w:rsidRDefault="00210BFD"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like in production, big firms with excellent technology can only perform in the urban areas where there is power and equipped humankind for excellent operation. Generally, the hope is not lost where </w:t>
      </w:r>
      <w:r w:rsidR="008A0D4B">
        <w:rPr>
          <w:rFonts w:ascii="Times New Roman" w:hAnsi="Times New Roman" w:cs="Times New Roman"/>
          <w:sz w:val="24"/>
          <w:szCs w:val="24"/>
        </w:rPr>
        <w:t xml:space="preserve">Florida winds up with saying that the only way to freedom is through the creative economy. Though the innovation and development might take longer than expected and it is worth than launching humanity into a new phase of prosperity. This is more effective because the new economy holds the different elements of capitalism together thus making it palatable for some people. </w:t>
      </w:r>
    </w:p>
    <w:p w:rsidR="0099745E" w:rsidRDefault="005C69F8"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one to be able to deliver opportunities to the people who do not live in the big cities, sustainable urbanization </w:t>
      </w:r>
      <w:r w:rsidR="00C00253">
        <w:rPr>
          <w:rFonts w:ascii="Times New Roman" w:hAnsi="Times New Roman" w:cs="Times New Roman"/>
          <w:sz w:val="24"/>
          <w:szCs w:val="24"/>
        </w:rPr>
        <w:t xml:space="preserve">and implementing industrialization in the rural areas </w:t>
      </w:r>
      <w:r>
        <w:rPr>
          <w:rFonts w:ascii="Times New Roman" w:hAnsi="Times New Roman" w:cs="Times New Roman"/>
          <w:sz w:val="24"/>
          <w:szCs w:val="24"/>
        </w:rPr>
        <w:t xml:space="preserve">will be the best strategy. </w:t>
      </w:r>
      <w:r w:rsidR="00C00253">
        <w:rPr>
          <w:rFonts w:ascii="Times New Roman" w:hAnsi="Times New Roman" w:cs="Times New Roman"/>
          <w:sz w:val="24"/>
          <w:szCs w:val="24"/>
        </w:rPr>
        <w:t xml:space="preserve">For this to happen, the government should then source for donors and non-governmental organization to invest and come up with industries in the rural areas where there is enough space and unskilled </w:t>
      </w:r>
      <w:r w:rsidR="00802D76">
        <w:rPr>
          <w:rFonts w:ascii="Times New Roman" w:hAnsi="Times New Roman" w:cs="Times New Roman"/>
          <w:sz w:val="24"/>
          <w:szCs w:val="24"/>
        </w:rPr>
        <w:t>laborers</w:t>
      </w:r>
      <w:r w:rsidR="00C00253">
        <w:rPr>
          <w:rFonts w:ascii="Times New Roman" w:hAnsi="Times New Roman" w:cs="Times New Roman"/>
          <w:sz w:val="24"/>
          <w:szCs w:val="24"/>
        </w:rPr>
        <w:t xml:space="preserve"> to work for them in exchange for wages and salaries</w:t>
      </w:r>
      <w:r w:rsidR="00FD0E76">
        <w:rPr>
          <w:rFonts w:ascii="Times New Roman" w:hAnsi="Times New Roman" w:cs="Times New Roman"/>
          <w:sz w:val="24"/>
          <w:szCs w:val="24"/>
        </w:rPr>
        <w:t xml:space="preserve"> (UNDP, 2016)</w:t>
      </w:r>
      <w:r w:rsidR="00C00253">
        <w:rPr>
          <w:rFonts w:ascii="Times New Roman" w:hAnsi="Times New Roman" w:cs="Times New Roman"/>
          <w:sz w:val="24"/>
          <w:szCs w:val="24"/>
        </w:rPr>
        <w:t xml:space="preserve">. If these takes place, roads and transportation will be revisited, security in the area will be more effective, and the community surrounding the industries will have better living standards due to employment. </w:t>
      </w:r>
    </w:p>
    <w:p w:rsidR="0099745E" w:rsidRDefault="00AD4401" w:rsidP="00802D7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w:t>
      </w:r>
      <w:r w:rsidR="00C00253">
        <w:rPr>
          <w:rFonts w:ascii="Times New Roman" w:hAnsi="Times New Roman" w:cs="Times New Roman"/>
          <w:sz w:val="24"/>
          <w:szCs w:val="24"/>
        </w:rPr>
        <w:t xml:space="preserve">, the choice of their location will not be affected where other people will migrate from other rural areas where there are no investments and innovations taking place to where there are activities. </w:t>
      </w:r>
      <w:r w:rsidR="003441AE">
        <w:rPr>
          <w:rFonts w:ascii="Times New Roman" w:hAnsi="Times New Roman" w:cs="Times New Roman"/>
          <w:sz w:val="24"/>
          <w:szCs w:val="24"/>
        </w:rPr>
        <w:t xml:space="preserve">In such a scenario, the more innovations taking place in rural areas, there will be growth from small towns to major towns that will ensure that people will no longer move to the urban areas but to the places where there are improved infrastructure and social amenities close to them. </w:t>
      </w:r>
      <w:r w:rsidR="0099745E">
        <w:rPr>
          <w:rFonts w:ascii="Times New Roman" w:hAnsi="Times New Roman" w:cs="Times New Roman"/>
          <w:sz w:val="24"/>
          <w:szCs w:val="24"/>
        </w:rPr>
        <w:t xml:space="preserve">Development agencies will then upgrade their systems which will suit to work with local communities as assistance providers and offer technical solutions which inly </w:t>
      </w:r>
      <w:r w:rsidR="00802D76">
        <w:rPr>
          <w:rFonts w:ascii="Times New Roman" w:hAnsi="Times New Roman" w:cs="Times New Roman"/>
          <w:sz w:val="24"/>
          <w:szCs w:val="24"/>
        </w:rPr>
        <w:t>take</w:t>
      </w:r>
      <w:r w:rsidR="0099745E">
        <w:rPr>
          <w:rFonts w:ascii="Times New Roman" w:hAnsi="Times New Roman" w:cs="Times New Roman"/>
          <w:sz w:val="24"/>
          <w:szCs w:val="24"/>
        </w:rPr>
        <w:t xml:space="preserve"> place in the urban areas. </w:t>
      </w:r>
    </w:p>
    <w:p w:rsidR="00FD0E76" w:rsidRDefault="0099745E" w:rsidP="00802D76">
      <w:pPr>
        <w:spacing w:after="0" w:line="480" w:lineRule="auto"/>
        <w:ind w:firstLine="720"/>
        <w:contextualSpacing/>
      </w:pPr>
      <w:r>
        <w:rPr>
          <w:rFonts w:ascii="Times New Roman" w:hAnsi="Times New Roman" w:cs="Times New Roman"/>
          <w:sz w:val="24"/>
          <w:szCs w:val="24"/>
        </w:rPr>
        <w:t xml:space="preserve">In conclusion, </w:t>
      </w:r>
      <w:r w:rsidR="00FD0E76">
        <w:rPr>
          <w:rFonts w:ascii="Times New Roman" w:hAnsi="Times New Roman" w:cs="Times New Roman"/>
          <w:sz w:val="24"/>
          <w:szCs w:val="24"/>
        </w:rPr>
        <w:t xml:space="preserve">discussing how the creative economy is playing part in ensuring people live in the most important decisions in their life. Location and the choice of where to live is one of the critical arguments Florida makes in this book. Through globalization, the world is effective and the financial growth mostly focuses in specific mega-regions of huge superstar’ cities leaving other areas out and awaiting discussion. Therefore, the place we choose to live in should be the most effective in every aspect of our being. Additionally, choice of location has brought divides in America where there it </w:t>
      </w:r>
      <w:r w:rsidR="00802D76">
        <w:rPr>
          <w:rFonts w:ascii="Times New Roman" w:hAnsi="Times New Roman" w:cs="Times New Roman"/>
          <w:sz w:val="24"/>
          <w:szCs w:val="24"/>
        </w:rPr>
        <w:t>has</w:t>
      </w:r>
      <w:r w:rsidR="00FD0E76">
        <w:rPr>
          <w:rFonts w:ascii="Times New Roman" w:hAnsi="Times New Roman" w:cs="Times New Roman"/>
          <w:sz w:val="24"/>
          <w:szCs w:val="24"/>
        </w:rPr>
        <w:t xml:space="preserve"> divided into Red and Blue states, the rural-urban divide and the big sort. These are differences in the way people are concerned in the planning when moving towards the blue cities thus they are forced to sort themselves. </w:t>
      </w:r>
    </w:p>
    <w:p w:rsidR="00491804" w:rsidRDefault="00491804"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FD0E76" w:rsidRDefault="00FD0E76" w:rsidP="00802D76">
      <w:pPr>
        <w:spacing w:after="0" w:line="480" w:lineRule="auto"/>
        <w:contextualSpacing/>
        <w:rPr>
          <w:rFonts w:ascii="Times New Roman" w:hAnsi="Times New Roman" w:cs="Times New Roman"/>
          <w:sz w:val="24"/>
          <w:szCs w:val="24"/>
        </w:rPr>
      </w:pPr>
    </w:p>
    <w:p w:rsidR="00802D76" w:rsidRDefault="00802D76">
      <w:pPr>
        <w:rPr>
          <w:rFonts w:ascii="Times New Roman" w:hAnsi="Times New Roman" w:cs="Times New Roman"/>
          <w:sz w:val="24"/>
          <w:szCs w:val="24"/>
        </w:rPr>
      </w:pPr>
      <w:r>
        <w:rPr>
          <w:rFonts w:ascii="Times New Roman" w:hAnsi="Times New Roman" w:cs="Times New Roman"/>
          <w:sz w:val="24"/>
          <w:szCs w:val="24"/>
        </w:rPr>
        <w:br w:type="page"/>
      </w:r>
    </w:p>
    <w:p w:rsidR="00FD0E76" w:rsidRDefault="00FD0E76" w:rsidP="00802D7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A26CD2" w:rsidRPr="00A72DE3" w:rsidRDefault="00A26CD2" w:rsidP="00802D76">
      <w:pPr>
        <w:spacing w:after="0" w:line="480" w:lineRule="auto"/>
        <w:ind w:left="720" w:hanging="720"/>
        <w:contextualSpacing/>
        <w:rPr>
          <w:rFonts w:ascii="Times New Roman" w:hAnsi="Times New Roman" w:cs="Times New Roman"/>
          <w:sz w:val="24"/>
          <w:szCs w:val="24"/>
        </w:rPr>
      </w:pPr>
      <w:r w:rsidRPr="00A72DE3">
        <w:rPr>
          <w:rFonts w:ascii="Times New Roman" w:hAnsi="Times New Roman" w:cs="Times New Roman"/>
          <w:sz w:val="24"/>
          <w:szCs w:val="24"/>
        </w:rPr>
        <w:t xml:space="preserve">Florida R. (n.d.). Who’s Your City- A Review of Florida’s Book. </w:t>
      </w:r>
      <w:hyperlink r:id="rId8" w:history="1">
        <w:r w:rsidRPr="00A72DE3">
          <w:rPr>
            <w:rStyle w:val="Hyperlink"/>
            <w:rFonts w:ascii="Times New Roman" w:hAnsi="Times New Roman" w:cs="Times New Roman"/>
            <w:color w:val="auto"/>
            <w:sz w:val="24"/>
            <w:szCs w:val="24"/>
            <w:u w:val="none"/>
          </w:rPr>
          <w:t>https://coolerinsights.com/2009/08/whos-your-city-a-review-of-floridas-book/</w:t>
        </w:r>
      </w:hyperlink>
      <w:r w:rsidRPr="00A72DE3">
        <w:rPr>
          <w:rFonts w:ascii="Times New Roman" w:hAnsi="Times New Roman" w:cs="Times New Roman"/>
          <w:sz w:val="24"/>
          <w:szCs w:val="24"/>
        </w:rPr>
        <w:t xml:space="preserve"> </w:t>
      </w:r>
    </w:p>
    <w:p w:rsidR="00A26CD2" w:rsidRPr="00A72DE3" w:rsidRDefault="00A26CD2" w:rsidP="00802D76">
      <w:pPr>
        <w:spacing w:after="0" w:line="480" w:lineRule="auto"/>
        <w:ind w:left="720" w:hanging="720"/>
        <w:contextualSpacing/>
        <w:rPr>
          <w:rFonts w:ascii="Times New Roman" w:hAnsi="Times New Roman" w:cs="Times New Roman"/>
          <w:sz w:val="24"/>
          <w:szCs w:val="24"/>
        </w:rPr>
      </w:pPr>
      <w:r w:rsidRPr="00A72DE3">
        <w:rPr>
          <w:rFonts w:ascii="Times New Roman" w:hAnsi="Times New Roman" w:cs="Times New Roman"/>
          <w:sz w:val="24"/>
          <w:szCs w:val="24"/>
        </w:rPr>
        <w:t xml:space="preserve">Howe L. (n.d.). The Big Sort: When Personal Preferences Build Political Partisanship. </w:t>
      </w:r>
      <w:hyperlink r:id="rId9" w:history="1">
        <w:r w:rsidRPr="00A72DE3">
          <w:rPr>
            <w:rStyle w:val="Hyperlink"/>
            <w:rFonts w:ascii="Times New Roman" w:hAnsi="Times New Roman" w:cs="Times New Roman"/>
            <w:color w:val="auto"/>
            <w:sz w:val="24"/>
            <w:szCs w:val="24"/>
            <w:u w:val="none"/>
          </w:rPr>
          <w:t>http://www.civilpolitics.org/content/2010-11-the-big-sort/</w:t>
        </w:r>
      </w:hyperlink>
      <w:r w:rsidRPr="00A72DE3">
        <w:rPr>
          <w:rFonts w:ascii="Times New Roman" w:hAnsi="Times New Roman" w:cs="Times New Roman"/>
          <w:sz w:val="24"/>
          <w:szCs w:val="24"/>
        </w:rPr>
        <w:t xml:space="preserve"> </w:t>
      </w:r>
    </w:p>
    <w:p w:rsidR="00A26CD2" w:rsidRPr="00A72DE3" w:rsidRDefault="00A26CD2" w:rsidP="00802D76">
      <w:pPr>
        <w:spacing w:after="0" w:line="480" w:lineRule="auto"/>
        <w:ind w:left="720" w:hanging="720"/>
        <w:contextualSpacing/>
        <w:rPr>
          <w:rFonts w:ascii="Times New Roman" w:hAnsi="Times New Roman" w:cs="Times New Roman"/>
          <w:sz w:val="24"/>
          <w:szCs w:val="24"/>
        </w:rPr>
      </w:pPr>
      <w:r w:rsidRPr="00A72DE3">
        <w:rPr>
          <w:rFonts w:ascii="Times New Roman" w:hAnsi="Times New Roman" w:cs="Times New Roman"/>
          <w:sz w:val="24"/>
          <w:szCs w:val="24"/>
        </w:rPr>
        <w:t>Lane C. (2018). Red America and blue America depe</w:t>
      </w:r>
      <w:r>
        <w:rPr>
          <w:rFonts w:ascii="Times New Roman" w:hAnsi="Times New Roman" w:cs="Times New Roman"/>
          <w:sz w:val="24"/>
          <w:szCs w:val="24"/>
        </w:rPr>
        <w:t>n</w:t>
      </w:r>
      <w:r w:rsidRPr="00A72DE3">
        <w:rPr>
          <w:rFonts w:ascii="Times New Roman" w:hAnsi="Times New Roman" w:cs="Times New Roman"/>
          <w:sz w:val="24"/>
          <w:szCs w:val="24"/>
        </w:rPr>
        <w:t xml:space="preserve">d on each other. That’s how it should be. </w:t>
      </w:r>
      <w:hyperlink r:id="rId10" w:history="1">
        <w:r w:rsidRPr="00A72DE3">
          <w:rPr>
            <w:rStyle w:val="Hyperlink"/>
            <w:rFonts w:ascii="Times New Roman" w:hAnsi="Times New Roman" w:cs="Times New Roman"/>
            <w:color w:val="auto"/>
            <w:sz w:val="24"/>
            <w:szCs w:val="24"/>
            <w:u w:val="none"/>
          </w:rPr>
          <w:t>https://www.washingtonpost.com/opinions/red-america-and-blue-america-depend-on-each-other-thats-how-it-should-be/2018/04/23/834021f8-470a-11e8-9072-f6d4bc32f223_story.html</w:t>
        </w:r>
      </w:hyperlink>
      <w:r w:rsidRPr="00A72DE3">
        <w:rPr>
          <w:rFonts w:ascii="Times New Roman" w:hAnsi="Times New Roman" w:cs="Times New Roman"/>
          <w:sz w:val="24"/>
          <w:szCs w:val="24"/>
        </w:rPr>
        <w:t xml:space="preserve"> </w:t>
      </w:r>
    </w:p>
    <w:p w:rsidR="00A26CD2" w:rsidRPr="00A72DE3" w:rsidRDefault="00A26CD2" w:rsidP="00802D76">
      <w:pPr>
        <w:spacing w:after="0" w:line="480" w:lineRule="auto"/>
        <w:ind w:left="720" w:hanging="720"/>
        <w:contextualSpacing/>
        <w:rPr>
          <w:rFonts w:ascii="Times New Roman" w:hAnsi="Times New Roman" w:cs="Times New Roman"/>
          <w:sz w:val="24"/>
          <w:szCs w:val="24"/>
        </w:rPr>
      </w:pPr>
      <w:r w:rsidRPr="00A72DE3">
        <w:rPr>
          <w:rFonts w:ascii="Times New Roman" w:hAnsi="Times New Roman" w:cs="Times New Roman"/>
          <w:sz w:val="24"/>
          <w:szCs w:val="24"/>
        </w:rPr>
        <w:t xml:space="preserve">Pierre J. (2018). Why Has America Become so Divided? </w:t>
      </w:r>
      <w:hyperlink r:id="rId11" w:history="1">
        <w:r w:rsidRPr="00A72DE3">
          <w:rPr>
            <w:rStyle w:val="Hyperlink"/>
            <w:rFonts w:ascii="Times New Roman" w:hAnsi="Times New Roman" w:cs="Times New Roman"/>
            <w:color w:val="auto"/>
            <w:sz w:val="24"/>
            <w:szCs w:val="24"/>
            <w:u w:val="none"/>
          </w:rPr>
          <w:t>https://www.psychologytoday.com/us/blog/psych-unseen/201809/why-has-america-become-so-divided</w:t>
        </w:r>
      </w:hyperlink>
      <w:r w:rsidRPr="00A72DE3">
        <w:rPr>
          <w:rFonts w:ascii="Times New Roman" w:hAnsi="Times New Roman" w:cs="Times New Roman"/>
          <w:sz w:val="24"/>
          <w:szCs w:val="24"/>
        </w:rPr>
        <w:t xml:space="preserve"> </w:t>
      </w:r>
    </w:p>
    <w:p w:rsidR="00A26CD2" w:rsidRPr="00A72DE3" w:rsidRDefault="00A26CD2" w:rsidP="00802D76">
      <w:pPr>
        <w:spacing w:after="0" w:line="480" w:lineRule="auto"/>
        <w:ind w:left="720" w:hanging="720"/>
        <w:contextualSpacing/>
        <w:rPr>
          <w:rFonts w:ascii="Times New Roman" w:hAnsi="Times New Roman" w:cs="Times New Roman"/>
          <w:sz w:val="24"/>
          <w:szCs w:val="24"/>
        </w:rPr>
      </w:pPr>
      <w:r w:rsidRPr="00A72DE3">
        <w:rPr>
          <w:rFonts w:ascii="Times New Roman" w:hAnsi="Times New Roman" w:cs="Times New Roman"/>
          <w:sz w:val="24"/>
          <w:szCs w:val="24"/>
        </w:rPr>
        <w:t xml:space="preserve">United Nations Development Programme (UNDP), (2016). Sustainable Urbanization Strategy. UNDP’s Support to Sustainable, Inclusive and Resilient Cities in the Development World, </w:t>
      </w:r>
      <w:hyperlink r:id="rId12" w:history="1">
        <w:r w:rsidRPr="00A72DE3">
          <w:rPr>
            <w:rStyle w:val="Hyperlink"/>
            <w:rFonts w:ascii="Times New Roman" w:hAnsi="Times New Roman" w:cs="Times New Roman"/>
            <w:color w:val="auto"/>
            <w:sz w:val="24"/>
            <w:szCs w:val="24"/>
            <w:u w:val="none"/>
          </w:rPr>
          <w:t>https://www.undp.org/content/dam/undp/library/Sustainable%20Development/Urbanization/UNDP_Urban-Strategy.pdf</w:t>
        </w:r>
      </w:hyperlink>
      <w:r w:rsidRPr="00A72DE3">
        <w:rPr>
          <w:rFonts w:ascii="Times New Roman" w:hAnsi="Times New Roman" w:cs="Times New Roman"/>
          <w:sz w:val="24"/>
          <w:szCs w:val="24"/>
        </w:rPr>
        <w:t xml:space="preserve"> </w:t>
      </w:r>
    </w:p>
    <w:sectPr w:rsidR="00A26CD2" w:rsidRPr="00A72DE3" w:rsidSect="0068134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177" w:rsidRDefault="00C41177" w:rsidP="00681344">
      <w:pPr>
        <w:spacing w:after="0" w:line="240" w:lineRule="auto"/>
      </w:pPr>
      <w:r>
        <w:separator/>
      </w:r>
    </w:p>
  </w:endnote>
  <w:endnote w:type="continuationSeparator" w:id="0">
    <w:p w:rsidR="00C41177" w:rsidRDefault="00C41177" w:rsidP="0068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177" w:rsidRDefault="00C41177" w:rsidP="00681344">
      <w:pPr>
        <w:spacing w:after="0" w:line="240" w:lineRule="auto"/>
      </w:pPr>
      <w:r>
        <w:separator/>
      </w:r>
    </w:p>
  </w:footnote>
  <w:footnote w:type="continuationSeparator" w:id="0">
    <w:p w:rsidR="00C41177" w:rsidRDefault="00C41177" w:rsidP="00681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6122367"/>
      <w:docPartObj>
        <w:docPartGallery w:val="Page Numbers (Top of Page)"/>
        <w:docPartUnique/>
      </w:docPartObj>
    </w:sdtPr>
    <w:sdtEndPr>
      <w:rPr>
        <w:noProof/>
      </w:rPr>
    </w:sdtEndPr>
    <w:sdtContent>
      <w:p w:rsidR="00681344" w:rsidRPr="00681344" w:rsidRDefault="00681344" w:rsidP="00681344">
        <w:pPr>
          <w:pStyle w:val="Header"/>
          <w:jc w:val="right"/>
          <w:rPr>
            <w:rFonts w:ascii="Times New Roman" w:hAnsi="Times New Roman" w:cs="Times New Roman"/>
            <w:sz w:val="24"/>
            <w:szCs w:val="24"/>
          </w:rPr>
        </w:pPr>
        <w:r w:rsidRPr="00681344">
          <w:rPr>
            <w:rFonts w:ascii="Times New Roman" w:hAnsi="Times New Roman" w:cs="Times New Roman"/>
            <w:sz w:val="24"/>
            <w:szCs w:val="24"/>
          </w:rPr>
          <w:t>WHO’S YOUR CITY</w:t>
        </w:r>
        <w:r w:rsidRPr="00681344">
          <w:rPr>
            <w:rFonts w:ascii="Times New Roman" w:hAnsi="Times New Roman" w:cs="Times New Roman"/>
            <w:sz w:val="24"/>
            <w:szCs w:val="24"/>
          </w:rPr>
          <w:tab/>
        </w:r>
        <w:r w:rsidRPr="00681344">
          <w:rPr>
            <w:rFonts w:ascii="Times New Roman" w:hAnsi="Times New Roman" w:cs="Times New Roman"/>
            <w:sz w:val="24"/>
            <w:szCs w:val="24"/>
          </w:rPr>
          <w:tab/>
        </w:r>
        <w:r w:rsidRPr="00681344">
          <w:rPr>
            <w:rFonts w:ascii="Times New Roman" w:hAnsi="Times New Roman" w:cs="Times New Roman"/>
            <w:sz w:val="24"/>
            <w:szCs w:val="24"/>
          </w:rPr>
          <w:fldChar w:fldCharType="begin"/>
        </w:r>
        <w:r w:rsidRPr="00681344">
          <w:rPr>
            <w:rFonts w:ascii="Times New Roman" w:hAnsi="Times New Roman" w:cs="Times New Roman"/>
            <w:sz w:val="24"/>
            <w:szCs w:val="24"/>
          </w:rPr>
          <w:instrText xml:space="preserve"> PAGE   \* MERGEFORMAT </w:instrText>
        </w:r>
        <w:r w:rsidRPr="00681344">
          <w:rPr>
            <w:rFonts w:ascii="Times New Roman" w:hAnsi="Times New Roman" w:cs="Times New Roman"/>
            <w:sz w:val="24"/>
            <w:szCs w:val="24"/>
          </w:rPr>
          <w:fldChar w:fldCharType="separate"/>
        </w:r>
        <w:r w:rsidR="00802D76">
          <w:rPr>
            <w:rFonts w:ascii="Times New Roman" w:hAnsi="Times New Roman" w:cs="Times New Roman"/>
            <w:noProof/>
            <w:sz w:val="24"/>
            <w:szCs w:val="24"/>
          </w:rPr>
          <w:t>2</w:t>
        </w:r>
        <w:r w:rsidRPr="0068134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344" w:rsidRDefault="00681344" w:rsidP="00681344">
    <w:pPr>
      <w:pStyle w:val="Header"/>
      <w:jc w:val="right"/>
    </w:pPr>
    <w:r w:rsidRPr="00681344">
      <w:rPr>
        <w:rFonts w:ascii="Times New Roman" w:hAnsi="Times New Roman" w:cs="Times New Roman"/>
        <w:sz w:val="24"/>
        <w:szCs w:val="24"/>
      </w:rPr>
      <w:t>Running head: WHO’S YOUR CITY</w:t>
    </w:r>
    <w:r>
      <w:tab/>
    </w:r>
    <w:r>
      <w:tab/>
    </w:r>
    <w:sdt>
      <w:sdtPr>
        <w:id w:val="767508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117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988"/>
    <w:rsid w:val="00153F66"/>
    <w:rsid w:val="00177454"/>
    <w:rsid w:val="001F65EB"/>
    <w:rsid w:val="00210BFD"/>
    <w:rsid w:val="003441AE"/>
    <w:rsid w:val="004703F8"/>
    <w:rsid w:val="00490F75"/>
    <w:rsid w:val="00491804"/>
    <w:rsid w:val="004D2B0F"/>
    <w:rsid w:val="005949B9"/>
    <w:rsid w:val="005B778E"/>
    <w:rsid w:val="005C69F8"/>
    <w:rsid w:val="00602A94"/>
    <w:rsid w:val="00681344"/>
    <w:rsid w:val="00684ED4"/>
    <w:rsid w:val="00705AC6"/>
    <w:rsid w:val="007D0F6A"/>
    <w:rsid w:val="00802D76"/>
    <w:rsid w:val="008410A0"/>
    <w:rsid w:val="008412FB"/>
    <w:rsid w:val="008477F5"/>
    <w:rsid w:val="0089794D"/>
    <w:rsid w:val="008A0D4B"/>
    <w:rsid w:val="00920BC6"/>
    <w:rsid w:val="00934BED"/>
    <w:rsid w:val="0099745E"/>
    <w:rsid w:val="00A20F0A"/>
    <w:rsid w:val="00A26CD2"/>
    <w:rsid w:val="00A271D9"/>
    <w:rsid w:val="00AD4401"/>
    <w:rsid w:val="00B01485"/>
    <w:rsid w:val="00B8561B"/>
    <w:rsid w:val="00BD2B21"/>
    <w:rsid w:val="00C00253"/>
    <w:rsid w:val="00C34E09"/>
    <w:rsid w:val="00C40808"/>
    <w:rsid w:val="00C41177"/>
    <w:rsid w:val="00C74988"/>
    <w:rsid w:val="00CF420B"/>
    <w:rsid w:val="00E32DB8"/>
    <w:rsid w:val="00F52D6F"/>
    <w:rsid w:val="00FD0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0E76"/>
    <w:rPr>
      <w:color w:val="0000FF"/>
      <w:u w:val="single"/>
    </w:rPr>
  </w:style>
  <w:style w:type="paragraph" w:styleId="Header">
    <w:name w:val="header"/>
    <w:basedOn w:val="Normal"/>
    <w:link w:val="HeaderChar"/>
    <w:uiPriority w:val="99"/>
    <w:unhideWhenUsed/>
    <w:rsid w:val="00681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344"/>
  </w:style>
  <w:style w:type="paragraph" w:styleId="Footer">
    <w:name w:val="footer"/>
    <w:basedOn w:val="Normal"/>
    <w:link w:val="FooterChar"/>
    <w:uiPriority w:val="99"/>
    <w:unhideWhenUsed/>
    <w:rsid w:val="00681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3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0E76"/>
    <w:rPr>
      <w:color w:val="0000FF"/>
      <w:u w:val="single"/>
    </w:rPr>
  </w:style>
  <w:style w:type="paragraph" w:styleId="Header">
    <w:name w:val="header"/>
    <w:basedOn w:val="Normal"/>
    <w:link w:val="HeaderChar"/>
    <w:uiPriority w:val="99"/>
    <w:unhideWhenUsed/>
    <w:rsid w:val="00681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344"/>
  </w:style>
  <w:style w:type="paragraph" w:styleId="Footer">
    <w:name w:val="footer"/>
    <w:basedOn w:val="Normal"/>
    <w:link w:val="FooterChar"/>
    <w:uiPriority w:val="99"/>
    <w:unhideWhenUsed/>
    <w:rsid w:val="00681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olerinsights.com/2009/08/whos-your-city-a-review-of-floridas-book/"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ndp.org/content/dam/undp/library/Sustainable%20Development/Urbanization/UNDP_Urban-Strategy.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ychologytoday.com/us/blog/psych-unseen/201809/why-has-america-become-so-divide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ashingtonpost.com/opinions/red-america-and-blue-america-depend-on-each-other-thats-how-it-should-be/2018/04/23/834021f8-470a-11e8-9072-f6d4bc32f223_story.html" TargetMode="External"/><Relationship Id="rId4" Type="http://schemas.openxmlformats.org/officeDocument/2006/relationships/settings" Target="settings.xml"/><Relationship Id="rId9" Type="http://schemas.openxmlformats.org/officeDocument/2006/relationships/hyperlink" Target="http://www.civilpolitics.org/content/2010-11-the-big-sor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7F45A-680D-434E-9794-6DCB2B92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2019-09-18T15:58:00Z</dcterms:created>
  <dcterms:modified xsi:type="dcterms:W3CDTF">2019-09-18T15:58:00Z</dcterms:modified>
</cp:coreProperties>
</file>