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970BD" w14:textId="5C1BBA09" w:rsidR="00207199" w:rsidRPr="007B26EE" w:rsidRDefault="00BE2A8E" w:rsidP="001E6A58">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Name</w:t>
      </w:r>
      <w:r w:rsidR="003D19FB">
        <w:rPr>
          <w:rFonts w:ascii="Times New Roman" w:hAnsi="Times New Roman" w:cs="Times New Roman"/>
          <w:sz w:val="24"/>
          <w:szCs w:val="24"/>
        </w:rPr>
        <w:t xml:space="preserve"> </w:t>
      </w:r>
    </w:p>
    <w:p w14:paraId="5D96F67F" w14:textId="63609186" w:rsidR="00207199" w:rsidRPr="007B26EE" w:rsidRDefault="00BE2A8E" w:rsidP="001E6A58">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Date</w:t>
      </w:r>
      <w:r w:rsidR="003D19FB">
        <w:rPr>
          <w:rFonts w:ascii="Times New Roman" w:hAnsi="Times New Roman" w:cs="Times New Roman"/>
          <w:sz w:val="24"/>
          <w:szCs w:val="24"/>
        </w:rPr>
        <w:t xml:space="preserve"> </w:t>
      </w:r>
    </w:p>
    <w:p w14:paraId="037B5F73" w14:textId="77777777" w:rsidR="00222A70" w:rsidRPr="007B26EE" w:rsidRDefault="00BE2A8E" w:rsidP="001E6A58">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Leaders Reviewed (Who Is #1: __________, Who Is #2: __________, Who Is #3: __________)</w:t>
      </w:r>
    </w:p>
    <w:p w14:paraId="2F09752D" w14:textId="77777777" w:rsidR="00222A70" w:rsidRPr="007B26EE" w:rsidRDefault="00BE2A8E" w:rsidP="001E6A58">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Your goal is to be concise but thorough in your review. Single space your responses.</w:t>
      </w:r>
    </w:p>
    <w:p w14:paraId="18E1143E" w14:textId="77777777" w:rsidR="00222A70" w:rsidRPr="007B26EE" w:rsidRDefault="00BE2A8E" w:rsidP="001E6A58">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Keep to 1 page (references can go on a second page if needed)</w:t>
      </w:r>
    </w:p>
    <w:p w14:paraId="0DD260A6" w14:textId="77777777" w:rsidR="00207199" w:rsidRPr="007B26EE" w:rsidRDefault="00207199" w:rsidP="001E6A58">
      <w:pPr>
        <w:spacing w:after="0" w:afterAutospacing="0"/>
        <w:contextualSpacing/>
        <w:rPr>
          <w:rFonts w:ascii="Times New Roman" w:hAnsi="Times New Roman" w:cs="Times New Roman"/>
          <w:sz w:val="24"/>
          <w:szCs w:val="24"/>
        </w:rPr>
      </w:pPr>
    </w:p>
    <w:p w14:paraId="5AD276C7" w14:textId="3793FC1B" w:rsidR="001067AA" w:rsidRPr="007B26EE" w:rsidRDefault="00BE2A8E" w:rsidP="001E6A58">
      <w:pPr>
        <w:spacing w:after="0" w:afterAutospacing="0"/>
        <w:contextualSpacing/>
        <w:rPr>
          <w:rFonts w:ascii="Times New Roman" w:hAnsi="Times New Roman" w:cs="Times New Roman"/>
          <w:sz w:val="24"/>
          <w:szCs w:val="24"/>
        </w:rPr>
      </w:pPr>
      <w:r w:rsidRPr="007B26EE">
        <w:rPr>
          <w:rFonts w:ascii="Times New Roman" w:hAnsi="Times New Roman" w:cs="Times New Roman"/>
          <w:b/>
          <w:sz w:val="24"/>
          <w:szCs w:val="24"/>
        </w:rPr>
        <w:t>WHO IS</w:t>
      </w:r>
      <w:r w:rsidRPr="007B26EE">
        <w:rPr>
          <w:rFonts w:ascii="Times New Roman" w:hAnsi="Times New Roman" w:cs="Times New Roman"/>
          <w:sz w:val="24"/>
          <w:szCs w:val="24"/>
        </w:rPr>
        <w:t xml:space="preserve"> </w:t>
      </w:r>
      <w:r w:rsidR="00222A70" w:rsidRPr="007B26EE">
        <w:rPr>
          <w:rFonts w:ascii="Times New Roman" w:hAnsi="Times New Roman" w:cs="Times New Roman"/>
          <w:sz w:val="24"/>
          <w:szCs w:val="24"/>
        </w:rPr>
        <w:t>#</w:t>
      </w:r>
      <w:r w:rsidRPr="007B26EE">
        <w:rPr>
          <w:rFonts w:ascii="Times New Roman" w:hAnsi="Times New Roman" w:cs="Times New Roman"/>
          <w:sz w:val="24"/>
          <w:szCs w:val="24"/>
        </w:rPr>
        <w:t>_</w:t>
      </w:r>
      <w:r w:rsidR="007B26EE" w:rsidRPr="007B26EE">
        <w:rPr>
          <w:rFonts w:ascii="Times New Roman" w:hAnsi="Times New Roman" w:cs="Times New Roman"/>
          <w:sz w:val="24"/>
          <w:szCs w:val="24"/>
        </w:rPr>
        <w:t>2</w:t>
      </w:r>
      <w:r w:rsidRPr="007B26EE">
        <w:rPr>
          <w:rFonts w:ascii="Times New Roman" w:hAnsi="Times New Roman" w:cs="Times New Roman"/>
          <w:sz w:val="24"/>
          <w:szCs w:val="24"/>
        </w:rPr>
        <w:t>____</w:t>
      </w:r>
      <w:r w:rsidR="00222A70" w:rsidRPr="007B26EE">
        <w:rPr>
          <w:rFonts w:ascii="Times New Roman" w:hAnsi="Times New Roman" w:cs="Times New Roman"/>
          <w:sz w:val="24"/>
          <w:szCs w:val="24"/>
        </w:rPr>
        <w:t xml:space="preserve">     </w:t>
      </w:r>
      <w:r w:rsidR="00222A70" w:rsidRPr="007B26EE">
        <w:rPr>
          <w:rFonts w:ascii="Times New Roman" w:hAnsi="Times New Roman" w:cs="Times New Roman"/>
          <w:b/>
          <w:sz w:val="24"/>
          <w:szCs w:val="24"/>
        </w:rPr>
        <w:t>Leader:</w:t>
      </w:r>
      <w:r w:rsidR="00222A70" w:rsidRPr="007B26EE">
        <w:rPr>
          <w:rFonts w:ascii="Times New Roman" w:hAnsi="Times New Roman" w:cs="Times New Roman"/>
          <w:sz w:val="24"/>
          <w:szCs w:val="24"/>
        </w:rPr>
        <w:t xml:space="preserve"> _</w:t>
      </w:r>
      <w:r w:rsidRPr="007B26EE">
        <w:rPr>
          <w:rFonts w:ascii="Times New Roman" w:hAnsi="Times New Roman" w:cs="Times New Roman"/>
          <w:sz w:val="24"/>
          <w:szCs w:val="24"/>
        </w:rPr>
        <w:t>___</w:t>
      </w:r>
      <w:r w:rsidR="00E02C66">
        <w:rPr>
          <w:rFonts w:ascii="Times New Roman" w:hAnsi="Times New Roman" w:cs="Times New Roman"/>
          <w:sz w:val="24"/>
          <w:szCs w:val="24"/>
        </w:rPr>
        <w:t>Charles Wilson</w:t>
      </w:r>
      <w:r w:rsidRPr="007B26EE">
        <w:rPr>
          <w:rFonts w:ascii="Times New Roman" w:hAnsi="Times New Roman" w:cs="Times New Roman"/>
          <w:sz w:val="24"/>
          <w:szCs w:val="24"/>
        </w:rPr>
        <w:t>____________________________</w:t>
      </w:r>
    </w:p>
    <w:p w14:paraId="57238C27" w14:textId="77777777" w:rsidR="00207199" w:rsidRPr="007B26EE" w:rsidRDefault="00207199" w:rsidP="001E6A58">
      <w:pPr>
        <w:spacing w:after="0" w:afterAutospacing="0"/>
        <w:contextualSpacing/>
        <w:rPr>
          <w:rFonts w:ascii="Times New Roman" w:hAnsi="Times New Roman" w:cs="Times New Roman"/>
          <w:sz w:val="24"/>
          <w:szCs w:val="24"/>
        </w:rPr>
      </w:pPr>
    </w:p>
    <w:p w14:paraId="09C4A889" w14:textId="77777777" w:rsidR="00207199" w:rsidRPr="007B26EE" w:rsidRDefault="00BE2A8E" w:rsidP="001E6A58">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 Description/Bio</w:t>
      </w:r>
      <w:r w:rsidR="00222A70" w:rsidRPr="007B26EE">
        <w:rPr>
          <w:rFonts w:ascii="Times New Roman" w:hAnsi="Times New Roman" w:cs="Times New Roman"/>
          <w:b/>
          <w:sz w:val="24"/>
          <w:szCs w:val="24"/>
          <w:u w:val="single"/>
        </w:rPr>
        <w:t xml:space="preserve"> (what they did/do that makes us call them a leader)</w:t>
      </w:r>
    </w:p>
    <w:p w14:paraId="4922796B" w14:textId="1E6CB297" w:rsidR="00915DE5" w:rsidRPr="007B26EE" w:rsidRDefault="00BE2A8E" w:rsidP="001E6A58">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Charles Wilson is recognized for leading Congress in the backup of Operation Cyclone to supply army equipment to the Afghan Mujahideen in the Soviet-Afghan War. He championed the privileges</w:t>
      </w:r>
      <w:r>
        <w:rPr>
          <w:rFonts w:ascii="Times New Roman" w:hAnsi="Times New Roman" w:cs="Times New Roman"/>
          <w:sz w:val="24"/>
          <w:szCs w:val="24"/>
        </w:rPr>
        <w:t xml:space="preserve"> of </w:t>
      </w:r>
      <w:r w:rsidRPr="00AE1767">
        <w:rPr>
          <w:rFonts w:ascii="Times New Roman" w:hAnsi="Times New Roman" w:cs="Times New Roman"/>
          <w:sz w:val="24"/>
          <w:szCs w:val="24"/>
        </w:rPr>
        <w:t>women</w:t>
      </w:r>
      <w:r>
        <w:rPr>
          <w:rFonts w:ascii="Times New Roman" w:hAnsi="Times New Roman" w:cs="Times New Roman"/>
          <w:sz w:val="24"/>
          <w:szCs w:val="24"/>
        </w:rPr>
        <w:t xml:space="preserve"> and the minority</w:t>
      </w:r>
      <w:r w:rsidRPr="00AE1767">
        <w:rPr>
          <w:rFonts w:ascii="Times New Roman" w:hAnsi="Times New Roman" w:cs="Times New Roman"/>
          <w:sz w:val="24"/>
          <w:szCs w:val="24"/>
        </w:rPr>
        <w:t xml:space="preserve">.  </w:t>
      </w:r>
      <w:r w:rsidR="002F53D1">
        <w:rPr>
          <w:rFonts w:ascii="Times New Roman" w:hAnsi="Times New Roman" w:cs="Times New Roman"/>
          <w:sz w:val="24"/>
          <w:szCs w:val="24"/>
        </w:rPr>
        <w:t>He was a naval officer and a Democratic United States Representative whose residence was Texas.</w:t>
      </w:r>
    </w:p>
    <w:p w14:paraId="656169BC" w14:textId="77777777" w:rsidR="00207199" w:rsidRPr="007B26EE" w:rsidRDefault="00207199" w:rsidP="001E6A58">
      <w:pPr>
        <w:spacing w:after="0" w:afterAutospacing="0"/>
        <w:contextualSpacing/>
        <w:rPr>
          <w:rFonts w:ascii="Times New Roman" w:hAnsi="Times New Roman" w:cs="Times New Roman"/>
          <w:sz w:val="24"/>
          <w:szCs w:val="24"/>
        </w:rPr>
      </w:pPr>
    </w:p>
    <w:p w14:paraId="65223D1E" w14:textId="77777777" w:rsidR="00207199" w:rsidRPr="007B26EE" w:rsidRDefault="00BE2A8E" w:rsidP="001E6A58">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Leadership Style/Approach (how they lead – use terminology from the course)</w:t>
      </w:r>
    </w:p>
    <w:p w14:paraId="37A1881D" w14:textId="5C59F6CF" w:rsidR="00207199" w:rsidRPr="007B26EE" w:rsidRDefault="00BE2A8E" w:rsidP="001E6A58">
      <w:pPr>
        <w:spacing w:after="0" w:afterAutospacing="0"/>
        <w:contextualSpacing/>
        <w:rPr>
          <w:rFonts w:ascii="Times New Roman" w:hAnsi="Times New Roman" w:cs="Times New Roman"/>
          <w:sz w:val="24"/>
          <w:szCs w:val="24"/>
        </w:rPr>
      </w:pPr>
      <w:r>
        <w:rPr>
          <w:rFonts w:ascii="Times New Roman" w:hAnsi="Times New Roman" w:cs="Times New Roman"/>
          <w:sz w:val="24"/>
          <w:szCs w:val="24"/>
        </w:rPr>
        <w:t>Charles Wilson was concerned mainly with foreign and state security concerns. He developed a strong bond with Israel duri</w:t>
      </w:r>
      <w:r>
        <w:rPr>
          <w:rFonts w:ascii="Times New Roman" w:hAnsi="Times New Roman" w:cs="Times New Roman"/>
          <w:sz w:val="24"/>
          <w:szCs w:val="24"/>
        </w:rPr>
        <w:t xml:space="preserve">ng his congressional profession, which enabled him to collaborate with Israel's defense engineers </w:t>
      </w:r>
      <w:r w:rsidR="00E02C66">
        <w:rPr>
          <w:rFonts w:ascii="Times New Roman" w:hAnsi="Times New Roman" w:cs="Times New Roman"/>
          <w:sz w:val="24"/>
          <w:szCs w:val="24"/>
        </w:rPr>
        <w:t>to create and transport human-made portable anti-craft weapons into Pakistan, which were used during the Soviet-Afghan War</w:t>
      </w:r>
      <w:r w:rsidR="001E6A58">
        <w:rPr>
          <w:rFonts w:ascii="Times New Roman" w:hAnsi="Times New Roman" w:cs="Times New Roman"/>
          <w:sz w:val="24"/>
          <w:szCs w:val="24"/>
        </w:rPr>
        <w:t xml:space="preserve"> (</w:t>
      </w:r>
      <w:r w:rsidR="001E6A58" w:rsidRPr="001E6A58">
        <w:rPr>
          <w:rFonts w:ascii="Times New Roman" w:hAnsi="Times New Roman" w:cs="Times New Roman"/>
          <w:sz w:val="24"/>
          <w:szCs w:val="24"/>
          <w:shd w:val="clear" w:color="auto" w:fill="FFFFFF"/>
        </w:rPr>
        <w:t>The Editor</w:t>
      </w:r>
      <w:r w:rsidR="001E6A58">
        <w:rPr>
          <w:rFonts w:ascii="Times New Roman" w:hAnsi="Times New Roman" w:cs="Times New Roman"/>
          <w:sz w:val="24"/>
          <w:szCs w:val="24"/>
          <w:shd w:val="clear" w:color="auto" w:fill="FFFFFF"/>
        </w:rPr>
        <w:t xml:space="preserve">s of Encyclopaedia Britannica, </w:t>
      </w:r>
      <w:r w:rsidR="001E6A58" w:rsidRPr="001E6A58">
        <w:rPr>
          <w:rFonts w:ascii="Times New Roman" w:hAnsi="Times New Roman" w:cs="Times New Roman"/>
          <w:sz w:val="24"/>
          <w:szCs w:val="24"/>
          <w:shd w:val="clear" w:color="auto" w:fill="FFFFFF"/>
        </w:rPr>
        <w:t>2020).</w:t>
      </w:r>
      <w:r w:rsidR="001E6A58">
        <w:rPr>
          <w:rFonts w:ascii="Times New Roman" w:hAnsi="Times New Roman" w:cs="Times New Roman"/>
          <w:sz w:val="24"/>
          <w:szCs w:val="24"/>
        </w:rPr>
        <w:t>)</w:t>
      </w:r>
      <w:r w:rsidR="00E02C66">
        <w:rPr>
          <w:rFonts w:ascii="Times New Roman" w:hAnsi="Times New Roman" w:cs="Times New Roman"/>
          <w:sz w:val="24"/>
          <w:szCs w:val="24"/>
        </w:rPr>
        <w:t xml:space="preserve">. </w:t>
      </w:r>
      <w:r w:rsidR="00E02C66" w:rsidRPr="00AE1767">
        <w:rPr>
          <w:rFonts w:ascii="Times New Roman" w:hAnsi="Times New Roman" w:cs="Times New Roman"/>
          <w:sz w:val="24"/>
          <w:szCs w:val="24"/>
        </w:rPr>
        <w:t xml:space="preserve">Charles Wilson negotiated and traded votes with other Congress members to ensure that his favored bills were passed. He sought to raise Medicaid funding and Medicare for the elderly and underprivileged individuals. Charles Wilson also fought voting discrimination against blacks and supported the individual rights to own firearms. </w:t>
      </w:r>
      <w:r w:rsidR="00E02C66">
        <w:rPr>
          <w:rFonts w:ascii="Times New Roman" w:hAnsi="Times New Roman" w:cs="Times New Roman"/>
          <w:sz w:val="24"/>
          <w:szCs w:val="24"/>
        </w:rPr>
        <w:t xml:space="preserve">He possessed the ability to influence, inspire, and motivate other individuals. Wilson defended African Americans and women, which made him break the traditions in Washington and hired women </w:t>
      </w:r>
      <w:r w:rsidR="001E6A58">
        <w:rPr>
          <w:rFonts w:ascii="Times New Roman" w:hAnsi="Times New Roman" w:cs="Times New Roman"/>
          <w:sz w:val="24"/>
          <w:szCs w:val="24"/>
        </w:rPr>
        <w:t>(</w:t>
      </w:r>
      <w:r w:rsidR="001E6A58">
        <w:rPr>
          <w:rFonts w:ascii="Times New Roman" w:hAnsi="Times New Roman" w:cs="Times New Roman"/>
          <w:sz w:val="24"/>
          <w:szCs w:val="24"/>
          <w:shd w:val="clear" w:color="auto" w:fill="FFFFFF"/>
        </w:rPr>
        <w:t xml:space="preserve">Biography.com Editors, </w:t>
      </w:r>
      <w:r w:rsidR="001E6A58" w:rsidRPr="001E6A58">
        <w:rPr>
          <w:rFonts w:ascii="Times New Roman" w:hAnsi="Times New Roman" w:cs="Times New Roman"/>
          <w:sz w:val="24"/>
          <w:szCs w:val="24"/>
          <w:shd w:val="clear" w:color="auto" w:fill="FFFFFF"/>
        </w:rPr>
        <w:t>2019</w:t>
      </w:r>
      <w:r w:rsidR="001E6A58">
        <w:rPr>
          <w:rFonts w:ascii="Times New Roman" w:hAnsi="Times New Roman" w:cs="Times New Roman"/>
          <w:sz w:val="24"/>
          <w:szCs w:val="24"/>
        </w:rPr>
        <w:t>)</w:t>
      </w:r>
      <w:r w:rsidR="00E02C66">
        <w:rPr>
          <w:rFonts w:ascii="Times New Roman" w:hAnsi="Times New Roman" w:cs="Times New Roman"/>
          <w:sz w:val="24"/>
          <w:szCs w:val="24"/>
        </w:rPr>
        <w:t xml:space="preserve">. He emphasized that his workers had to be respected, and their diligent work gave them the freedom to work independently of him. Besides, Wilson worked towards improving the lives of the underprivileged, which made him gain the reputation of "Taking care of the home of folks." He </w:t>
      </w:r>
      <w:r w:rsidR="00477FC1">
        <w:rPr>
          <w:rFonts w:ascii="Times New Roman" w:hAnsi="Times New Roman" w:cs="Times New Roman"/>
          <w:sz w:val="24"/>
          <w:szCs w:val="24"/>
        </w:rPr>
        <w:t>also attained funds to open the Veterans Affairs health facility in Texas.  He also gained various leadership position s in the American administration.</w:t>
      </w:r>
    </w:p>
    <w:p w14:paraId="5C505634" w14:textId="77777777" w:rsidR="00207199" w:rsidRPr="007B26EE" w:rsidRDefault="00207199" w:rsidP="001E6A58">
      <w:pPr>
        <w:spacing w:after="0" w:afterAutospacing="0"/>
        <w:contextualSpacing/>
        <w:rPr>
          <w:rFonts w:ascii="Times New Roman" w:hAnsi="Times New Roman" w:cs="Times New Roman"/>
          <w:sz w:val="24"/>
          <w:szCs w:val="24"/>
        </w:rPr>
      </w:pPr>
    </w:p>
    <w:p w14:paraId="1107F265" w14:textId="77777777" w:rsidR="00207199" w:rsidRPr="007B26EE" w:rsidRDefault="00BE2A8E" w:rsidP="001E6A58">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Analysis of Leadership</w:t>
      </w:r>
      <w:r w:rsidR="00222A70" w:rsidRPr="007B26EE">
        <w:rPr>
          <w:rFonts w:ascii="Times New Roman" w:hAnsi="Times New Roman" w:cs="Times New Roman"/>
          <w:b/>
          <w:sz w:val="24"/>
          <w:szCs w:val="24"/>
          <w:u w:val="single"/>
        </w:rPr>
        <w:t xml:space="preserve"> (your thoughts on their leadership styles with rationale)</w:t>
      </w:r>
    </w:p>
    <w:p w14:paraId="78EAB693" w14:textId="4E9069DB" w:rsidR="00207199" w:rsidRPr="007B26EE" w:rsidRDefault="00BE2A8E" w:rsidP="001E6A58">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 xml:space="preserve">I </w:t>
      </w:r>
      <w:r w:rsidR="00477FC1">
        <w:rPr>
          <w:rFonts w:ascii="Times New Roman" w:hAnsi="Times New Roman" w:cs="Times New Roman"/>
          <w:sz w:val="24"/>
          <w:szCs w:val="24"/>
        </w:rPr>
        <w:t xml:space="preserve">consider Charles Wilson, a true leader. </w:t>
      </w:r>
      <w:r w:rsidR="00477FC1" w:rsidRPr="00AE1767">
        <w:rPr>
          <w:rFonts w:ascii="Times New Roman" w:hAnsi="Times New Roman" w:cs="Times New Roman"/>
          <w:sz w:val="24"/>
          <w:szCs w:val="24"/>
        </w:rPr>
        <w:t xml:space="preserve">Charles Wilson advocated for an increase in the CIA budget for the operations in Afghanistan. Besides, Wilson directly impacted the level of the American administration's support for the Afghan Mujahideen. </w:t>
      </w:r>
      <w:r w:rsidRPr="007B26EE">
        <w:rPr>
          <w:rFonts w:ascii="Times New Roman" w:hAnsi="Times New Roman" w:cs="Times New Roman"/>
          <w:sz w:val="24"/>
          <w:szCs w:val="24"/>
        </w:rPr>
        <w:t>He was a g</w:t>
      </w:r>
      <w:r w:rsidR="00A81663">
        <w:rPr>
          <w:rFonts w:ascii="Times New Roman" w:hAnsi="Times New Roman" w:cs="Times New Roman"/>
          <w:sz w:val="24"/>
          <w:szCs w:val="24"/>
        </w:rPr>
        <w:t>reat communicator and engaged in talks with the Pakistan administration to stop the Soviets' atrocities to the residents of Afghan. He made efforts as a congressman to see that the people of Afghan were assisted by all means. His political authority was respected due to his early achievements in negotiations. He was liberal on concerns such as abortion, social security, and the privileges of women. Besides, he battled for the</w:t>
      </w:r>
      <w:r w:rsidR="00E60D11">
        <w:rPr>
          <w:rFonts w:ascii="Times New Roman" w:hAnsi="Times New Roman" w:cs="Times New Roman"/>
          <w:sz w:val="24"/>
          <w:szCs w:val="24"/>
        </w:rPr>
        <w:t xml:space="preserve"> tax exemptions for the elderly</w:t>
      </w:r>
      <w:r w:rsidR="00A81663">
        <w:rPr>
          <w:rFonts w:ascii="Times New Roman" w:hAnsi="Times New Roman" w:cs="Times New Roman"/>
          <w:sz w:val="24"/>
          <w:szCs w:val="24"/>
        </w:rPr>
        <w:t>, regulation of utilities</w:t>
      </w:r>
      <w:r w:rsidR="00E60D11">
        <w:rPr>
          <w:rFonts w:ascii="Times New Roman" w:hAnsi="Times New Roman" w:cs="Times New Roman"/>
          <w:sz w:val="24"/>
          <w:szCs w:val="24"/>
        </w:rPr>
        <w:t xml:space="preserve">, hiking the minimum wage in the state, and the Equal Rights Amendment. </w:t>
      </w:r>
      <w:r w:rsidRPr="007B26EE">
        <w:rPr>
          <w:rFonts w:ascii="Times New Roman" w:hAnsi="Times New Roman" w:cs="Times New Roman"/>
          <w:sz w:val="24"/>
          <w:szCs w:val="24"/>
        </w:rPr>
        <w:t xml:space="preserve"> He </w:t>
      </w:r>
      <w:r w:rsidR="00477FC1">
        <w:rPr>
          <w:rFonts w:ascii="Times New Roman" w:hAnsi="Times New Roman" w:cs="Times New Roman"/>
          <w:sz w:val="24"/>
          <w:szCs w:val="24"/>
        </w:rPr>
        <w:t xml:space="preserve">also </w:t>
      </w:r>
      <w:r w:rsidRPr="007B26EE">
        <w:rPr>
          <w:rFonts w:ascii="Times New Roman" w:hAnsi="Times New Roman" w:cs="Times New Roman"/>
          <w:sz w:val="24"/>
          <w:szCs w:val="24"/>
        </w:rPr>
        <w:t xml:space="preserve">articulated a bold vision </w:t>
      </w:r>
      <w:r w:rsidR="00477FC1">
        <w:rPr>
          <w:rFonts w:ascii="Times New Roman" w:hAnsi="Times New Roman" w:cs="Times New Roman"/>
          <w:sz w:val="24"/>
          <w:szCs w:val="24"/>
        </w:rPr>
        <w:t xml:space="preserve">in the military. </w:t>
      </w:r>
      <w:r w:rsidRPr="007B26EE">
        <w:rPr>
          <w:rFonts w:ascii="Times New Roman" w:hAnsi="Times New Roman" w:cs="Times New Roman"/>
          <w:sz w:val="24"/>
          <w:szCs w:val="24"/>
        </w:rPr>
        <w:t>He was passionate about raising money to</w:t>
      </w:r>
      <w:r w:rsidR="00477FC1">
        <w:rPr>
          <w:rFonts w:ascii="Times New Roman" w:hAnsi="Times New Roman" w:cs="Times New Roman"/>
          <w:sz w:val="24"/>
          <w:szCs w:val="24"/>
        </w:rPr>
        <w:t xml:space="preserve"> build a hospital in Texas.</w:t>
      </w:r>
      <w:r w:rsidRPr="007B26EE">
        <w:rPr>
          <w:rFonts w:ascii="Times New Roman" w:hAnsi="Times New Roman" w:cs="Times New Roman"/>
          <w:sz w:val="24"/>
          <w:szCs w:val="24"/>
        </w:rPr>
        <w:t xml:space="preserve"> He was also optimistic</w:t>
      </w:r>
      <w:r w:rsidR="00477FC1">
        <w:rPr>
          <w:rFonts w:ascii="Times New Roman" w:hAnsi="Times New Roman" w:cs="Times New Roman"/>
          <w:sz w:val="24"/>
          <w:szCs w:val="24"/>
        </w:rPr>
        <w:t xml:space="preserve"> and earned the respect of other congress members in the American Administration</w:t>
      </w:r>
      <w:r w:rsidRPr="007B26EE">
        <w:rPr>
          <w:rFonts w:ascii="Times New Roman" w:hAnsi="Times New Roman" w:cs="Times New Roman"/>
          <w:sz w:val="24"/>
          <w:szCs w:val="24"/>
        </w:rPr>
        <w:t>. He never complain</w:t>
      </w:r>
      <w:r w:rsidR="00477FC1">
        <w:rPr>
          <w:rFonts w:ascii="Times New Roman" w:hAnsi="Times New Roman" w:cs="Times New Roman"/>
          <w:sz w:val="24"/>
          <w:szCs w:val="24"/>
        </w:rPr>
        <w:t>ed about his illness. H</w:t>
      </w:r>
      <w:r w:rsidRPr="007B26EE">
        <w:rPr>
          <w:rFonts w:ascii="Times New Roman" w:hAnsi="Times New Roman" w:cs="Times New Roman"/>
          <w:sz w:val="24"/>
          <w:szCs w:val="24"/>
        </w:rPr>
        <w:t xml:space="preserve">e saw it as an opportunity to give hope to other people who were </w:t>
      </w:r>
      <w:r w:rsidR="00477FC1">
        <w:rPr>
          <w:rFonts w:ascii="Times New Roman" w:hAnsi="Times New Roman" w:cs="Times New Roman"/>
          <w:sz w:val="24"/>
          <w:szCs w:val="24"/>
        </w:rPr>
        <w:t xml:space="preserve">less privileged in the community. </w:t>
      </w:r>
      <w:r w:rsidRPr="007B26EE">
        <w:rPr>
          <w:rFonts w:ascii="Times New Roman" w:hAnsi="Times New Roman" w:cs="Times New Roman"/>
          <w:sz w:val="24"/>
          <w:szCs w:val="24"/>
        </w:rPr>
        <w:t xml:space="preserve">  </w:t>
      </w:r>
    </w:p>
    <w:p w14:paraId="5F6B13D8" w14:textId="73322E86" w:rsidR="001E6A58" w:rsidRDefault="00BE2A8E" w:rsidP="001E6A58">
      <w:pPr>
        <w:tabs>
          <w:tab w:val="left" w:pos="8295"/>
        </w:tabs>
        <w:spacing w:after="0" w:afterAutospacing="0"/>
        <w:contextualSpacing/>
        <w:rPr>
          <w:rFonts w:ascii="Times New Roman" w:hAnsi="Times New Roman" w:cs="Times New Roman"/>
          <w:sz w:val="24"/>
          <w:szCs w:val="24"/>
        </w:rPr>
      </w:pPr>
      <w:r>
        <w:rPr>
          <w:rFonts w:ascii="Times New Roman" w:hAnsi="Times New Roman" w:cs="Times New Roman"/>
          <w:sz w:val="24"/>
          <w:szCs w:val="24"/>
        </w:rPr>
        <w:tab/>
      </w:r>
    </w:p>
    <w:p w14:paraId="4E321A92" w14:textId="1B39C875" w:rsidR="00207199" w:rsidRDefault="00207199" w:rsidP="001E6A58">
      <w:pPr>
        <w:rPr>
          <w:rFonts w:ascii="Times New Roman" w:hAnsi="Times New Roman" w:cs="Times New Roman"/>
          <w:sz w:val="24"/>
          <w:szCs w:val="24"/>
        </w:rPr>
      </w:pPr>
    </w:p>
    <w:p w14:paraId="27C299C1" w14:textId="77777777" w:rsidR="007B26EE" w:rsidRDefault="007B26EE" w:rsidP="001E6A58">
      <w:pPr>
        <w:spacing w:after="0" w:afterAutospacing="0"/>
        <w:contextualSpacing/>
        <w:rPr>
          <w:rFonts w:ascii="Times New Roman" w:hAnsi="Times New Roman" w:cs="Times New Roman"/>
          <w:sz w:val="24"/>
          <w:szCs w:val="24"/>
        </w:rPr>
      </w:pPr>
    </w:p>
    <w:p w14:paraId="79C3C5D9" w14:textId="77777777" w:rsidR="005F1DC3" w:rsidRDefault="005F1DC3" w:rsidP="001E6A58">
      <w:pPr>
        <w:spacing w:after="0" w:afterAutospacing="0"/>
        <w:contextualSpacing/>
        <w:rPr>
          <w:rFonts w:ascii="Times New Roman" w:hAnsi="Times New Roman" w:cs="Times New Roman"/>
          <w:sz w:val="24"/>
          <w:szCs w:val="24"/>
        </w:rPr>
      </w:pPr>
    </w:p>
    <w:p w14:paraId="668A1296" w14:textId="77777777" w:rsidR="005F1DC3" w:rsidRPr="007B26EE" w:rsidRDefault="005F1DC3" w:rsidP="001E6A58">
      <w:pPr>
        <w:spacing w:after="0" w:afterAutospacing="0"/>
        <w:contextualSpacing/>
        <w:rPr>
          <w:rFonts w:ascii="Times New Roman" w:hAnsi="Times New Roman" w:cs="Times New Roman"/>
          <w:sz w:val="24"/>
          <w:szCs w:val="24"/>
        </w:rPr>
      </w:pPr>
      <w:bookmarkStart w:id="0" w:name="_GoBack"/>
      <w:bookmarkEnd w:id="0"/>
    </w:p>
    <w:p w14:paraId="7F7535B2" w14:textId="77777777" w:rsidR="007B26EE" w:rsidRPr="007B26EE" w:rsidRDefault="007B26EE" w:rsidP="001E6A58">
      <w:pPr>
        <w:spacing w:after="0" w:afterAutospacing="0"/>
        <w:contextualSpacing/>
        <w:rPr>
          <w:rFonts w:ascii="Times New Roman" w:hAnsi="Times New Roman" w:cs="Times New Roman"/>
          <w:sz w:val="24"/>
          <w:szCs w:val="24"/>
        </w:rPr>
      </w:pPr>
    </w:p>
    <w:p w14:paraId="48753D93" w14:textId="60142250" w:rsidR="00207199" w:rsidRPr="007B26EE" w:rsidRDefault="00BE2A8E" w:rsidP="001E6A58">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lastRenderedPageBreak/>
        <w:t xml:space="preserve">References </w:t>
      </w:r>
      <w:r w:rsidR="00222A70" w:rsidRPr="007B26EE">
        <w:rPr>
          <w:rFonts w:ascii="Times New Roman" w:hAnsi="Times New Roman" w:cs="Times New Roman"/>
          <w:b/>
          <w:sz w:val="24"/>
          <w:szCs w:val="24"/>
          <w:u w:val="single"/>
        </w:rPr>
        <w:t>(where did you get your information…need at least two different sources in academic format)</w:t>
      </w:r>
    </w:p>
    <w:p w14:paraId="35C0272C" w14:textId="77777777" w:rsidR="001E6A58" w:rsidRDefault="00BE2A8E" w:rsidP="00AB1B7A">
      <w:pPr>
        <w:spacing w:after="0" w:afterAutospacing="0"/>
        <w:ind w:left="720" w:hanging="720"/>
        <w:contextualSpacing/>
        <w:rPr>
          <w:rFonts w:ascii="Times New Roman" w:hAnsi="Times New Roman" w:cs="Times New Roman"/>
          <w:sz w:val="24"/>
          <w:szCs w:val="24"/>
          <w:shd w:val="clear" w:color="auto" w:fill="FFFFFF"/>
        </w:rPr>
      </w:pPr>
      <w:r w:rsidRPr="001E6A58">
        <w:rPr>
          <w:rFonts w:ascii="Times New Roman" w:hAnsi="Times New Roman" w:cs="Times New Roman"/>
          <w:sz w:val="24"/>
          <w:szCs w:val="24"/>
          <w:shd w:val="clear" w:color="auto" w:fill="FFFFFF"/>
        </w:rPr>
        <w:t xml:space="preserve">Biography.com Editors. (2019). Charles Nesbitt Wilson. Retrieved from </w:t>
      </w:r>
      <w:hyperlink r:id="rId7" w:history="1">
        <w:r w:rsidRPr="001E6A58">
          <w:rPr>
            <w:rStyle w:val="Hyperlink"/>
            <w:rFonts w:ascii="Times New Roman" w:hAnsi="Times New Roman" w:cs="Times New Roman"/>
            <w:color w:val="auto"/>
            <w:sz w:val="24"/>
            <w:szCs w:val="24"/>
            <w:u w:val="none"/>
            <w:shd w:val="clear" w:color="auto" w:fill="FFFFFF"/>
          </w:rPr>
          <w:t>https://www.biography.com/musician/charlie-wilson</w:t>
        </w:r>
      </w:hyperlink>
    </w:p>
    <w:p w14:paraId="3BDE8DDC" w14:textId="27AB957B" w:rsidR="00E60D11" w:rsidRPr="001E6A58" w:rsidRDefault="00BE2A8E" w:rsidP="00AB1B7A">
      <w:pPr>
        <w:spacing w:after="0" w:afterAutospacing="0"/>
        <w:ind w:left="720" w:hanging="720"/>
        <w:contextualSpacing/>
        <w:rPr>
          <w:rFonts w:ascii="Times New Roman" w:hAnsi="Times New Roman" w:cs="Times New Roman"/>
          <w:sz w:val="24"/>
          <w:szCs w:val="24"/>
          <w:shd w:val="clear" w:color="auto" w:fill="FFFFFF"/>
        </w:rPr>
      </w:pPr>
      <w:r w:rsidRPr="001E6A58">
        <w:rPr>
          <w:rFonts w:ascii="Times New Roman" w:hAnsi="Times New Roman" w:cs="Times New Roman"/>
          <w:sz w:val="24"/>
          <w:szCs w:val="24"/>
          <w:shd w:val="clear" w:color="auto" w:fill="FFFFFF"/>
        </w:rPr>
        <w:t>The Editors of Encyclopaedia Br</w:t>
      </w:r>
      <w:r w:rsidRPr="001E6A58">
        <w:rPr>
          <w:rFonts w:ascii="Times New Roman" w:hAnsi="Times New Roman" w:cs="Times New Roman"/>
          <w:sz w:val="24"/>
          <w:szCs w:val="24"/>
          <w:shd w:val="clear" w:color="auto" w:fill="FFFFFF"/>
        </w:rPr>
        <w:t>itannica. (2020). Charlie Wilson, American politician. Retrieved from https://www.britannica.com/biography/Charlie-Wilson</w:t>
      </w:r>
    </w:p>
    <w:sectPr w:rsidR="00E60D11" w:rsidRPr="001E6A58" w:rsidSect="0020719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75A10" w14:textId="77777777" w:rsidR="00BE2A8E" w:rsidRDefault="00BE2A8E" w:rsidP="00E9728F">
      <w:pPr>
        <w:spacing w:after="0"/>
      </w:pPr>
      <w:r>
        <w:separator/>
      </w:r>
    </w:p>
  </w:endnote>
  <w:endnote w:type="continuationSeparator" w:id="0">
    <w:p w14:paraId="232DF88A" w14:textId="77777777" w:rsidR="00BE2A8E" w:rsidRDefault="00BE2A8E" w:rsidP="00E972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A1118" w14:textId="77777777" w:rsidR="00E9728F" w:rsidRDefault="00E972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50FF6" w14:textId="77777777" w:rsidR="00E9728F" w:rsidRDefault="00E972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46657" w14:textId="77777777" w:rsidR="00E9728F" w:rsidRDefault="00E972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D470D6" w14:textId="77777777" w:rsidR="00BE2A8E" w:rsidRDefault="00BE2A8E" w:rsidP="00E9728F">
      <w:pPr>
        <w:spacing w:after="0"/>
      </w:pPr>
      <w:r>
        <w:separator/>
      </w:r>
    </w:p>
  </w:footnote>
  <w:footnote w:type="continuationSeparator" w:id="0">
    <w:p w14:paraId="5DA196FF" w14:textId="77777777" w:rsidR="00BE2A8E" w:rsidRDefault="00BE2A8E" w:rsidP="00E9728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9FD57" w14:textId="77777777" w:rsidR="00E9728F" w:rsidRDefault="00E972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952DE" w14:textId="77777777" w:rsidR="00E9728F" w:rsidRDefault="00E972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7B823" w14:textId="77777777" w:rsidR="00E9728F" w:rsidRDefault="00E972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65C7"/>
    <w:multiLevelType w:val="hybridMultilevel"/>
    <w:tmpl w:val="D0CEEEA8"/>
    <w:lvl w:ilvl="0" w:tplc="E2380E70">
      <w:start w:val="2"/>
      <w:numFmt w:val="lowerLetter"/>
      <w:lvlText w:val="%1."/>
      <w:lvlJc w:val="left"/>
      <w:pPr>
        <w:tabs>
          <w:tab w:val="num" w:pos="1440"/>
        </w:tabs>
        <w:ind w:left="1440" w:hanging="360"/>
      </w:pPr>
      <w:rPr>
        <w:rFonts w:hint="default"/>
      </w:rPr>
    </w:lvl>
    <w:lvl w:ilvl="1" w:tplc="1EC859AA" w:tentative="1">
      <w:start w:val="1"/>
      <w:numFmt w:val="lowerLetter"/>
      <w:lvlText w:val="%2."/>
      <w:lvlJc w:val="left"/>
      <w:pPr>
        <w:tabs>
          <w:tab w:val="num" w:pos="2160"/>
        </w:tabs>
        <w:ind w:left="2160" w:hanging="360"/>
      </w:pPr>
    </w:lvl>
    <w:lvl w:ilvl="2" w:tplc="65E2ED98">
      <w:start w:val="1"/>
      <w:numFmt w:val="lowerRoman"/>
      <w:lvlText w:val="%3."/>
      <w:lvlJc w:val="right"/>
      <w:pPr>
        <w:tabs>
          <w:tab w:val="num" w:pos="2880"/>
        </w:tabs>
        <w:ind w:left="2880" w:hanging="180"/>
      </w:pPr>
    </w:lvl>
    <w:lvl w:ilvl="3" w:tplc="6848EE7A" w:tentative="1">
      <w:start w:val="1"/>
      <w:numFmt w:val="decimal"/>
      <w:lvlText w:val="%4."/>
      <w:lvlJc w:val="left"/>
      <w:pPr>
        <w:tabs>
          <w:tab w:val="num" w:pos="3600"/>
        </w:tabs>
        <w:ind w:left="3600" w:hanging="360"/>
      </w:pPr>
    </w:lvl>
    <w:lvl w:ilvl="4" w:tplc="6E2048BC" w:tentative="1">
      <w:start w:val="1"/>
      <w:numFmt w:val="lowerLetter"/>
      <w:lvlText w:val="%5."/>
      <w:lvlJc w:val="left"/>
      <w:pPr>
        <w:tabs>
          <w:tab w:val="num" w:pos="4320"/>
        </w:tabs>
        <w:ind w:left="4320" w:hanging="360"/>
      </w:pPr>
    </w:lvl>
    <w:lvl w:ilvl="5" w:tplc="B93A794C" w:tentative="1">
      <w:start w:val="1"/>
      <w:numFmt w:val="lowerRoman"/>
      <w:lvlText w:val="%6."/>
      <w:lvlJc w:val="right"/>
      <w:pPr>
        <w:tabs>
          <w:tab w:val="num" w:pos="5040"/>
        </w:tabs>
        <w:ind w:left="5040" w:hanging="180"/>
      </w:pPr>
    </w:lvl>
    <w:lvl w:ilvl="6" w:tplc="DD7EBEF4" w:tentative="1">
      <w:start w:val="1"/>
      <w:numFmt w:val="decimal"/>
      <w:lvlText w:val="%7."/>
      <w:lvlJc w:val="left"/>
      <w:pPr>
        <w:tabs>
          <w:tab w:val="num" w:pos="5760"/>
        </w:tabs>
        <w:ind w:left="5760" w:hanging="360"/>
      </w:pPr>
    </w:lvl>
    <w:lvl w:ilvl="7" w:tplc="3ACE5CC2" w:tentative="1">
      <w:start w:val="1"/>
      <w:numFmt w:val="lowerLetter"/>
      <w:lvlText w:val="%8."/>
      <w:lvlJc w:val="left"/>
      <w:pPr>
        <w:tabs>
          <w:tab w:val="num" w:pos="6480"/>
        </w:tabs>
        <w:ind w:left="6480" w:hanging="360"/>
      </w:pPr>
    </w:lvl>
    <w:lvl w:ilvl="8" w:tplc="0770AF8A"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199"/>
    <w:rsid w:val="000632DD"/>
    <w:rsid w:val="000F6D84"/>
    <w:rsid w:val="001067AA"/>
    <w:rsid w:val="0016312D"/>
    <w:rsid w:val="001B152E"/>
    <w:rsid w:val="001E6A58"/>
    <w:rsid w:val="00207199"/>
    <w:rsid w:val="00222A70"/>
    <w:rsid w:val="002F53D1"/>
    <w:rsid w:val="002F5C9C"/>
    <w:rsid w:val="003D19FB"/>
    <w:rsid w:val="00477FC1"/>
    <w:rsid w:val="005F1DC3"/>
    <w:rsid w:val="00732D67"/>
    <w:rsid w:val="007B26EE"/>
    <w:rsid w:val="007C3EBF"/>
    <w:rsid w:val="00915DE5"/>
    <w:rsid w:val="009F0C1A"/>
    <w:rsid w:val="00A43B27"/>
    <w:rsid w:val="00A81663"/>
    <w:rsid w:val="00AB1B7A"/>
    <w:rsid w:val="00AE1767"/>
    <w:rsid w:val="00B635B1"/>
    <w:rsid w:val="00BE2A8E"/>
    <w:rsid w:val="00E02C66"/>
    <w:rsid w:val="00E36011"/>
    <w:rsid w:val="00E60D11"/>
    <w:rsid w:val="00E9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D11"/>
    <w:rPr>
      <w:color w:val="0000FF" w:themeColor="hyperlink"/>
      <w:u w:val="single"/>
    </w:rPr>
  </w:style>
  <w:style w:type="paragraph" w:styleId="Header">
    <w:name w:val="header"/>
    <w:basedOn w:val="Normal"/>
    <w:link w:val="HeaderChar"/>
    <w:uiPriority w:val="99"/>
    <w:unhideWhenUsed/>
    <w:rsid w:val="00E9728F"/>
    <w:pPr>
      <w:tabs>
        <w:tab w:val="center" w:pos="4680"/>
        <w:tab w:val="right" w:pos="9360"/>
      </w:tabs>
      <w:spacing w:after="0"/>
    </w:pPr>
  </w:style>
  <w:style w:type="character" w:customStyle="1" w:styleId="HeaderChar">
    <w:name w:val="Header Char"/>
    <w:basedOn w:val="DefaultParagraphFont"/>
    <w:link w:val="Header"/>
    <w:uiPriority w:val="99"/>
    <w:rsid w:val="00E9728F"/>
  </w:style>
  <w:style w:type="paragraph" w:styleId="Footer">
    <w:name w:val="footer"/>
    <w:basedOn w:val="Normal"/>
    <w:link w:val="FooterChar"/>
    <w:uiPriority w:val="99"/>
    <w:unhideWhenUsed/>
    <w:rsid w:val="00E9728F"/>
    <w:pPr>
      <w:tabs>
        <w:tab w:val="center" w:pos="4680"/>
        <w:tab w:val="right" w:pos="9360"/>
      </w:tabs>
      <w:spacing w:after="0"/>
    </w:pPr>
  </w:style>
  <w:style w:type="character" w:customStyle="1" w:styleId="FooterChar">
    <w:name w:val="Footer Char"/>
    <w:basedOn w:val="DefaultParagraphFont"/>
    <w:link w:val="Footer"/>
    <w:uiPriority w:val="99"/>
    <w:rsid w:val="00E97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biography.com/musician/charlie-wilso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2020-07-14T17:29:00Z</dcterms:created>
  <dcterms:modified xsi:type="dcterms:W3CDTF">2020-07-14T17:30:00Z</dcterms:modified>
</cp:coreProperties>
</file>