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D46" w:rsidRDefault="00CF2D46" w:rsidP="00A93466">
      <w:pPr>
        <w:spacing w:line="480" w:lineRule="auto"/>
        <w:jc w:val="center"/>
      </w:pPr>
      <w:bookmarkStart w:id="0" w:name="_GoBack"/>
      <w:bookmarkEnd w:id="0"/>
    </w:p>
    <w:p w:rsidR="00CF2D46" w:rsidRDefault="00CF2D46" w:rsidP="00A93466">
      <w:pPr>
        <w:spacing w:line="480" w:lineRule="auto"/>
        <w:jc w:val="center"/>
      </w:pPr>
    </w:p>
    <w:p w:rsidR="00CF2D46" w:rsidRDefault="00CF2D46" w:rsidP="00A93466">
      <w:pPr>
        <w:spacing w:line="480" w:lineRule="auto"/>
        <w:jc w:val="center"/>
      </w:pPr>
    </w:p>
    <w:p w:rsidR="00CF2D46" w:rsidRDefault="00CF2D46" w:rsidP="00A93466">
      <w:pPr>
        <w:spacing w:line="480" w:lineRule="auto"/>
        <w:jc w:val="center"/>
      </w:pPr>
    </w:p>
    <w:p w:rsidR="00CF2D46" w:rsidRDefault="00CF2D46" w:rsidP="00A93466">
      <w:pPr>
        <w:spacing w:line="480" w:lineRule="auto"/>
        <w:jc w:val="center"/>
      </w:pPr>
    </w:p>
    <w:p w:rsidR="00CF2D46" w:rsidRDefault="00CF2D46" w:rsidP="00A93466">
      <w:pPr>
        <w:spacing w:line="480" w:lineRule="auto"/>
        <w:jc w:val="center"/>
      </w:pPr>
      <w:r>
        <w:t>Reactionary Essay: Case of Willowbrook Mental Institution</w:t>
      </w:r>
    </w:p>
    <w:p w:rsidR="00CF2D46" w:rsidRDefault="00CF2D46" w:rsidP="00A93466">
      <w:pPr>
        <w:spacing w:line="480" w:lineRule="auto"/>
        <w:jc w:val="center"/>
      </w:pPr>
      <w:r>
        <w:t>Name</w:t>
      </w:r>
    </w:p>
    <w:p w:rsidR="0073244D" w:rsidRDefault="00CF2D46" w:rsidP="00A93466">
      <w:pPr>
        <w:spacing w:line="480" w:lineRule="auto"/>
        <w:jc w:val="center"/>
      </w:pPr>
      <w:r>
        <w:t>Institution of Affiliation</w:t>
      </w:r>
      <w:r w:rsidR="0073244D">
        <w:br w:type="page"/>
      </w:r>
    </w:p>
    <w:p w:rsidR="00A93466" w:rsidRDefault="00A93466" w:rsidP="00A93466">
      <w:pPr>
        <w:spacing w:line="480" w:lineRule="auto"/>
        <w:jc w:val="center"/>
      </w:pPr>
      <w:r>
        <w:lastRenderedPageBreak/>
        <w:t>Reactionary Essay</w:t>
      </w:r>
    </w:p>
    <w:p w:rsidR="00A93466" w:rsidRDefault="00A93466" w:rsidP="00774EAC">
      <w:pPr>
        <w:spacing w:line="480" w:lineRule="auto"/>
        <w:ind w:firstLine="720"/>
      </w:pPr>
      <w:r>
        <w:t>I observed that the institution could have been used to dispose mentally disabled children. No one seems to care about their welfare. The situation oozes of filth and diseases cannot be avoided. Children are lying naked in their feces while their caretakers are just watching. The rooms are dimly lit, and the children appear to be in like a pit where they cannot lead healthy lives. While the children are taken there because the parents believe that doctors would be the most equipped to handle them, the situation appears opposite. There is no compassion and children go downhill rather than improving their mental and physical competence.</w:t>
      </w:r>
    </w:p>
    <w:p w:rsidR="00A93466" w:rsidRDefault="00A93466" w:rsidP="00774EAC">
      <w:pPr>
        <w:spacing w:line="480" w:lineRule="auto"/>
        <w:ind w:firstLine="720"/>
      </w:pPr>
      <w:r>
        <w:t>Watching these videos made me shed tears that such inhumane actions are being perpetrated to our mentally disabled children. They deserve the highest degree of compassion and care, but they receive the least. While the staff could be blamed, it is hard to do so when they were so understaffed with one staff attending to over 50 children</w:t>
      </w:r>
      <w:r w:rsidR="00330E82">
        <w:t xml:space="preserve"> (Alexandria,</w:t>
      </w:r>
      <w:r w:rsidR="00CE3608">
        <w:t xml:space="preserve"> 2019</w:t>
      </w:r>
      <w:r w:rsidR="00330E82">
        <w:t>)</w:t>
      </w:r>
      <w:r>
        <w:t>. The government is to blame because it provided the bare minimum for the facility to qualify being called a school.</w:t>
      </w:r>
    </w:p>
    <w:p w:rsidR="00A93466" w:rsidRDefault="00A93466" w:rsidP="00774EAC">
      <w:pPr>
        <w:spacing w:line="480" w:lineRule="auto"/>
        <w:ind w:firstLine="720"/>
      </w:pPr>
      <w:r>
        <w:t>My thoughts when watching these videos was the kind of diseases that these children could develop when living in such devastating conditions. One sick child with some of the infectious diseases would be enough to make all of them sick. It is a death chamber. I was happy that Geraldo exposed this disgrace and human suffering. I hope the government could act responsibly when such issues emerge. Perhaps the parents of these children could not imagine the kind of life that their children are leading. Besides, the program was not free, and they believed they were helping their children improve their intelligence.</w:t>
      </w:r>
    </w:p>
    <w:p w:rsidR="00A93466" w:rsidRDefault="00A93466" w:rsidP="00774EAC">
      <w:pPr>
        <w:spacing w:line="480" w:lineRule="auto"/>
        <w:ind w:firstLine="720"/>
      </w:pPr>
      <w:r>
        <w:t>If one of my family members were to be treated like this, I would be outraged and ensure that the institution is sued for the perpetuation of human suffering. I believe the doctors in the facility have taken the Hippocratic Oath, but they are not adhering to it. I would remove any member of my family from the facility and lobby for the improvement of conditions or its complete closure.</w:t>
      </w:r>
    </w:p>
    <w:p w:rsidR="00A93466" w:rsidRDefault="00A93466" w:rsidP="00774EAC">
      <w:pPr>
        <w:spacing w:line="480" w:lineRule="auto"/>
        <w:ind w:firstLine="720"/>
      </w:pPr>
      <w:r>
        <w:t>My reaction when I saw the young man who had been at Willowbrook in the first video was that the institution was not doing enough to diagnose the children correctly. Benard had been diagnosed with cerebral palsy at the age of three, which is not mental retardation but instead being physically handicapped. The institution wasted 18 years of his life subjecting him to inhumane suffering and exposing to risks of communicable diseases</w:t>
      </w:r>
      <w:r w:rsidR="00A9450D">
        <w:t xml:space="preserve"> (JDS: 92 </w:t>
      </w:r>
      <w:r w:rsidR="007A7688">
        <w:t>6ix.1.6ix.,</w:t>
      </w:r>
      <w:r w:rsidR="00A9450D">
        <w:t xml:space="preserve"> 2017)</w:t>
      </w:r>
      <w:r>
        <w:t>. In his sane mind, he could see all the filth in the institution and decided to go back as an advocate and champion for change.</w:t>
      </w:r>
    </w:p>
    <w:p w:rsidR="00A93466" w:rsidRDefault="00A93466" w:rsidP="00774EAC">
      <w:pPr>
        <w:spacing w:line="480" w:lineRule="auto"/>
        <w:ind w:firstLine="720"/>
      </w:pPr>
      <w:r>
        <w:t>Places like Willowbrook continued for so long because no one watches them or evaluates their effectiveness. Besides, the professionals tell the families of the mentally disabled people that they are taking them to get help. Society has labelled these people as different, thereby justifying them being put in isolation. The institutions began when there were no telephones or computers. When a person was sent to the institution, they were cut off from the love and support of their family. Also, very little was known about mental disabilities.</w:t>
      </w:r>
    </w:p>
    <w:p w:rsidR="00A93466" w:rsidRDefault="00A93466" w:rsidP="00774EAC">
      <w:pPr>
        <w:spacing w:line="480" w:lineRule="auto"/>
        <w:ind w:firstLine="720"/>
      </w:pPr>
      <w:r>
        <w:t>One of the major factors that allowed the staff members at the institution to mistreat the patients was that they were overwhelmed; they tried to care for their wards, but they could not manage. The attendants to patient ratio, which should be about 1 to 4, was 1 to between 30 and 40 patients. During the period of economic retrenchment in New York, a hiring freeze was clamped on the institution. Willowbrook lost 600 employees through attrition. The budget for the mental hygiene department was cut from 630 million to 580 million</w:t>
      </w:r>
      <w:r w:rsidR="00613EC6">
        <w:t xml:space="preserve"> (Alexandria,</w:t>
      </w:r>
      <w:r w:rsidR="00C31D43">
        <w:t xml:space="preserve"> 2019</w:t>
      </w:r>
      <w:r w:rsidR="00613EC6">
        <w:t>)</w:t>
      </w:r>
      <w:r>
        <w:t>. This situation can be prevented from happening in the future by increasing the budget for the department and ensuring optimum staffing. Besides, the government should stop providing the bare minimum to the institution and avail all the necessary resources for the training and rehabilitation of the children in this institution.</w:t>
      </w:r>
    </w:p>
    <w:p w:rsidR="00F802AE" w:rsidRDefault="00A93466" w:rsidP="00774EAC">
      <w:pPr>
        <w:spacing w:line="480" w:lineRule="auto"/>
        <w:ind w:firstLine="720"/>
      </w:pPr>
      <w:r>
        <w:t>Professionals in human service can make sure that clients’ human rights are respected by adhering to the development of the ethical guidelines for the protection of the rights of patients. They can adhere to principles such as the ones stipulated in the Belmont report. When the professionals are concerned with the utmost benefit and avoiding harm to the patients, there would be a guarantee that the patients are helped rather than being harmed. Besides, portrayal to the public of the conditions in these institutions would keep the professionals in check. They ought to inform the legislature and the statute and federal authorities about the resources that they need for optimum treatment of the patients.</w:t>
      </w:r>
      <w:r w:rsidR="00F802AE">
        <w:br w:type="page"/>
      </w:r>
    </w:p>
    <w:p w:rsidR="00F802AE" w:rsidRDefault="00F802AE" w:rsidP="00A93466">
      <w:pPr>
        <w:spacing w:line="480" w:lineRule="auto"/>
        <w:jc w:val="center"/>
      </w:pPr>
      <w:r>
        <w:t>References</w:t>
      </w:r>
    </w:p>
    <w:p w:rsidR="00F802AE" w:rsidRDefault="00F802AE" w:rsidP="006C4CAC">
      <w:pPr>
        <w:spacing w:line="480" w:lineRule="auto"/>
        <w:ind w:left="720" w:hanging="720"/>
      </w:pPr>
      <w:r>
        <w:t xml:space="preserve">Alexandria, D. (2019, June). </w:t>
      </w:r>
      <w:r w:rsidRPr="00F802AE">
        <w:t>Willowbrook: The Last Great Disgrace - Geraldo Rivera 1972 Exposé - Full Short Documentary</w:t>
      </w:r>
      <w:r>
        <w:t xml:space="preserve">. Retrieved on May 26 2020 from </w:t>
      </w:r>
      <w:r w:rsidRPr="00F802AE">
        <w:t>https://www.youtube.com/watch?v=bpVEjzO6Dd0</w:t>
      </w:r>
    </w:p>
    <w:p w:rsidR="00F802AE" w:rsidRDefault="00F802AE" w:rsidP="006C4CAC">
      <w:pPr>
        <w:spacing w:line="480" w:lineRule="auto"/>
        <w:ind w:left="720" w:hanging="720"/>
      </w:pPr>
      <w:r>
        <w:t xml:space="preserve">JDS:92 6ix.1.6ix. (2017, March). </w:t>
      </w:r>
      <w:r w:rsidRPr="00F802AE">
        <w:t>Willowbrook II</w:t>
      </w:r>
      <w:r>
        <w:t xml:space="preserve">. Retrieved on May 26 2020 from </w:t>
      </w:r>
      <w:r w:rsidRPr="00F802AE">
        <w:t>https://www.youtube.com/watch?v=fvUSnfvGQgU</w:t>
      </w:r>
    </w:p>
    <w:sectPr w:rsidR="00F802AE" w:rsidSect="0073244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117" w:rsidRDefault="00F12117" w:rsidP="0073244D">
      <w:pPr>
        <w:spacing w:after="0" w:line="240" w:lineRule="auto"/>
      </w:pPr>
      <w:r>
        <w:separator/>
      </w:r>
    </w:p>
  </w:endnote>
  <w:endnote w:type="continuationSeparator" w:id="0">
    <w:p w:rsidR="00F12117" w:rsidRDefault="00F12117" w:rsidP="00732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117" w:rsidRDefault="00F12117" w:rsidP="0073244D">
      <w:pPr>
        <w:spacing w:after="0" w:line="240" w:lineRule="auto"/>
      </w:pPr>
      <w:r>
        <w:separator/>
      </w:r>
    </w:p>
  </w:footnote>
  <w:footnote w:type="continuationSeparator" w:id="0">
    <w:p w:rsidR="00F12117" w:rsidRDefault="00F12117" w:rsidP="007324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44D" w:rsidRDefault="0073244D">
    <w:pPr>
      <w:pStyle w:val="Header"/>
      <w:jc w:val="right"/>
    </w:pPr>
    <w:r>
      <w:t>HUMAN SERVICE</w:t>
    </w:r>
    <w:r>
      <w:tab/>
    </w:r>
    <w:r>
      <w:tab/>
    </w:r>
    <w:sdt>
      <w:sdtPr>
        <w:id w:val="19183605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360A2">
          <w:rPr>
            <w:noProof/>
          </w:rPr>
          <w:t>5</w:t>
        </w:r>
        <w:r>
          <w:rPr>
            <w:noProof/>
          </w:rPr>
          <w:fldChar w:fldCharType="end"/>
        </w:r>
      </w:sdtContent>
    </w:sdt>
  </w:p>
  <w:p w:rsidR="0073244D" w:rsidRDefault="0073244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244D" w:rsidRDefault="0073244D">
    <w:pPr>
      <w:pStyle w:val="Header"/>
    </w:pPr>
    <w:r>
      <w:t>Running head: HUMAN SERVICE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EBD"/>
    <w:rsid w:val="0011220D"/>
    <w:rsid w:val="00185C3E"/>
    <w:rsid w:val="001B26A1"/>
    <w:rsid w:val="00246BEF"/>
    <w:rsid w:val="00276861"/>
    <w:rsid w:val="0029011C"/>
    <w:rsid w:val="002D34C1"/>
    <w:rsid w:val="002F6C42"/>
    <w:rsid w:val="00330E82"/>
    <w:rsid w:val="0033478D"/>
    <w:rsid w:val="0034511F"/>
    <w:rsid w:val="00367080"/>
    <w:rsid w:val="003B26B1"/>
    <w:rsid w:val="003E74E3"/>
    <w:rsid w:val="0043584F"/>
    <w:rsid w:val="00476770"/>
    <w:rsid w:val="00496F1E"/>
    <w:rsid w:val="0052299C"/>
    <w:rsid w:val="00581627"/>
    <w:rsid w:val="00584B9F"/>
    <w:rsid w:val="005E3229"/>
    <w:rsid w:val="005F53AD"/>
    <w:rsid w:val="00613EC6"/>
    <w:rsid w:val="006C4CAC"/>
    <w:rsid w:val="0073244D"/>
    <w:rsid w:val="00735418"/>
    <w:rsid w:val="00764F60"/>
    <w:rsid w:val="00772C37"/>
    <w:rsid w:val="00774EAC"/>
    <w:rsid w:val="007A7688"/>
    <w:rsid w:val="007C3A2B"/>
    <w:rsid w:val="009165D5"/>
    <w:rsid w:val="00940A5E"/>
    <w:rsid w:val="0097129D"/>
    <w:rsid w:val="009B6FC4"/>
    <w:rsid w:val="00A22B06"/>
    <w:rsid w:val="00A51F5F"/>
    <w:rsid w:val="00A8744C"/>
    <w:rsid w:val="00A93466"/>
    <w:rsid w:val="00A9450D"/>
    <w:rsid w:val="00C31D43"/>
    <w:rsid w:val="00C8081C"/>
    <w:rsid w:val="00C97521"/>
    <w:rsid w:val="00CE3608"/>
    <w:rsid w:val="00CF2D46"/>
    <w:rsid w:val="00D0235F"/>
    <w:rsid w:val="00D92D63"/>
    <w:rsid w:val="00E33A35"/>
    <w:rsid w:val="00E360A2"/>
    <w:rsid w:val="00E84F89"/>
    <w:rsid w:val="00E86117"/>
    <w:rsid w:val="00EB40DE"/>
    <w:rsid w:val="00EC3C0F"/>
    <w:rsid w:val="00F06EBD"/>
    <w:rsid w:val="00F12117"/>
    <w:rsid w:val="00F2482F"/>
    <w:rsid w:val="00F706E2"/>
    <w:rsid w:val="00F802AE"/>
    <w:rsid w:val="00F820C8"/>
    <w:rsid w:val="00FD47BA"/>
    <w:rsid w:val="00FF5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44D"/>
  </w:style>
  <w:style w:type="paragraph" w:styleId="Footer">
    <w:name w:val="footer"/>
    <w:basedOn w:val="Normal"/>
    <w:link w:val="FooterChar"/>
    <w:uiPriority w:val="99"/>
    <w:unhideWhenUsed/>
    <w:rsid w:val="00732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4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24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44D"/>
  </w:style>
  <w:style w:type="paragraph" w:styleId="Footer">
    <w:name w:val="footer"/>
    <w:basedOn w:val="Normal"/>
    <w:link w:val="FooterChar"/>
    <w:uiPriority w:val="99"/>
    <w:unhideWhenUsed/>
    <w:rsid w:val="007324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4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52E0E8C-AC3A-4974-93A1-FB2B6AF4D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Simon</cp:lastModifiedBy>
  <cp:revision>2</cp:revision>
  <dcterms:created xsi:type="dcterms:W3CDTF">2020-05-26T12:18:00Z</dcterms:created>
  <dcterms:modified xsi:type="dcterms:W3CDTF">2020-05-26T12:18:00Z</dcterms:modified>
</cp:coreProperties>
</file>