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72FFD" w:rsidRPr="004D1CB3" w:rsidRDefault="00526329" w:rsidP="00120CBE">
      <w:pPr>
        <w:spacing w:after="0" w:line="480" w:lineRule="auto"/>
        <w:jc w:val="both"/>
        <w:rPr>
          <w:rFonts w:ascii="Times New Roman" w:hAnsi="Times New Roman" w:cs="Times New Roman"/>
          <w:sz w:val="24"/>
        </w:rPr>
      </w:pPr>
      <w:r w:rsidRPr="004D1CB3">
        <w:rPr>
          <w:rFonts w:ascii="Times New Roman" w:hAnsi="Times New Roman" w:cs="Times New Roman"/>
          <w:sz w:val="24"/>
        </w:rPr>
        <w:t>Name:</w:t>
      </w:r>
    </w:p>
    <w:p w:rsidR="00E72FFD" w:rsidRPr="004D1CB3" w:rsidRDefault="00526329" w:rsidP="00120CBE">
      <w:pPr>
        <w:spacing w:after="0" w:line="480" w:lineRule="auto"/>
        <w:jc w:val="both"/>
        <w:rPr>
          <w:rFonts w:ascii="Times New Roman" w:hAnsi="Times New Roman" w:cs="Times New Roman"/>
          <w:sz w:val="24"/>
        </w:rPr>
      </w:pPr>
      <w:r w:rsidRPr="004D1CB3">
        <w:rPr>
          <w:rFonts w:ascii="Times New Roman" w:hAnsi="Times New Roman" w:cs="Times New Roman"/>
          <w:sz w:val="24"/>
        </w:rPr>
        <w:t>Lecturer:</w:t>
      </w:r>
    </w:p>
    <w:p w:rsidR="00E72FFD" w:rsidRPr="004D1CB3" w:rsidRDefault="00526329" w:rsidP="00120CBE">
      <w:pPr>
        <w:spacing w:after="0" w:line="480" w:lineRule="auto"/>
        <w:jc w:val="both"/>
        <w:rPr>
          <w:rFonts w:ascii="Times New Roman" w:hAnsi="Times New Roman" w:cs="Times New Roman"/>
          <w:sz w:val="24"/>
        </w:rPr>
      </w:pPr>
      <w:r w:rsidRPr="004D1CB3">
        <w:rPr>
          <w:rFonts w:ascii="Times New Roman" w:hAnsi="Times New Roman" w:cs="Times New Roman"/>
          <w:sz w:val="24"/>
        </w:rPr>
        <w:t>Course:</w:t>
      </w:r>
    </w:p>
    <w:p w:rsidR="00E72FFD" w:rsidRPr="004D1CB3" w:rsidRDefault="00526329" w:rsidP="00120CBE">
      <w:pPr>
        <w:spacing w:after="0" w:line="480" w:lineRule="auto"/>
        <w:jc w:val="both"/>
        <w:rPr>
          <w:rFonts w:ascii="Times New Roman" w:hAnsi="Times New Roman" w:cs="Times New Roman"/>
          <w:sz w:val="24"/>
        </w:rPr>
      </w:pPr>
      <w:r w:rsidRPr="004D1CB3">
        <w:rPr>
          <w:rFonts w:ascii="Times New Roman" w:hAnsi="Times New Roman" w:cs="Times New Roman"/>
          <w:sz w:val="24"/>
        </w:rPr>
        <w:t>Date:</w:t>
      </w:r>
    </w:p>
    <w:p w:rsidR="007C09C2" w:rsidRPr="004D1CB3" w:rsidRDefault="00526329" w:rsidP="00120CBE">
      <w:pPr>
        <w:spacing w:after="0" w:line="480" w:lineRule="auto"/>
        <w:jc w:val="center"/>
        <w:rPr>
          <w:rFonts w:ascii="Times New Roman" w:hAnsi="Times New Roman" w:cs="Times New Roman"/>
          <w:sz w:val="24"/>
        </w:rPr>
      </w:pPr>
      <w:r w:rsidRPr="004D1CB3">
        <w:rPr>
          <w:rFonts w:ascii="Times New Roman" w:hAnsi="Times New Roman" w:cs="Times New Roman"/>
          <w:sz w:val="24"/>
        </w:rPr>
        <w:t xml:space="preserve">The </w:t>
      </w:r>
      <w:r w:rsidR="004D1CB3" w:rsidRPr="004D1CB3">
        <w:rPr>
          <w:rFonts w:ascii="Times New Roman" w:hAnsi="Times New Roman" w:cs="Times New Roman"/>
          <w:sz w:val="24"/>
        </w:rPr>
        <w:t xml:space="preserve">Expectation of </w:t>
      </w:r>
      <w:r w:rsidRPr="004D1CB3">
        <w:rPr>
          <w:rFonts w:ascii="Times New Roman" w:hAnsi="Times New Roman" w:cs="Times New Roman"/>
          <w:sz w:val="24"/>
        </w:rPr>
        <w:t xml:space="preserve">Womanhood </w:t>
      </w:r>
    </w:p>
    <w:p w:rsidR="00645A1B" w:rsidRPr="004D1CB3" w:rsidRDefault="00526329" w:rsidP="00120CBE">
      <w:pPr>
        <w:spacing w:after="0" w:line="480" w:lineRule="auto"/>
        <w:ind w:firstLine="720"/>
        <w:jc w:val="both"/>
        <w:rPr>
          <w:rFonts w:ascii="Times New Roman" w:hAnsi="Times New Roman" w:cs="Times New Roman"/>
          <w:sz w:val="24"/>
        </w:rPr>
      </w:pPr>
      <w:r w:rsidRPr="004D1CB3">
        <w:rPr>
          <w:rFonts w:ascii="Times New Roman" w:hAnsi="Times New Roman" w:cs="Times New Roman"/>
          <w:sz w:val="24"/>
        </w:rPr>
        <w:t xml:space="preserve">Laura </w:t>
      </w:r>
      <w:r w:rsidR="005B422D" w:rsidRPr="004D1CB3">
        <w:rPr>
          <w:rFonts w:ascii="Times New Roman" w:hAnsi="Times New Roman" w:cs="Times New Roman"/>
          <w:sz w:val="24"/>
        </w:rPr>
        <w:t xml:space="preserve">had dramatic experiences after choosing the offer of getting married to the husband she thought would bring happiness and prosperous marriage in the community. Laura faces the most trivial and utmost suffering for making the choice of becoming a </w:t>
      </w:r>
      <w:r w:rsidR="006F2FE9">
        <w:rPr>
          <w:rFonts w:ascii="Times New Roman" w:hAnsi="Times New Roman" w:cs="Times New Roman"/>
          <w:sz w:val="24"/>
        </w:rPr>
        <w:t>wife</w:t>
      </w:r>
      <w:r w:rsidR="005B422D" w:rsidRPr="004D1CB3">
        <w:rPr>
          <w:rFonts w:ascii="Times New Roman" w:hAnsi="Times New Roman" w:cs="Times New Roman"/>
          <w:sz w:val="24"/>
        </w:rPr>
        <w:t xml:space="preserve">. A woman should be able to critically make a choice not knowing what the future holds for </w:t>
      </w:r>
      <w:r w:rsidR="004D1CB3" w:rsidRPr="004D1CB3">
        <w:rPr>
          <w:rFonts w:ascii="Times New Roman" w:hAnsi="Times New Roman" w:cs="Times New Roman"/>
          <w:sz w:val="24"/>
        </w:rPr>
        <w:t>her (</w:t>
      </w:r>
      <w:r w:rsidR="004D1CB3">
        <w:rPr>
          <w:rFonts w:ascii="Times New Roman" w:hAnsi="Times New Roman" w:cs="Times New Roman"/>
          <w:sz w:val="24"/>
        </w:rPr>
        <w:t xml:space="preserve">Harper </w:t>
      </w:r>
      <w:r w:rsidR="00E72FFD" w:rsidRPr="004D1CB3">
        <w:rPr>
          <w:rFonts w:ascii="Times New Roman" w:hAnsi="Times New Roman" w:cs="Times New Roman"/>
          <w:sz w:val="24"/>
        </w:rPr>
        <w:t>1)</w:t>
      </w:r>
      <w:r w:rsidR="005B422D" w:rsidRPr="004D1CB3">
        <w:rPr>
          <w:rFonts w:ascii="Times New Roman" w:hAnsi="Times New Roman" w:cs="Times New Roman"/>
          <w:sz w:val="24"/>
        </w:rPr>
        <w:t>. Dilemma questions are the attributes of Laura as she spends a lot of time choosing the offer of becoming a wife or an old maid. She either has to choose to become a wife with the fears that the husband may not respond in love to her or she chose to become an old maid where loneliness and loveless environment would be the daily life</w:t>
      </w:r>
      <w:r w:rsidR="002B0CCD" w:rsidRPr="004D1CB3">
        <w:rPr>
          <w:rFonts w:ascii="Times New Roman" w:hAnsi="Times New Roman" w:cs="Times New Roman"/>
          <w:sz w:val="24"/>
        </w:rPr>
        <w:t>. Janette exclaims “…that is the most dreadful f</w:t>
      </w:r>
      <w:r w:rsidR="004D1CB3">
        <w:rPr>
          <w:rFonts w:ascii="Times New Roman" w:hAnsi="Times New Roman" w:cs="Times New Roman"/>
          <w:sz w:val="24"/>
        </w:rPr>
        <w:t>ate that can befall a woman?” (Harper</w:t>
      </w:r>
      <w:r w:rsidR="004D1CB3" w:rsidRPr="004D1CB3">
        <w:rPr>
          <w:rFonts w:ascii="Times New Roman" w:hAnsi="Times New Roman" w:cs="Times New Roman"/>
          <w:sz w:val="24"/>
        </w:rPr>
        <w:t xml:space="preserve"> </w:t>
      </w:r>
      <w:r w:rsidR="002B0CCD" w:rsidRPr="004D1CB3">
        <w:rPr>
          <w:rFonts w:ascii="Times New Roman" w:hAnsi="Times New Roman" w:cs="Times New Roman"/>
          <w:sz w:val="24"/>
        </w:rPr>
        <w:t>2)</w:t>
      </w:r>
    </w:p>
    <w:p w:rsidR="00E72FFD" w:rsidRPr="004D1CB3" w:rsidRDefault="00526329" w:rsidP="00120CBE">
      <w:pPr>
        <w:spacing w:after="0" w:line="480" w:lineRule="auto"/>
        <w:ind w:firstLine="720"/>
        <w:jc w:val="both"/>
        <w:rPr>
          <w:rFonts w:ascii="Times New Roman" w:hAnsi="Times New Roman" w:cs="Times New Roman"/>
          <w:sz w:val="24"/>
        </w:rPr>
      </w:pPr>
      <w:r w:rsidRPr="004D1CB3">
        <w:rPr>
          <w:rFonts w:ascii="Times New Roman" w:hAnsi="Times New Roman" w:cs="Times New Roman"/>
          <w:sz w:val="24"/>
        </w:rPr>
        <w:t>Laura is left on her deathbed wishing for her husband's return for comfort. Being a Woman in this society meant one must persevere alone despite being a married woman. After the death of her child, the man seems caring but leaves for other pleasures and the w</w:t>
      </w:r>
      <w:r w:rsidR="004D1CB3">
        <w:rPr>
          <w:rFonts w:ascii="Times New Roman" w:hAnsi="Times New Roman" w:cs="Times New Roman"/>
          <w:sz w:val="24"/>
        </w:rPr>
        <w:t>oman is left to soothe herself (Harper</w:t>
      </w:r>
      <w:r w:rsidR="004D1CB3" w:rsidRPr="004D1CB3">
        <w:rPr>
          <w:rFonts w:ascii="Times New Roman" w:hAnsi="Times New Roman" w:cs="Times New Roman"/>
          <w:sz w:val="24"/>
        </w:rPr>
        <w:t xml:space="preserve"> </w:t>
      </w:r>
      <w:r w:rsidRPr="004D1CB3">
        <w:rPr>
          <w:rFonts w:ascii="Times New Roman" w:hAnsi="Times New Roman" w:cs="Times New Roman"/>
          <w:sz w:val="24"/>
        </w:rPr>
        <w:t>6). Besides, being a woman was becoming a slave to one's emotions and desires that despite the woman desire to have a glimpse of her man's love for the last time, the neglect of her husband and</w:t>
      </w:r>
      <w:r w:rsidR="004D1CB3">
        <w:rPr>
          <w:rFonts w:ascii="Times New Roman" w:hAnsi="Times New Roman" w:cs="Times New Roman"/>
          <w:sz w:val="24"/>
        </w:rPr>
        <w:t xml:space="preserve"> unkindness crushes her heart (Harper</w:t>
      </w:r>
      <w:r w:rsidR="004D1CB3" w:rsidRPr="004D1CB3">
        <w:rPr>
          <w:rFonts w:ascii="Times New Roman" w:hAnsi="Times New Roman" w:cs="Times New Roman"/>
          <w:sz w:val="24"/>
        </w:rPr>
        <w:t xml:space="preserve"> </w:t>
      </w:r>
      <w:r w:rsidRPr="004D1CB3">
        <w:rPr>
          <w:rFonts w:ascii="Times New Roman" w:hAnsi="Times New Roman" w:cs="Times New Roman"/>
          <w:sz w:val="24"/>
        </w:rPr>
        <w:t>7). Being a woman means one must persevere loneliness and expect hardly any from your husband in terms of comfort and consoling the heart. She says her heart grew weary because of “her absent and</w:t>
      </w:r>
      <w:r w:rsidR="004D1CB3">
        <w:rPr>
          <w:rFonts w:ascii="Times New Roman" w:hAnsi="Times New Roman" w:cs="Times New Roman"/>
          <w:sz w:val="24"/>
        </w:rPr>
        <w:t xml:space="preserve"> recreant husband” (Harper</w:t>
      </w:r>
      <w:r w:rsidR="004D1CB3" w:rsidRPr="004D1CB3">
        <w:rPr>
          <w:rFonts w:ascii="Times New Roman" w:hAnsi="Times New Roman" w:cs="Times New Roman"/>
          <w:sz w:val="24"/>
        </w:rPr>
        <w:t xml:space="preserve"> </w:t>
      </w:r>
      <w:r w:rsidRPr="004D1CB3">
        <w:rPr>
          <w:rFonts w:ascii="Times New Roman" w:hAnsi="Times New Roman" w:cs="Times New Roman"/>
          <w:sz w:val="24"/>
        </w:rPr>
        <w:t>4)</w:t>
      </w:r>
    </w:p>
    <w:p w:rsidR="00E72FFD" w:rsidRPr="004D1CB3" w:rsidRDefault="00526329" w:rsidP="00120CBE">
      <w:pPr>
        <w:spacing w:after="0" w:line="480" w:lineRule="auto"/>
        <w:jc w:val="both"/>
        <w:rPr>
          <w:rFonts w:ascii="Times New Roman" w:hAnsi="Times New Roman" w:cs="Times New Roman"/>
          <w:sz w:val="24"/>
        </w:rPr>
      </w:pPr>
      <w:r w:rsidRPr="004D1CB3">
        <w:rPr>
          <w:rFonts w:ascii="Times New Roman" w:hAnsi="Times New Roman" w:cs="Times New Roman"/>
          <w:sz w:val="24"/>
        </w:rPr>
        <w:br w:type="page"/>
      </w:r>
    </w:p>
    <w:p w:rsidR="002B0CCD" w:rsidRPr="004D1CB3" w:rsidRDefault="00526329" w:rsidP="00120CBE">
      <w:pPr>
        <w:spacing w:after="0" w:line="480" w:lineRule="auto"/>
        <w:jc w:val="center"/>
        <w:rPr>
          <w:rFonts w:ascii="Times New Roman" w:hAnsi="Times New Roman" w:cs="Times New Roman"/>
          <w:sz w:val="24"/>
        </w:rPr>
      </w:pPr>
      <w:r w:rsidRPr="004D1CB3">
        <w:rPr>
          <w:rFonts w:ascii="Times New Roman" w:hAnsi="Times New Roman" w:cs="Times New Roman"/>
          <w:sz w:val="24"/>
        </w:rPr>
        <w:lastRenderedPageBreak/>
        <w:t>Work Cited</w:t>
      </w:r>
    </w:p>
    <w:p w:rsidR="00E72FFD" w:rsidRPr="004D1CB3" w:rsidRDefault="004D1CB3" w:rsidP="00120CBE">
      <w:pPr>
        <w:spacing w:after="0" w:line="480" w:lineRule="auto"/>
        <w:jc w:val="both"/>
        <w:rPr>
          <w:rFonts w:ascii="Times New Roman" w:hAnsi="Times New Roman" w:cs="Times New Roman"/>
          <w:sz w:val="24"/>
        </w:rPr>
      </w:pPr>
      <w:r w:rsidRPr="004D1CB3">
        <w:rPr>
          <w:rFonts w:ascii="Times New Roman" w:hAnsi="Times New Roman" w:cs="Times New Roman"/>
          <w:sz w:val="24"/>
        </w:rPr>
        <w:t>Harper, Frances Ellen Watkins. The Two Offers. New</w:t>
      </w:r>
      <w:bookmarkStart w:id="0" w:name="_GoBack"/>
      <w:bookmarkEnd w:id="0"/>
      <w:r w:rsidRPr="004D1CB3">
        <w:rPr>
          <w:rFonts w:ascii="Times New Roman" w:hAnsi="Times New Roman" w:cs="Times New Roman"/>
          <w:sz w:val="24"/>
        </w:rPr>
        <w:t>York Publications, 1859. Print.</w:t>
      </w:r>
    </w:p>
    <w:sectPr w:rsidR="00E72FFD" w:rsidRPr="004D1CB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077E4" w:rsidRDefault="00E077E4">
      <w:pPr>
        <w:spacing w:after="0" w:line="240" w:lineRule="auto"/>
      </w:pPr>
      <w:r>
        <w:separator/>
      </w:r>
    </w:p>
  </w:endnote>
  <w:endnote w:type="continuationSeparator" w:id="0">
    <w:p w:rsidR="00E077E4" w:rsidRDefault="00E077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077E4" w:rsidRDefault="00E077E4">
      <w:pPr>
        <w:spacing w:after="0" w:line="240" w:lineRule="auto"/>
      </w:pPr>
      <w:r>
        <w:separator/>
      </w:r>
    </w:p>
  </w:footnote>
  <w:footnote w:type="continuationSeparator" w:id="0">
    <w:p w:rsidR="00E077E4" w:rsidRDefault="00E077E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72FFD" w:rsidRPr="00E72FFD" w:rsidRDefault="00526329">
    <w:pPr>
      <w:pStyle w:val="Header"/>
      <w:jc w:val="right"/>
      <w:rPr>
        <w:rFonts w:ascii="Times New Roman" w:hAnsi="Times New Roman" w:cs="Times New Roman"/>
        <w:sz w:val="24"/>
        <w:szCs w:val="24"/>
      </w:rPr>
    </w:pPr>
    <w:r w:rsidRPr="00E72FFD">
      <w:rPr>
        <w:rFonts w:ascii="Times New Roman" w:hAnsi="Times New Roman" w:cs="Times New Roman"/>
        <w:sz w:val="24"/>
        <w:szCs w:val="24"/>
      </w:rPr>
      <w:t xml:space="preserve">Surname </w:t>
    </w:r>
    <w:sdt>
      <w:sdtPr>
        <w:rPr>
          <w:rFonts w:ascii="Times New Roman" w:hAnsi="Times New Roman" w:cs="Times New Roman"/>
          <w:sz w:val="24"/>
          <w:szCs w:val="24"/>
        </w:rPr>
        <w:id w:val="746846017"/>
        <w:docPartObj>
          <w:docPartGallery w:val="Page Numbers (Top of Page)"/>
          <w:docPartUnique/>
        </w:docPartObj>
      </w:sdtPr>
      <w:sdtEndPr>
        <w:rPr>
          <w:noProof/>
        </w:rPr>
      </w:sdtEndPr>
      <w:sdtContent>
        <w:r w:rsidRPr="00E72FFD">
          <w:rPr>
            <w:rFonts w:ascii="Times New Roman" w:hAnsi="Times New Roman" w:cs="Times New Roman"/>
            <w:sz w:val="24"/>
            <w:szCs w:val="24"/>
          </w:rPr>
          <w:fldChar w:fldCharType="begin"/>
        </w:r>
        <w:r w:rsidRPr="00E72FFD">
          <w:rPr>
            <w:rFonts w:ascii="Times New Roman" w:hAnsi="Times New Roman" w:cs="Times New Roman"/>
            <w:sz w:val="24"/>
            <w:szCs w:val="24"/>
          </w:rPr>
          <w:instrText xml:space="preserve"> PAGE   \* MERGEFORMAT </w:instrText>
        </w:r>
        <w:r w:rsidRPr="00E72FFD">
          <w:rPr>
            <w:rFonts w:ascii="Times New Roman" w:hAnsi="Times New Roman" w:cs="Times New Roman"/>
            <w:sz w:val="24"/>
            <w:szCs w:val="24"/>
          </w:rPr>
          <w:fldChar w:fldCharType="separate"/>
        </w:r>
        <w:r w:rsidR="006A2980">
          <w:rPr>
            <w:rFonts w:ascii="Times New Roman" w:hAnsi="Times New Roman" w:cs="Times New Roman"/>
            <w:noProof/>
            <w:sz w:val="24"/>
            <w:szCs w:val="24"/>
          </w:rPr>
          <w:t>1</w:t>
        </w:r>
        <w:r w:rsidRPr="00E72FFD">
          <w:rPr>
            <w:rFonts w:ascii="Times New Roman" w:hAnsi="Times New Roman" w:cs="Times New Roman"/>
            <w:noProof/>
            <w:sz w:val="24"/>
            <w:szCs w:val="24"/>
          </w:rPr>
          <w:fldChar w:fldCharType="end"/>
        </w:r>
      </w:sdtContent>
    </w:sdt>
  </w:p>
  <w:p w:rsidR="00E72FFD" w:rsidRPr="00E72FFD" w:rsidRDefault="00E72FFD">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A1B"/>
    <w:rsid w:val="00120CBE"/>
    <w:rsid w:val="00126676"/>
    <w:rsid w:val="002B0CCD"/>
    <w:rsid w:val="002D080A"/>
    <w:rsid w:val="004D1CB3"/>
    <w:rsid w:val="00526329"/>
    <w:rsid w:val="005B422D"/>
    <w:rsid w:val="00645A1B"/>
    <w:rsid w:val="006A2980"/>
    <w:rsid w:val="006F2FE9"/>
    <w:rsid w:val="007C09C2"/>
    <w:rsid w:val="009254A3"/>
    <w:rsid w:val="00E077E4"/>
    <w:rsid w:val="00E72F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B9D03F3-EB93-4CC5-BF9E-0B93C458E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72FF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72FFD"/>
  </w:style>
  <w:style w:type="paragraph" w:styleId="Footer">
    <w:name w:val="footer"/>
    <w:basedOn w:val="Normal"/>
    <w:link w:val="FooterChar"/>
    <w:uiPriority w:val="99"/>
    <w:unhideWhenUsed/>
    <w:rsid w:val="00E72FF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72FFD"/>
  </w:style>
  <w:style w:type="character" w:customStyle="1" w:styleId="apple-converted-space">
    <w:name w:val="apple-converted-space"/>
    <w:basedOn w:val="DefaultParagraphFont"/>
    <w:rsid w:val="004D1CB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252</Words>
  <Characters>1442</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wisdom edwin</dc:creator>
  <cp:lastModifiedBy>user</cp:lastModifiedBy>
  <cp:revision>2</cp:revision>
  <dcterms:created xsi:type="dcterms:W3CDTF">2019-07-12T05:33:00Z</dcterms:created>
  <dcterms:modified xsi:type="dcterms:W3CDTF">2019-07-12T05:33:00Z</dcterms:modified>
</cp:coreProperties>
</file>