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5BB" w:rsidRPr="00A925BB" w:rsidRDefault="00A925BB" w:rsidP="00A925BB">
      <w:pPr>
        <w:jc w:val="center"/>
        <w:rPr>
          <w:rFonts w:ascii="Times New Roman" w:hAnsi="Times New Roman" w:cs="Times New Roman"/>
          <w:b/>
          <w:sz w:val="24"/>
          <w:u w:val="single"/>
        </w:rPr>
      </w:pPr>
      <w:r w:rsidRPr="00A925BB">
        <w:rPr>
          <w:rFonts w:ascii="Times New Roman" w:hAnsi="Times New Roman" w:cs="Times New Roman"/>
          <w:b/>
          <w:sz w:val="24"/>
          <w:u w:val="single"/>
        </w:rPr>
        <w:t>Part 1</w:t>
      </w:r>
    </w:p>
    <w:p w:rsidR="00590639" w:rsidRPr="00590639" w:rsidRDefault="00590639" w:rsidP="00590639">
      <w:pPr>
        <w:rPr>
          <w:rFonts w:ascii="Times New Roman" w:hAnsi="Times New Roman" w:cs="Times New Roman"/>
          <w:b/>
          <w:sz w:val="24"/>
          <w:szCs w:val="24"/>
        </w:rPr>
      </w:pPr>
      <w:r w:rsidRPr="00590639">
        <w:rPr>
          <w:rFonts w:ascii="Times New Roman" w:hAnsi="Times New Roman" w:cs="Times New Roman"/>
          <w:b/>
          <w:sz w:val="24"/>
          <w:szCs w:val="24"/>
        </w:rPr>
        <w:t xml:space="preserve">Q 1. Hypothesis formation </w:t>
      </w:r>
    </w:p>
    <w:p w:rsidR="00590639" w:rsidRPr="00BB0D80" w:rsidRDefault="00590639" w:rsidP="00590639">
      <w:pPr>
        <w:rPr>
          <w:rFonts w:ascii="Times New Roman" w:hAnsi="Times New Roman" w:cs="Times New Roman"/>
          <w:sz w:val="24"/>
          <w:szCs w:val="24"/>
        </w:rPr>
      </w:pPr>
      <w:r w:rsidRPr="00BB0D80">
        <w:rPr>
          <w:rFonts w:ascii="Times New Roman" w:hAnsi="Times New Roman" w:cs="Times New Roman"/>
          <w:sz w:val="24"/>
          <w:szCs w:val="24"/>
        </w:rPr>
        <w:t>For the purpose of determination of the decision on the null hypothesis a significance level of 10% was assumed for the study</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u w:val="single"/>
        </w:rPr>
        <w:t>Hypothesis 1</w:t>
      </w:r>
      <w:r w:rsidRPr="00BB0D80">
        <w:rPr>
          <w:rFonts w:ascii="Times New Roman" w:eastAsia="Times New Roman" w:hAnsi="Times New Roman" w:cs="Times New Roman"/>
        </w:rPr>
        <w:t xml:space="preserv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houses with ≤ 3 bedrooms is more than the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other houses. (Use the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the house only) </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o</w:t>
      </w:r>
      <w:r w:rsidRPr="00BB0D80">
        <w:rPr>
          <w:rFonts w:ascii="Times New Roman" w:eastAsia="Times New Roman" w:hAnsi="Times New Roman" w:cs="Times New Roman"/>
        </w:rPr>
        <w:t>:</w:t>
      </w:r>
      <w:r w:rsidRPr="00BB0D80">
        <w:rPr>
          <w:rFonts w:ascii="Times New Roman" w:eastAsia="Times New Roman" w:hAnsi="Times New Roman" w:cs="Times New Roman"/>
          <w:vertAlign w:val="subscript"/>
        </w:rPr>
        <w:t xml:space="preserve"> </w:t>
      </w:r>
      <w:r w:rsidRPr="00BB0D80">
        <w:rPr>
          <w:rFonts w:ascii="Times New Roman" w:eastAsia="Times New Roman" w:hAnsi="Times New Roman" w:cs="Times New Roman"/>
        </w:rPr>
        <w:t xml:space="preserve">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3 beds = µ of other houses</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a</w:t>
      </w:r>
      <w:r w:rsidRPr="00BB0D80">
        <w:rPr>
          <w:rFonts w:ascii="Times New Roman" w:eastAsia="Times New Roman" w:hAnsi="Times New Roman" w:cs="Times New Roman"/>
        </w:rPr>
        <w:t xml:space="preserve">: 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3 beds &gt; µ of other houses</w:t>
      </w:r>
    </w:p>
    <w:p w:rsidR="00590639" w:rsidRPr="00BB0D80" w:rsidRDefault="00590639" w:rsidP="00590639">
      <w:pPr>
        <w:rPr>
          <w:rFonts w:ascii="Times New Roman" w:eastAsia="Times New Roman" w:hAnsi="Times New Roman" w:cs="Times New Roman"/>
          <w:b/>
          <w:sz w:val="24"/>
          <w:szCs w:val="24"/>
        </w:rPr>
      </w:pPr>
      <w:r w:rsidRPr="00BB0D80">
        <w:rPr>
          <w:rFonts w:ascii="Times New Roman" w:eastAsia="Times New Roman" w:hAnsi="Times New Roman" w:cs="Times New Roman"/>
          <w:b/>
          <w:sz w:val="24"/>
          <w:szCs w:val="24"/>
        </w:rPr>
        <w:t xml:space="preserve">From the analysis data the p- value of </w:t>
      </w:r>
      <w:r w:rsidRPr="00AC1118">
        <w:rPr>
          <w:rFonts w:ascii="Times New Roman" w:eastAsia="Times New Roman" w:hAnsi="Times New Roman" w:cs="Times New Roman"/>
          <w:b/>
          <w:sz w:val="24"/>
          <w:szCs w:val="24"/>
          <w:u w:val="single"/>
        </w:rPr>
        <w:t>0.7995</w:t>
      </w:r>
      <w:r w:rsidRPr="00BB0D80">
        <w:rPr>
          <w:rFonts w:ascii="Times New Roman" w:eastAsia="Times New Roman" w:hAnsi="Times New Roman" w:cs="Times New Roman"/>
          <w:b/>
          <w:sz w:val="24"/>
          <w:szCs w:val="24"/>
        </w:rPr>
        <w:t xml:space="preserve"> show insignificance relationship hence the </w:t>
      </w:r>
      <w:proofErr w:type="spellStart"/>
      <w:r w:rsidRPr="00BB0D80">
        <w:rPr>
          <w:rFonts w:ascii="Times New Roman" w:eastAsia="Times New Roman" w:hAnsi="Times New Roman" w:cs="Times New Roman"/>
          <w:b/>
          <w:sz w:val="24"/>
          <w:szCs w:val="24"/>
        </w:rPr>
        <w:t>H</w:t>
      </w:r>
      <w:r w:rsidRPr="00BB0D80">
        <w:rPr>
          <w:rFonts w:ascii="Times New Roman" w:eastAsia="Times New Roman" w:hAnsi="Times New Roman" w:cs="Times New Roman"/>
          <w:b/>
          <w:sz w:val="24"/>
          <w:szCs w:val="24"/>
          <w:vertAlign w:val="subscript"/>
        </w:rPr>
        <w:t>o</w:t>
      </w:r>
      <w:proofErr w:type="spellEnd"/>
      <w:r w:rsidRPr="00BB0D80">
        <w:rPr>
          <w:rFonts w:ascii="Times New Roman" w:eastAsia="Times New Roman" w:hAnsi="Times New Roman" w:cs="Times New Roman"/>
          <w:b/>
          <w:sz w:val="24"/>
          <w:szCs w:val="24"/>
        </w:rPr>
        <w:t xml:space="preserve"> shall be accepted and the H</w:t>
      </w:r>
      <w:r w:rsidRPr="00BB0D80">
        <w:rPr>
          <w:rFonts w:ascii="Times New Roman" w:eastAsia="Times New Roman" w:hAnsi="Times New Roman" w:cs="Times New Roman"/>
          <w:b/>
          <w:sz w:val="24"/>
          <w:szCs w:val="24"/>
          <w:vertAlign w:val="subscript"/>
        </w:rPr>
        <w:t>a</w:t>
      </w:r>
      <w:r w:rsidRPr="00BB0D80">
        <w:rPr>
          <w:rFonts w:ascii="Times New Roman" w:eastAsia="Times New Roman" w:hAnsi="Times New Roman" w:cs="Times New Roman"/>
          <w:b/>
          <w:sz w:val="24"/>
          <w:szCs w:val="24"/>
        </w:rPr>
        <w:t xml:space="preserve"> rejected.</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u w:val="single"/>
        </w:rPr>
        <w:t>Hypothesis 2</w:t>
      </w:r>
      <w:r w:rsidRPr="00BB0D80">
        <w:rPr>
          <w:rFonts w:ascii="Times New Roman" w:eastAsia="Times New Roman" w:hAnsi="Times New Roman" w:cs="Times New Roman"/>
        </w:rPr>
        <w:t xml:space="preserve"> Average price per</w:t>
      </w:r>
      <w:r>
        <w:rPr>
          <w:rFonts w:ascii="Times New Roman" w:eastAsia="Times New Roman" w:hAnsi="Times New Roman" w:cs="Times New Roman"/>
        </w:rPr>
        <w:t xml:space="preserve"> </w:t>
      </w:r>
      <w:proofErr w:type="spellStart"/>
      <w:r>
        <w:rPr>
          <w:rFonts w:ascii="Times New Roman" w:eastAsia="Times New Roman" w:hAnsi="Times New Roman" w:cs="Times New Roman"/>
        </w:rPr>
        <w:t>sq-ft</w:t>
      </w:r>
      <w:proofErr w:type="spellEnd"/>
      <w:r>
        <w:rPr>
          <w:rFonts w:ascii="Times New Roman" w:eastAsia="Times New Roman" w:hAnsi="Times New Roman" w:cs="Times New Roman"/>
        </w:rPr>
        <w:t xml:space="preserve"> of houses with updated kit</w:t>
      </w:r>
      <w:r w:rsidRPr="00BB0D80">
        <w:rPr>
          <w:rFonts w:ascii="Times New Roman" w:eastAsia="Times New Roman" w:hAnsi="Times New Roman" w:cs="Times New Roman"/>
        </w:rPr>
        <w:t xml:space="preserve">chen is more than the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other houses.</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o</w:t>
      </w:r>
      <w:r w:rsidRPr="00BB0D80">
        <w:rPr>
          <w:rFonts w:ascii="Times New Roman" w:eastAsia="Times New Roman" w:hAnsi="Times New Roman" w:cs="Times New Roman"/>
        </w:rPr>
        <w:t>:</w:t>
      </w:r>
      <w:r w:rsidRPr="00BB0D80">
        <w:rPr>
          <w:rFonts w:ascii="Times New Roman" w:eastAsia="Times New Roman" w:hAnsi="Times New Roman" w:cs="Times New Roman"/>
          <w:vertAlign w:val="subscript"/>
        </w:rPr>
        <w:t xml:space="preserve"> </w:t>
      </w:r>
      <w:r w:rsidRPr="00BB0D80">
        <w:rPr>
          <w:rFonts w:ascii="Times New Roman" w:eastAsia="Times New Roman" w:hAnsi="Times New Roman" w:cs="Times New Roman"/>
        </w:rPr>
        <w:t xml:space="preserve">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Updated kitchen = µ of other houses</w:t>
      </w:r>
    </w:p>
    <w:p w:rsidR="00590639"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a</w:t>
      </w:r>
      <w:r w:rsidRPr="00BB0D80">
        <w:rPr>
          <w:rFonts w:ascii="Times New Roman" w:eastAsia="Times New Roman" w:hAnsi="Times New Roman" w:cs="Times New Roman"/>
        </w:rPr>
        <w:t xml:space="preserve">: 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Updated kitchen &gt; µ of other houses</w:t>
      </w:r>
    </w:p>
    <w:p w:rsidR="00590639" w:rsidRPr="00AC1118" w:rsidRDefault="00590639" w:rsidP="00590639">
      <w:pPr>
        <w:rPr>
          <w:rFonts w:ascii="Arial" w:eastAsia="Times New Roman" w:hAnsi="Arial" w:cs="Arial"/>
          <w:sz w:val="20"/>
          <w:szCs w:val="20"/>
        </w:rPr>
      </w:pPr>
      <w:r w:rsidRPr="00BB0D80">
        <w:rPr>
          <w:rFonts w:ascii="Times New Roman" w:eastAsia="Times New Roman" w:hAnsi="Times New Roman" w:cs="Times New Roman"/>
          <w:b/>
          <w:sz w:val="24"/>
          <w:szCs w:val="24"/>
        </w:rPr>
        <w:t>From the analysis data the p- value of</w:t>
      </w:r>
      <w:r>
        <w:rPr>
          <w:rFonts w:ascii="Arial" w:eastAsia="Times New Roman" w:hAnsi="Arial" w:cs="Arial"/>
          <w:sz w:val="20"/>
          <w:szCs w:val="20"/>
        </w:rPr>
        <w:t xml:space="preserve"> </w:t>
      </w:r>
      <w:r w:rsidRPr="00AC1118">
        <w:rPr>
          <w:rFonts w:ascii="Arial" w:eastAsia="Times New Roman" w:hAnsi="Arial" w:cs="Arial"/>
          <w:b/>
          <w:sz w:val="20"/>
          <w:szCs w:val="20"/>
          <w:u w:val="single"/>
        </w:rPr>
        <w:t>0.5359</w:t>
      </w:r>
      <w:r>
        <w:rPr>
          <w:rFonts w:ascii="Arial" w:eastAsia="Times New Roman" w:hAnsi="Arial" w:cs="Arial"/>
          <w:sz w:val="20"/>
          <w:szCs w:val="20"/>
        </w:rPr>
        <w:t xml:space="preserve"> </w:t>
      </w:r>
      <w:r w:rsidRPr="00BB0D80">
        <w:rPr>
          <w:rFonts w:ascii="Times New Roman" w:eastAsia="Times New Roman" w:hAnsi="Times New Roman" w:cs="Times New Roman"/>
          <w:b/>
          <w:sz w:val="24"/>
          <w:szCs w:val="24"/>
        </w:rPr>
        <w:t xml:space="preserve">show insignificance relationship hence the </w:t>
      </w:r>
      <w:proofErr w:type="spellStart"/>
      <w:r w:rsidRPr="00BB0D80">
        <w:rPr>
          <w:rFonts w:ascii="Times New Roman" w:eastAsia="Times New Roman" w:hAnsi="Times New Roman" w:cs="Times New Roman"/>
          <w:b/>
          <w:sz w:val="24"/>
          <w:szCs w:val="24"/>
        </w:rPr>
        <w:t>H</w:t>
      </w:r>
      <w:r w:rsidRPr="00BB0D80">
        <w:rPr>
          <w:rFonts w:ascii="Times New Roman" w:eastAsia="Times New Roman" w:hAnsi="Times New Roman" w:cs="Times New Roman"/>
          <w:b/>
          <w:sz w:val="24"/>
          <w:szCs w:val="24"/>
          <w:vertAlign w:val="subscript"/>
        </w:rPr>
        <w:t>o</w:t>
      </w:r>
      <w:proofErr w:type="spellEnd"/>
      <w:r w:rsidRPr="00BB0D80">
        <w:rPr>
          <w:rFonts w:ascii="Times New Roman" w:eastAsia="Times New Roman" w:hAnsi="Times New Roman" w:cs="Times New Roman"/>
          <w:b/>
          <w:sz w:val="24"/>
          <w:szCs w:val="24"/>
        </w:rPr>
        <w:t xml:space="preserve"> shall be accepted and the H</w:t>
      </w:r>
      <w:r w:rsidRPr="00BB0D80">
        <w:rPr>
          <w:rFonts w:ascii="Times New Roman" w:eastAsia="Times New Roman" w:hAnsi="Times New Roman" w:cs="Times New Roman"/>
          <w:b/>
          <w:sz w:val="24"/>
          <w:szCs w:val="24"/>
          <w:vertAlign w:val="subscript"/>
        </w:rPr>
        <w:t>a</w:t>
      </w:r>
      <w:r w:rsidRPr="00BB0D80">
        <w:rPr>
          <w:rFonts w:ascii="Times New Roman" w:eastAsia="Times New Roman" w:hAnsi="Times New Roman" w:cs="Times New Roman"/>
          <w:b/>
          <w:sz w:val="24"/>
          <w:szCs w:val="24"/>
        </w:rPr>
        <w:t xml:space="preserve"> rejected.</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u w:val="single"/>
        </w:rPr>
        <w:t>Hypothesis 3</w:t>
      </w:r>
      <w:r w:rsidRPr="00BB0D80">
        <w:rPr>
          <w:rFonts w:ascii="Times New Roman" w:eastAsia="Times New Roman" w:hAnsi="Times New Roman" w:cs="Times New Roman"/>
        </w:rPr>
        <w:t xml:space="preserv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houses with ≥ 15, 000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land is more than the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other houses. </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o</w:t>
      </w:r>
      <w:r w:rsidRPr="00BB0D80">
        <w:rPr>
          <w:rFonts w:ascii="Times New Roman" w:eastAsia="Times New Roman" w:hAnsi="Times New Roman" w:cs="Times New Roman"/>
        </w:rPr>
        <w:t>:</w:t>
      </w:r>
      <w:r w:rsidRPr="00BB0D80">
        <w:rPr>
          <w:rFonts w:ascii="Times New Roman" w:eastAsia="Times New Roman" w:hAnsi="Times New Roman" w:cs="Times New Roman"/>
          <w:vertAlign w:val="subscript"/>
        </w:rPr>
        <w:t xml:space="preserve"> </w:t>
      </w:r>
      <w:r w:rsidRPr="00BB0D80">
        <w:rPr>
          <w:rFonts w:ascii="Times New Roman" w:eastAsia="Times New Roman" w:hAnsi="Times New Roman" w:cs="Times New Roman"/>
        </w:rPr>
        <w:t xml:space="preserve">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equal or greater than 15, 000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land = µ of other houses</w:t>
      </w:r>
    </w:p>
    <w:p w:rsidR="00590639"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a</w:t>
      </w:r>
      <w:r w:rsidRPr="00BB0D80">
        <w:rPr>
          <w:rFonts w:ascii="Times New Roman" w:eastAsia="Times New Roman" w:hAnsi="Times New Roman" w:cs="Times New Roman"/>
        </w:rPr>
        <w:t xml:space="preserve">: 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equal or greater than 15, 000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land &gt; µ of other houses</w:t>
      </w:r>
    </w:p>
    <w:p w:rsidR="00590639" w:rsidRPr="00AC1118" w:rsidRDefault="00590639" w:rsidP="00590639">
      <w:pPr>
        <w:rPr>
          <w:rFonts w:ascii="Times New Roman" w:eastAsia="Times New Roman" w:hAnsi="Times New Roman" w:cs="Times New Roman"/>
          <w:b/>
          <w:sz w:val="24"/>
          <w:szCs w:val="24"/>
        </w:rPr>
      </w:pPr>
      <w:r w:rsidRPr="00BB0D80">
        <w:rPr>
          <w:rFonts w:ascii="Times New Roman" w:eastAsia="Times New Roman" w:hAnsi="Times New Roman" w:cs="Times New Roman"/>
          <w:b/>
          <w:sz w:val="24"/>
          <w:szCs w:val="24"/>
        </w:rPr>
        <w:t>From the analysis data the p- value of</w:t>
      </w:r>
      <w:r>
        <w:rPr>
          <w:rFonts w:ascii="Times New Roman" w:eastAsia="Times New Roman" w:hAnsi="Times New Roman" w:cs="Times New Roman"/>
          <w:b/>
          <w:sz w:val="24"/>
          <w:szCs w:val="24"/>
        </w:rPr>
        <w:t xml:space="preserve"> </w:t>
      </w:r>
      <w:r w:rsidRPr="00AC1118">
        <w:rPr>
          <w:rFonts w:ascii="Times New Roman" w:eastAsia="Times New Roman" w:hAnsi="Times New Roman" w:cs="Times New Roman"/>
          <w:b/>
          <w:sz w:val="24"/>
          <w:szCs w:val="24"/>
          <w:u w:val="single"/>
        </w:rPr>
        <w:t>0.9892</w:t>
      </w:r>
      <w:r w:rsidRPr="00AC1118">
        <w:rPr>
          <w:rFonts w:ascii="Times New Roman" w:eastAsia="Times New Roman" w:hAnsi="Times New Roman" w:cs="Times New Roman"/>
          <w:b/>
          <w:sz w:val="24"/>
          <w:szCs w:val="24"/>
        </w:rPr>
        <w:t xml:space="preserve"> </w:t>
      </w:r>
      <w:r w:rsidRPr="00BB0D80">
        <w:rPr>
          <w:rFonts w:ascii="Times New Roman" w:eastAsia="Times New Roman" w:hAnsi="Times New Roman" w:cs="Times New Roman"/>
          <w:b/>
          <w:sz w:val="24"/>
          <w:szCs w:val="24"/>
        </w:rPr>
        <w:t xml:space="preserve">show insignificance relationship hence the </w:t>
      </w:r>
      <w:proofErr w:type="spellStart"/>
      <w:r w:rsidRPr="00BB0D80">
        <w:rPr>
          <w:rFonts w:ascii="Times New Roman" w:eastAsia="Times New Roman" w:hAnsi="Times New Roman" w:cs="Times New Roman"/>
          <w:b/>
          <w:sz w:val="24"/>
          <w:szCs w:val="24"/>
        </w:rPr>
        <w:t>H</w:t>
      </w:r>
      <w:r w:rsidRPr="00BB0D80">
        <w:rPr>
          <w:rFonts w:ascii="Times New Roman" w:eastAsia="Times New Roman" w:hAnsi="Times New Roman" w:cs="Times New Roman"/>
          <w:b/>
          <w:sz w:val="24"/>
          <w:szCs w:val="24"/>
          <w:vertAlign w:val="subscript"/>
        </w:rPr>
        <w:t>o</w:t>
      </w:r>
      <w:proofErr w:type="spellEnd"/>
      <w:r w:rsidRPr="00BB0D80">
        <w:rPr>
          <w:rFonts w:ascii="Times New Roman" w:eastAsia="Times New Roman" w:hAnsi="Times New Roman" w:cs="Times New Roman"/>
          <w:b/>
          <w:sz w:val="24"/>
          <w:szCs w:val="24"/>
        </w:rPr>
        <w:t xml:space="preserve"> shall be accepted and the H</w:t>
      </w:r>
      <w:r w:rsidRPr="00BB0D80">
        <w:rPr>
          <w:rFonts w:ascii="Times New Roman" w:eastAsia="Times New Roman" w:hAnsi="Times New Roman" w:cs="Times New Roman"/>
          <w:b/>
          <w:sz w:val="24"/>
          <w:szCs w:val="24"/>
          <w:vertAlign w:val="subscript"/>
        </w:rPr>
        <w:t>a</w:t>
      </w:r>
      <w:r w:rsidRPr="00BB0D80">
        <w:rPr>
          <w:rFonts w:ascii="Times New Roman" w:eastAsia="Times New Roman" w:hAnsi="Times New Roman" w:cs="Times New Roman"/>
          <w:b/>
          <w:sz w:val="24"/>
          <w:szCs w:val="24"/>
        </w:rPr>
        <w:t xml:space="preserve"> rejected</w:t>
      </w:r>
      <w:r w:rsidRPr="00BB0D80">
        <w:rPr>
          <w:rFonts w:ascii="Times New Roman" w:eastAsia="Times New Roman" w:hAnsi="Times New Roman" w:cs="Times New Roman"/>
          <w:sz w:val="24"/>
          <w:szCs w:val="24"/>
        </w:rPr>
        <w:t>.</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u w:val="single"/>
        </w:rPr>
        <w:t>Hypothesis 4</w:t>
      </w:r>
      <w:r w:rsidRPr="00BB0D80">
        <w:rPr>
          <w:rFonts w:ascii="Times New Roman" w:eastAsia="Times New Roman" w:hAnsi="Times New Roman" w:cs="Times New Roman"/>
        </w:rPr>
        <w:t xml:space="preserv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houses with ≥ 10 years of usable roof life left is more than the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other houses. </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o</w:t>
      </w:r>
      <w:r w:rsidRPr="00BB0D80">
        <w:rPr>
          <w:rFonts w:ascii="Times New Roman" w:eastAsia="Times New Roman" w:hAnsi="Times New Roman" w:cs="Times New Roman"/>
        </w:rPr>
        <w:t>:</w:t>
      </w:r>
      <w:r w:rsidRPr="00BB0D80">
        <w:rPr>
          <w:rFonts w:ascii="Times New Roman" w:eastAsia="Times New Roman" w:hAnsi="Times New Roman" w:cs="Times New Roman"/>
          <w:vertAlign w:val="subscript"/>
        </w:rPr>
        <w:t xml:space="preserve"> </w:t>
      </w:r>
      <w:r w:rsidRPr="00BB0D80">
        <w:rPr>
          <w:rFonts w:ascii="Times New Roman" w:eastAsia="Times New Roman" w:hAnsi="Times New Roman" w:cs="Times New Roman"/>
        </w:rPr>
        <w:t xml:space="preserve">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equal or greater than 10 year roof life = µ of other houses</w:t>
      </w:r>
    </w:p>
    <w:p w:rsidR="00590639"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a</w:t>
      </w:r>
      <w:r w:rsidRPr="00BB0D80">
        <w:rPr>
          <w:rFonts w:ascii="Times New Roman" w:eastAsia="Times New Roman" w:hAnsi="Times New Roman" w:cs="Times New Roman"/>
        </w:rPr>
        <w:t xml:space="preserve">: 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equal or greater than 10 year roof life &gt; µ of other houses</w:t>
      </w:r>
    </w:p>
    <w:p w:rsidR="00590639" w:rsidRPr="00AC1118" w:rsidRDefault="00590639" w:rsidP="00590639">
      <w:pPr>
        <w:rPr>
          <w:rFonts w:ascii="Times New Roman" w:eastAsia="Times New Roman" w:hAnsi="Times New Roman" w:cs="Times New Roman"/>
          <w:b/>
          <w:sz w:val="24"/>
          <w:szCs w:val="24"/>
        </w:rPr>
      </w:pPr>
      <w:r w:rsidRPr="00BB0D80">
        <w:rPr>
          <w:rFonts w:ascii="Times New Roman" w:eastAsia="Times New Roman" w:hAnsi="Times New Roman" w:cs="Times New Roman"/>
          <w:b/>
          <w:sz w:val="24"/>
          <w:szCs w:val="24"/>
        </w:rPr>
        <w:t xml:space="preserve">From the analysis data the p- value of </w:t>
      </w:r>
      <w:r w:rsidRPr="00AC1118">
        <w:rPr>
          <w:rFonts w:ascii="Times New Roman" w:eastAsia="Times New Roman" w:hAnsi="Times New Roman" w:cs="Times New Roman"/>
          <w:b/>
          <w:sz w:val="24"/>
          <w:szCs w:val="24"/>
          <w:u w:val="single"/>
        </w:rPr>
        <w:t>0.7190</w:t>
      </w:r>
      <w:r>
        <w:rPr>
          <w:rFonts w:ascii="Times New Roman" w:eastAsia="Times New Roman" w:hAnsi="Times New Roman" w:cs="Times New Roman"/>
          <w:b/>
          <w:sz w:val="24"/>
          <w:szCs w:val="24"/>
        </w:rPr>
        <w:t xml:space="preserve"> </w:t>
      </w:r>
      <w:r w:rsidRPr="00BB0D80">
        <w:rPr>
          <w:rFonts w:ascii="Times New Roman" w:eastAsia="Times New Roman" w:hAnsi="Times New Roman" w:cs="Times New Roman"/>
          <w:b/>
          <w:sz w:val="24"/>
          <w:szCs w:val="24"/>
        </w:rPr>
        <w:t xml:space="preserve">show insignificance relationship hence the </w:t>
      </w:r>
      <w:proofErr w:type="spellStart"/>
      <w:r w:rsidRPr="00BB0D80">
        <w:rPr>
          <w:rFonts w:ascii="Times New Roman" w:eastAsia="Times New Roman" w:hAnsi="Times New Roman" w:cs="Times New Roman"/>
          <w:b/>
          <w:sz w:val="24"/>
          <w:szCs w:val="24"/>
        </w:rPr>
        <w:t>H</w:t>
      </w:r>
      <w:r w:rsidRPr="00BB0D80">
        <w:rPr>
          <w:rFonts w:ascii="Times New Roman" w:eastAsia="Times New Roman" w:hAnsi="Times New Roman" w:cs="Times New Roman"/>
          <w:b/>
          <w:sz w:val="24"/>
          <w:szCs w:val="24"/>
          <w:vertAlign w:val="subscript"/>
        </w:rPr>
        <w:t>o</w:t>
      </w:r>
      <w:proofErr w:type="spellEnd"/>
      <w:r w:rsidRPr="00BB0D80">
        <w:rPr>
          <w:rFonts w:ascii="Times New Roman" w:eastAsia="Times New Roman" w:hAnsi="Times New Roman" w:cs="Times New Roman"/>
          <w:b/>
          <w:sz w:val="24"/>
          <w:szCs w:val="24"/>
        </w:rPr>
        <w:t xml:space="preserve"> shall be accepted and the H</w:t>
      </w:r>
      <w:r w:rsidRPr="00BB0D80">
        <w:rPr>
          <w:rFonts w:ascii="Times New Roman" w:eastAsia="Times New Roman" w:hAnsi="Times New Roman" w:cs="Times New Roman"/>
          <w:b/>
          <w:sz w:val="24"/>
          <w:szCs w:val="24"/>
          <w:vertAlign w:val="subscript"/>
        </w:rPr>
        <w:t>a</w:t>
      </w:r>
      <w:r w:rsidRPr="00BB0D80">
        <w:rPr>
          <w:rFonts w:ascii="Times New Roman" w:eastAsia="Times New Roman" w:hAnsi="Times New Roman" w:cs="Times New Roman"/>
          <w:b/>
          <w:sz w:val="24"/>
          <w:szCs w:val="24"/>
        </w:rPr>
        <w:t xml:space="preserve"> rejected.</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u w:val="single"/>
        </w:rPr>
        <w:t>Hypothesis 5</w:t>
      </w:r>
      <w:r w:rsidRPr="00BB0D80">
        <w:rPr>
          <w:rFonts w:ascii="Times New Roman" w:eastAsia="Times New Roman" w:hAnsi="Times New Roman" w:cs="Times New Roman"/>
        </w:rPr>
        <w:t xml:space="preserv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houses with ≤ 10 years old houses is more than the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other houses. </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o</w:t>
      </w:r>
      <w:r w:rsidRPr="00BB0D80">
        <w:rPr>
          <w:rFonts w:ascii="Times New Roman" w:eastAsia="Times New Roman" w:hAnsi="Times New Roman" w:cs="Times New Roman"/>
        </w:rPr>
        <w:t>:</w:t>
      </w:r>
      <w:r w:rsidRPr="00BB0D80">
        <w:rPr>
          <w:rFonts w:ascii="Times New Roman" w:eastAsia="Times New Roman" w:hAnsi="Times New Roman" w:cs="Times New Roman"/>
          <w:vertAlign w:val="subscript"/>
        </w:rPr>
        <w:t xml:space="preserve"> </w:t>
      </w:r>
      <w:r w:rsidRPr="00BB0D80">
        <w:rPr>
          <w:rFonts w:ascii="Times New Roman" w:eastAsia="Times New Roman" w:hAnsi="Times New Roman" w:cs="Times New Roman"/>
        </w:rPr>
        <w:t xml:space="preserve">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equal or less than 10 year age = µ of other houses</w:t>
      </w:r>
    </w:p>
    <w:p w:rsidR="00590639"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a</w:t>
      </w:r>
      <w:r w:rsidRPr="00BB0D80">
        <w:rPr>
          <w:rFonts w:ascii="Times New Roman" w:eastAsia="Times New Roman" w:hAnsi="Times New Roman" w:cs="Times New Roman"/>
        </w:rPr>
        <w:t xml:space="preserve">: 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equal or less than 10 year age &gt; µ of other houses</w:t>
      </w:r>
    </w:p>
    <w:p w:rsidR="00590639" w:rsidRPr="00AC1118" w:rsidRDefault="00590639" w:rsidP="00590639">
      <w:pPr>
        <w:pStyle w:val="ListParagraph"/>
        <w:spacing w:line="360" w:lineRule="auto"/>
        <w:ind w:left="0"/>
        <w:rPr>
          <w:rFonts w:ascii="Times New Roman" w:eastAsia="Times New Roman" w:hAnsi="Times New Roman" w:cs="Times New Roman"/>
          <w:b/>
        </w:rPr>
      </w:pPr>
      <w:r w:rsidRPr="00AC1118">
        <w:rPr>
          <w:rFonts w:ascii="Times New Roman" w:eastAsia="Times New Roman" w:hAnsi="Times New Roman" w:cs="Times New Roman"/>
          <w:b/>
        </w:rPr>
        <w:lastRenderedPageBreak/>
        <w:t xml:space="preserve">From the data analysis the evidence of sample with less than or equal </w:t>
      </w:r>
      <w:r>
        <w:rPr>
          <w:rFonts w:ascii="Times New Roman" w:eastAsia="Times New Roman" w:hAnsi="Times New Roman" w:cs="Times New Roman"/>
          <w:b/>
        </w:rPr>
        <w:t xml:space="preserve">to 10 years does not </w:t>
      </w:r>
      <w:r w:rsidRPr="00AC1118">
        <w:rPr>
          <w:rFonts w:ascii="Times New Roman" w:eastAsia="Times New Roman" w:hAnsi="Times New Roman" w:cs="Times New Roman"/>
          <w:b/>
        </w:rPr>
        <w:t>exist hence the hypothesis test fails to meet the criteria defined.</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u w:val="single"/>
        </w:rPr>
        <w:t>Hypothesis 6</w:t>
      </w:r>
      <w:r w:rsidRPr="00BB0D80">
        <w:rPr>
          <w:rFonts w:ascii="Times New Roman" w:eastAsia="Times New Roman" w:hAnsi="Times New Roman" w:cs="Times New Roman"/>
        </w:rPr>
        <w:t xml:space="preserve"> Variance of the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houses with ≤ 10 years old houses is more than the variance of the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other houses. </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o</w:t>
      </w:r>
      <w:r w:rsidRPr="00BB0D80">
        <w:rPr>
          <w:rFonts w:ascii="Times New Roman" w:eastAsia="Times New Roman" w:hAnsi="Times New Roman" w:cs="Times New Roman"/>
        </w:rPr>
        <w:t>:</w:t>
      </w:r>
      <w:r w:rsidRPr="00BB0D80">
        <w:rPr>
          <w:rFonts w:ascii="Times New Roman" w:eastAsia="Times New Roman" w:hAnsi="Times New Roman" w:cs="Times New Roman"/>
          <w:vertAlign w:val="subscript"/>
        </w:rPr>
        <w:t xml:space="preserve"> </w:t>
      </w:r>
      <w:r w:rsidRPr="00BB0D80">
        <w:rPr>
          <w:rFonts w:ascii="Times New Roman" w:eastAsia="Times New Roman" w:hAnsi="Times New Roman" w:cs="Times New Roman"/>
        </w:rPr>
        <w:t xml:space="preserve">σ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equal or less than 10 year age = σ of other houses</w:t>
      </w:r>
    </w:p>
    <w:p w:rsidR="00590639"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a</w:t>
      </w:r>
      <w:r w:rsidRPr="00BB0D80">
        <w:rPr>
          <w:rFonts w:ascii="Times New Roman" w:eastAsia="Times New Roman" w:hAnsi="Times New Roman" w:cs="Times New Roman"/>
        </w:rPr>
        <w:t xml:space="preserve">: σ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equal or less than 10 year age &gt; σ of other houses</w:t>
      </w:r>
    </w:p>
    <w:p w:rsidR="00590639" w:rsidRPr="00AC1118" w:rsidRDefault="00590639" w:rsidP="00590639">
      <w:pPr>
        <w:pStyle w:val="ListParagraph"/>
        <w:spacing w:line="360" w:lineRule="auto"/>
        <w:ind w:left="0"/>
        <w:rPr>
          <w:rFonts w:ascii="Times New Roman" w:eastAsia="Times New Roman" w:hAnsi="Times New Roman" w:cs="Times New Roman"/>
          <w:b/>
        </w:rPr>
      </w:pPr>
      <w:r w:rsidRPr="00AC1118">
        <w:rPr>
          <w:rFonts w:ascii="Times New Roman" w:eastAsia="Times New Roman" w:hAnsi="Times New Roman" w:cs="Times New Roman"/>
          <w:b/>
        </w:rPr>
        <w:t>The criteria required to test the data for significance failed as the two sets of data are biased lacking representation on one side of data.</w:t>
      </w:r>
    </w:p>
    <w:p w:rsidR="00590639" w:rsidRPr="00BB0D80" w:rsidRDefault="00590639" w:rsidP="00590639">
      <w:pPr>
        <w:pStyle w:val="ListParagraph"/>
        <w:spacing w:line="360" w:lineRule="auto"/>
        <w:ind w:left="1080"/>
        <w:rPr>
          <w:rFonts w:ascii="Times New Roman" w:eastAsia="Times New Roman" w:hAnsi="Times New Roman" w:cs="Times New Roman"/>
        </w:rPr>
      </w:pP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u w:val="single"/>
        </w:rPr>
        <w:t>Hypothesis 7</w:t>
      </w:r>
      <w:r w:rsidRPr="00BB0D80">
        <w:rPr>
          <w:rFonts w:ascii="Times New Roman" w:eastAsia="Times New Roman" w:hAnsi="Times New Roman" w:cs="Times New Roman"/>
        </w:rPr>
        <w:t xml:space="preserve"> Average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of 3, 4, or, 5 bedroom houses are basically equal to each other. (Hint: Think ANOVA)</w:t>
      </w:r>
    </w:p>
    <w:p w:rsidR="00590639" w:rsidRPr="00BB0D80"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o</w:t>
      </w:r>
      <w:r w:rsidRPr="00BB0D80">
        <w:rPr>
          <w:rFonts w:ascii="Times New Roman" w:eastAsia="Times New Roman" w:hAnsi="Times New Roman" w:cs="Times New Roman"/>
        </w:rPr>
        <w:t>:</w:t>
      </w:r>
      <w:r w:rsidRPr="00BB0D80">
        <w:rPr>
          <w:rFonts w:ascii="Times New Roman" w:eastAsia="Times New Roman" w:hAnsi="Times New Roman" w:cs="Times New Roman"/>
          <w:vertAlign w:val="subscript"/>
        </w:rPr>
        <w:t xml:space="preserve"> </w:t>
      </w:r>
      <w:r w:rsidRPr="00BB0D80">
        <w:rPr>
          <w:rFonts w:ascii="Times New Roman" w:eastAsia="Times New Roman" w:hAnsi="Times New Roman" w:cs="Times New Roman"/>
        </w:rPr>
        <w:t xml:space="preserve">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3 beds = 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4 beds= 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5 beds</w:t>
      </w:r>
    </w:p>
    <w:p w:rsidR="00590639" w:rsidRDefault="00590639" w:rsidP="00590639">
      <w:pPr>
        <w:pStyle w:val="ListParagraph"/>
        <w:spacing w:line="360" w:lineRule="auto"/>
        <w:ind w:left="1080"/>
        <w:rPr>
          <w:rFonts w:ascii="Times New Roman" w:eastAsia="Times New Roman" w:hAnsi="Times New Roman" w:cs="Times New Roman"/>
        </w:rPr>
      </w:pPr>
      <w:r w:rsidRPr="00BB0D80">
        <w:rPr>
          <w:rFonts w:ascii="Times New Roman" w:eastAsia="Times New Roman" w:hAnsi="Times New Roman" w:cs="Times New Roman"/>
        </w:rPr>
        <w:t>H</w:t>
      </w:r>
      <w:r w:rsidRPr="00BB0D80">
        <w:rPr>
          <w:rFonts w:ascii="Times New Roman" w:eastAsia="Times New Roman" w:hAnsi="Times New Roman" w:cs="Times New Roman"/>
          <w:vertAlign w:val="subscript"/>
        </w:rPr>
        <w:t>a</w:t>
      </w:r>
      <w:r w:rsidRPr="00BB0D80">
        <w:rPr>
          <w:rFonts w:ascii="Times New Roman" w:eastAsia="Times New Roman" w:hAnsi="Times New Roman" w:cs="Times New Roman"/>
        </w:rPr>
        <w:t xml:space="preserve">: µ price per </w:t>
      </w:r>
      <w:proofErr w:type="spellStart"/>
      <w:r w:rsidRPr="00BB0D80">
        <w:rPr>
          <w:rFonts w:ascii="Times New Roman" w:eastAsia="Times New Roman" w:hAnsi="Times New Roman" w:cs="Times New Roman"/>
        </w:rPr>
        <w:t>Sqft</w:t>
      </w:r>
      <w:proofErr w:type="spellEnd"/>
      <w:r w:rsidRPr="00BB0D80">
        <w:rPr>
          <w:rFonts w:ascii="Times New Roman" w:eastAsia="Times New Roman" w:hAnsi="Times New Roman" w:cs="Times New Roman"/>
        </w:rPr>
        <w:t xml:space="preserve"> with 3 beds </w:t>
      </w:r>
      <m:oMath>
        <m:r>
          <w:rPr>
            <w:rFonts w:ascii="Cambria Math" w:eastAsia="Times New Roman" w:hAnsi="Times New Roman" w:cs="Times New Roman"/>
          </w:rPr>
          <m:t>≠</m:t>
        </m:r>
      </m:oMath>
      <w:r w:rsidRPr="00BB0D80">
        <w:rPr>
          <w:rFonts w:ascii="Times New Roman" w:eastAsia="Times New Roman" w:hAnsi="Times New Roman" w:cs="Times New Roman"/>
        </w:rPr>
        <w:t xml:space="preserve"> µ price per Sqft with 4 beds</w:t>
      </w:r>
      <m:oMath>
        <m:r>
          <w:rPr>
            <w:rFonts w:ascii="Cambria Math" w:eastAsia="Times New Roman" w:hAnsi="Times New Roman" w:cs="Times New Roman"/>
          </w:rPr>
          <m:t>≠</m:t>
        </m:r>
      </m:oMath>
      <w:r w:rsidRPr="00BB0D80">
        <w:rPr>
          <w:rFonts w:ascii="Times New Roman" w:eastAsia="Times New Roman" w:hAnsi="Times New Roman" w:cs="Times New Roman"/>
        </w:rPr>
        <w:t xml:space="preserve"> µ price per Sqft with 5 beds</w:t>
      </w:r>
    </w:p>
    <w:p w:rsidR="00590639" w:rsidRPr="004D44C3" w:rsidRDefault="00590639" w:rsidP="00590639">
      <w:pPr>
        <w:pStyle w:val="ListParagraph"/>
        <w:spacing w:line="360" w:lineRule="auto"/>
        <w:ind w:left="0"/>
        <w:rPr>
          <w:rFonts w:ascii="Times New Roman" w:eastAsia="Times New Roman" w:hAnsi="Times New Roman" w:cs="Times New Roman"/>
        </w:rPr>
      </w:pPr>
      <w:r w:rsidRPr="004D44C3">
        <w:rPr>
          <w:rFonts w:ascii="Times New Roman" w:eastAsia="Times New Roman" w:hAnsi="Times New Roman" w:cs="Times New Roman"/>
        </w:rPr>
        <w:t>According to the analysis results, the H</w:t>
      </w:r>
      <w:r w:rsidRPr="004D44C3">
        <w:rPr>
          <w:rFonts w:ascii="Times New Roman" w:eastAsia="Times New Roman" w:hAnsi="Times New Roman" w:cs="Times New Roman"/>
          <w:vertAlign w:val="subscript"/>
        </w:rPr>
        <w:t>o</w:t>
      </w:r>
      <w:r w:rsidRPr="004D44C3">
        <w:rPr>
          <w:rFonts w:ascii="Times New Roman" w:eastAsia="Times New Roman" w:hAnsi="Times New Roman" w:cs="Times New Roman"/>
        </w:rPr>
        <w:t xml:space="preserve"> is </w:t>
      </w:r>
      <w:r>
        <w:rPr>
          <w:rFonts w:ascii="Times New Roman" w:eastAsia="Times New Roman" w:hAnsi="Times New Roman" w:cs="Times New Roman"/>
        </w:rPr>
        <w:t xml:space="preserve">shall be </w:t>
      </w:r>
      <w:r w:rsidRPr="004D44C3">
        <w:rPr>
          <w:rFonts w:ascii="Times New Roman" w:eastAsia="Times New Roman" w:hAnsi="Times New Roman" w:cs="Times New Roman"/>
        </w:rPr>
        <w:t xml:space="preserve">accepted with the relationship between 5 and 4 Bedroom representing insignificant relationship of p-value </w:t>
      </w:r>
      <w:r w:rsidRPr="004D44C3">
        <w:rPr>
          <w:rFonts w:ascii="Times New Roman" w:eastAsia="Times New Roman" w:hAnsi="Times New Roman" w:cs="Times New Roman"/>
          <w:u w:val="single"/>
        </w:rPr>
        <w:t>0.2467</w:t>
      </w:r>
      <w:r w:rsidRPr="004D44C3">
        <w:rPr>
          <w:rFonts w:ascii="Times New Roman" w:eastAsia="Times New Roman" w:hAnsi="Times New Roman" w:cs="Times New Roman"/>
        </w:rPr>
        <w:t xml:space="preserve"> while the H</w:t>
      </w:r>
      <w:r w:rsidRPr="004D44C3">
        <w:rPr>
          <w:rFonts w:ascii="Times New Roman" w:eastAsia="Times New Roman" w:hAnsi="Times New Roman" w:cs="Times New Roman"/>
          <w:vertAlign w:val="subscript"/>
        </w:rPr>
        <w:t>a</w:t>
      </w:r>
      <w:r w:rsidRPr="004D44C3">
        <w:rPr>
          <w:rFonts w:ascii="Times New Roman" w:eastAsia="Times New Roman" w:hAnsi="Times New Roman" w:cs="Times New Roman"/>
        </w:rPr>
        <w:t xml:space="preserve"> hypothesis for relationship between 3 and 4 is Accepted with a p-value of 0.0042 as well as that of 3 and 5 which has a p-value of 0.0040 which are too low and results in the rejection of the null hypothesis.</w:t>
      </w:r>
    </w:p>
    <w:p w:rsidR="00A925BB" w:rsidRPr="00590639" w:rsidRDefault="00A925BB">
      <w:pPr>
        <w:rPr>
          <w:rFonts w:ascii="Times New Roman" w:hAnsi="Times New Roman" w:cs="Times New Roman"/>
          <w:sz w:val="24"/>
          <w:lang w:val="en-US"/>
        </w:rPr>
      </w:pPr>
    </w:p>
    <w:p w:rsidR="00A925BB" w:rsidRDefault="00590639">
      <w:pPr>
        <w:rPr>
          <w:rFonts w:ascii="Times New Roman" w:hAnsi="Times New Roman" w:cs="Times New Roman"/>
          <w:sz w:val="24"/>
        </w:rPr>
      </w:pPr>
      <w:r w:rsidRPr="00590639">
        <w:rPr>
          <w:rFonts w:ascii="Times New Roman" w:hAnsi="Times New Roman" w:cs="Times New Roman"/>
          <w:b/>
          <w:sz w:val="24"/>
        </w:rPr>
        <w:t>Q2</w:t>
      </w:r>
      <w:r w:rsidR="00A925BB" w:rsidRPr="00A925BB">
        <w:rPr>
          <w:rFonts w:ascii="Times New Roman" w:hAnsi="Times New Roman" w:cs="Times New Roman"/>
          <w:sz w:val="24"/>
        </w:rPr>
        <w:t>.</w:t>
      </w:r>
      <w:r w:rsidR="00A925BB">
        <w:rPr>
          <w:rFonts w:ascii="Times New Roman" w:hAnsi="Times New Roman" w:cs="Times New Roman"/>
          <w:sz w:val="24"/>
        </w:rPr>
        <w:t xml:space="preserve"> </w:t>
      </w:r>
      <w:r w:rsidR="00D72D19">
        <w:rPr>
          <w:rFonts w:ascii="Times New Roman" w:hAnsi="Times New Roman" w:cs="Times New Roman"/>
          <w:sz w:val="24"/>
        </w:rPr>
        <w:t>The following is a summary of the factors affecting the price per square feet of a house together with their direction of effect.</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BA0CCD" w:rsidTr="0080537D">
        <w:tc>
          <w:tcPr>
            <w:tcW w:w="1502" w:type="dxa"/>
          </w:tcPr>
          <w:p w:rsidR="00BA0CCD" w:rsidRDefault="00BA0CCD">
            <w:pPr>
              <w:rPr>
                <w:rFonts w:ascii="Times New Roman" w:hAnsi="Times New Roman" w:cs="Times New Roman"/>
                <w:sz w:val="24"/>
              </w:rPr>
            </w:pPr>
            <w:r>
              <w:rPr>
                <w:rFonts w:ascii="Times New Roman" w:hAnsi="Times New Roman" w:cs="Times New Roman"/>
                <w:sz w:val="24"/>
              </w:rPr>
              <w:t>Factor</w:t>
            </w:r>
          </w:p>
        </w:tc>
        <w:tc>
          <w:tcPr>
            <w:tcW w:w="1502" w:type="dxa"/>
          </w:tcPr>
          <w:p w:rsidR="00BA0CCD" w:rsidRDefault="00BA0CCD">
            <w:pPr>
              <w:rPr>
                <w:rFonts w:ascii="Times New Roman" w:hAnsi="Times New Roman" w:cs="Times New Roman"/>
                <w:sz w:val="24"/>
              </w:rPr>
            </w:pPr>
            <w:r>
              <w:rPr>
                <w:rFonts w:ascii="Times New Roman" w:hAnsi="Times New Roman" w:cs="Times New Roman"/>
                <w:sz w:val="24"/>
              </w:rPr>
              <w:t>Coefficient</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P value</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Direction of effect</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Significance</w:t>
            </w:r>
          </w:p>
        </w:tc>
        <w:tc>
          <w:tcPr>
            <w:tcW w:w="1503" w:type="dxa"/>
          </w:tcPr>
          <w:p w:rsidR="00BA0CCD" w:rsidRDefault="00AB4DBD">
            <w:pPr>
              <w:rPr>
                <w:rFonts w:ascii="Times New Roman" w:hAnsi="Times New Roman" w:cs="Times New Roman"/>
                <w:sz w:val="24"/>
              </w:rPr>
            </w:pPr>
            <w:r>
              <w:rPr>
                <w:rFonts w:ascii="Times New Roman" w:hAnsi="Times New Roman" w:cs="Times New Roman"/>
                <w:sz w:val="24"/>
              </w:rPr>
              <w:t>R</w:t>
            </w:r>
            <w:r w:rsidRPr="00AB4DBD">
              <w:rPr>
                <w:rFonts w:ascii="Times New Roman" w:hAnsi="Times New Roman" w:cs="Times New Roman"/>
                <w:sz w:val="24"/>
                <w:vertAlign w:val="superscript"/>
              </w:rPr>
              <w:t>2</w:t>
            </w:r>
          </w:p>
        </w:tc>
      </w:tr>
      <w:tr w:rsidR="00BA0CCD" w:rsidTr="0080537D">
        <w:tc>
          <w:tcPr>
            <w:tcW w:w="1502" w:type="dxa"/>
          </w:tcPr>
          <w:p w:rsidR="00BA0CCD" w:rsidRDefault="00BA0CCD">
            <w:pPr>
              <w:rPr>
                <w:rFonts w:ascii="Times New Roman" w:hAnsi="Times New Roman" w:cs="Times New Roman"/>
                <w:sz w:val="24"/>
              </w:rPr>
            </w:pPr>
            <w:proofErr w:type="spellStart"/>
            <w:r>
              <w:rPr>
                <w:rFonts w:ascii="Times New Roman" w:hAnsi="Times New Roman" w:cs="Times New Roman"/>
                <w:sz w:val="24"/>
              </w:rPr>
              <w:t>SqFt</w:t>
            </w:r>
            <w:proofErr w:type="spellEnd"/>
            <w:r>
              <w:rPr>
                <w:rFonts w:ascii="Times New Roman" w:hAnsi="Times New Roman" w:cs="Times New Roman"/>
                <w:sz w:val="24"/>
              </w:rPr>
              <w:t xml:space="preserve"> of </w:t>
            </w:r>
            <w:proofErr w:type="spellStart"/>
            <w:r>
              <w:rPr>
                <w:rFonts w:ascii="Times New Roman" w:hAnsi="Times New Roman" w:cs="Times New Roman"/>
                <w:sz w:val="24"/>
              </w:rPr>
              <w:t>Hse</w:t>
            </w:r>
            <w:proofErr w:type="spellEnd"/>
          </w:p>
        </w:tc>
        <w:tc>
          <w:tcPr>
            <w:tcW w:w="1502" w:type="dxa"/>
          </w:tcPr>
          <w:p w:rsidR="00BA0CCD" w:rsidRDefault="00BA0CCD">
            <w:pPr>
              <w:rPr>
                <w:rFonts w:ascii="Times New Roman" w:hAnsi="Times New Roman" w:cs="Times New Roman"/>
                <w:sz w:val="24"/>
              </w:rPr>
            </w:pPr>
            <w:r w:rsidRPr="00D72D19">
              <w:rPr>
                <w:rFonts w:ascii="Times New Roman" w:hAnsi="Times New Roman" w:cs="Times New Roman"/>
                <w:sz w:val="24"/>
              </w:rPr>
              <w:t>-0.03052</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-0.03</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Negatively</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Significant</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0.6679</w:t>
            </w:r>
          </w:p>
        </w:tc>
      </w:tr>
      <w:tr w:rsidR="00BA0CCD" w:rsidTr="0080537D">
        <w:tc>
          <w:tcPr>
            <w:tcW w:w="1502" w:type="dxa"/>
          </w:tcPr>
          <w:p w:rsidR="00BA0CCD" w:rsidRDefault="00BA0CCD">
            <w:pPr>
              <w:rPr>
                <w:rFonts w:ascii="Times New Roman" w:hAnsi="Times New Roman" w:cs="Times New Roman"/>
                <w:sz w:val="24"/>
              </w:rPr>
            </w:pPr>
            <w:proofErr w:type="spellStart"/>
            <w:r>
              <w:rPr>
                <w:rFonts w:ascii="Times New Roman" w:hAnsi="Times New Roman" w:cs="Times New Roman"/>
                <w:sz w:val="24"/>
              </w:rPr>
              <w:t>SqFt</w:t>
            </w:r>
            <w:proofErr w:type="spellEnd"/>
            <w:r>
              <w:rPr>
                <w:rFonts w:ascii="Times New Roman" w:hAnsi="Times New Roman" w:cs="Times New Roman"/>
                <w:sz w:val="24"/>
              </w:rPr>
              <w:t xml:space="preserve"> of Land</w:t>
            </w:r>
          </w:p>
        </w:tc>
        <w:tc>
          <w:tcPr>
            <w:tcW w:w="1502" w:type="dxa"/>
          </w:tcPr>
          <w:p w:rsidR="00BA0CCD" w:rsidRDefault="00BA0CCD">
            <w:pPr>
              <w:rPr>
                <w:rFonts w:ascii="Times New Roman" w:hAnsi="Times New Roman" w:cs="Times New Roman"/>
                <w:sz w:val="24"/>
              </w:rPr>
            </w:pPr>
            <w:r>
              <w:rPr>
                <w:rFonts w:ascii="Times New Roman" w:hAnsi="Times New Roman" w:cs="Times New Roman"/>
                <w:sz w:val="24"/>
              </w:rPr>
              <w:t>-0.00055</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-0.026</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Negatively</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Significant</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0.0329</w:t>
            </w:r>
          </w:p>
        </w:tc>
      </w:tr>
      <w:tr w:rsidR="00BA0CCD" w:rsidTr="0080537D">
        <w:tc>
          <w:tcPr>
            <w:tcW w:w="1502" w:type="dxa"/>
          </w:tcPr>
          <w:p w:rsidR="00BA0CCD" w:rsidRDefault="00BA0CCD">
            <w:pPr>
              <w:rPr>
                <w:rFonts w:ascii="Times New Roman" w:hAnsi="Times New Roman" w:cs="Times New Roman"/>
                <w:sz w:val="24"/>
              </w:rPr>
            </w:pPr>
            <w:r>
              <w:rPr>
                <w:rFonts w:ascii="Times New Roman" w:hAnsi="Times New Roman" w:cs="Times New Roman"/>
                <w:sz w:val="24"/>
              </w:rPr>
              <w:t>Roof</w:t>
            </w:r>
          </w:p>
        </w:tc>
        <w:tc>
          <w:tcPr>
            <w:tcW w:w="1502" w:type="dxa"/>
          </w:tcPr>
          <w:p w:rsidR="00BA0CCD" w:rsidRDefault="00BA0CCD">
            <w:pPr>
              <w:rPr>
                <w:rFonts w:ascii="Times New Roman" w:hAnsi="Times New Roman" w:cs="Times New Roman"/>
                <w:sz w:val="24"/>
              </w:rPr>
            </w:pPr>
            <w:r>
              <w:rPr>
                <w:rFonts w:ascii="Times New Roman" w:hAnsi="Times New Roman" w:cs="Times New Roman"/>
                <w:sz w:val="24"/>
              </w:rPr>
              <w:t>-0.07493</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0.815</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Negatively</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Insignificant</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0.000373</w:t>
            </w:r>
          </w:p>
        </w:tc>
      </w:tr>
      <w:tr w:rsidR="00BA0CCD" w:rsidTr="0080537D">
        <w:tc>
          <w:tcPr>
            <w:tcW w:w="1502" w:type="dxa"/>
          </w:tcPr>
          <w:p w:rsidR="00BA0CCD" w:rsidRDefault="00BA0CCD">
            <w:pPr>
              <w:rPr>
                <w:rFonts w:ascii="Times New Roman" w:hAnsi="Times New Roman" w:cs="Times New Roman"/>
                <w:sz w:val="24"/>
              </w:rPr>
            </w:pPr>
            <w:r>
              <w:rPr>
                <w:rFonts w:ascii="Times New Roman" w:hAnsi="Times New Roman" w:cs="Times New Roman"/>
                <w:sz w:val="24"/>
              </w:rPr>
              <w:t>Age</w:t>
            </w:r>
          </w:p>
        </w:tc>
        <w:tc>
          <w:tcPr>
            <w:tcW w:w="1502" w:type="dxa"/>
          </w:tcPr>
          <w:p w:rsidR="00BA0CCD" w:rsidRDefault="00BA0CCD">
            <w:pPr>
              <w:rPr>
                <w:rFonts w:ascii="Times New Roman" w:hAnsi="Times New Roman" w:cs="Times New Roman"/>
                <w:sz w:val="24"/>
              </w:rPr>
            </w:pPr>
            <w:r>
              <w:rPr>
                <w:rFonts w:ascii="Times New Roman" w:hAnsi="Times New Roman" w:cs="Times New Roman"/>
                <w:sz w:val="24"/>
              </w:rPr>
              <w:t>0.026448</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0.8576</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Positively</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Insignificant</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0.000218</w:t>
            </w:r>
          </w:p>
        </w:tc>
      </w:tr>
      <w:tr w:rsidR="00BA0CCD" w:rsidTr="0080537D">
        <w:tc>
          <w:tcPr>
            <w:tcW w:w="1502" w:type="dxa"/>
          </w:tcPr>
          <w:p w:rsidR="00BA0CCD" w:rsidRDefault="00BA0CCD">
            <w:pPr>
              <w:rPr>
                <w:rFonts w:ascii="Times New Roman" w:hAnsi="Times New Roman" w:cs="Times New Roman"/>
                <w:sz w:val="24"/>
              </w:rPr>
            </w:pPr>
            <w:r>
              <w:rPr>
                <w:rFonts w:ascii="Times New Roman" w:hAnsi="Times New Roman" w:cs="Times New Roman"/>
                <w:sz w:val="24"/>
              </w:rPr>
              <w:t>Beds</w:t>
            </w:r>
          </w:p>
        </w:tc>
        <w:tc>
          <w:tcPr>
            <w:tcW w:w="1502" w:type="dxa"/>
          </w:tcPr>
          <w:p w:rsidR="00BA0CCD" w:rsidRDefault="00BA0CCD">
            <w:pPr>
              <w:rPr>
                <w:rFonts w:ascii="Times New Roman" w:hAnsi="Times New Roman" w:cs="Times New Roman"/>
                <w:sz w:val="24"/>
              </w:rPr>
            </w:pPr>
            <w:r>
              <w:rPr>
                <w:rFonts w:ascii="Times New Roman" w:hAnsi="Times New Roman" w:cs="Times New Roman"/>
                <w:sz w:val="24"/>
              </w:rPr>
              <w:t>-1.21514</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0.5087</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Negatively</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Insignificant</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0.002956</w:t>
            </w:r>
          </w:p>
        </w:tc>
      </w:tr>
      <w:tr w:rsidR="00BA0CCD" w:rsidTr="0080537D">
        <w:tc>
          <w:tcPr>
            <w:tcW w:w="1502" w:type="dxa"/>
          </w:tcPr>
          <w:p w:rsidR="00BA0CCD" w:rsidRDefault="00BA0CCD">
            <w:pPr>
              <w:rPr>
                <w:rFonts w:ascii="Times New Roman" w:hAnsi="Times New Roman" w:cs="Times New Roman"/>
                <w:sz w:val="24"/>
              </w:rPr>
            </w:pPr>
            <w:r>
              <w:rPr>
                <w:rFonts w:ascii="Times New Roman" w:hAnsi="Times New Roman" w:cs="Times New Roman"/>
                <w:sz w:val="24"/>
              </w:rPr>
              <w:t>Baths</w:t>
            </w:r>
          </w:p>
        </w:tc>
        <w:tc>
          <w:tcPr>
            <w:tcW w:w="1502" w:type="dxa"/>
          </w:tcPr>
          <w:p w:rsidR="00BA0CCD" w:rsidRDefault="00BA0CCD">
            <w:pPr>
              <w:rPr>
                <w:rFonts w:ascii="Times New Roman" w:hAnsi="Times New Roman" w:cs="Times New Roman"/>
                <w:sz w:val="24"/>
              </w:rPr>
            </w:pPr>
            <w:r>
              <w:rPr>
                <w:rFonts w:ascii="Times New Roman" w:hAnsi="Times New Roman" w:cs="Times New Roman"/>
                <w:sz w:val="24"/>
              </w:rPr>
              <w:t>3.00604</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0.3070</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Positively</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Insignificant</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0.007051</w:t>
            </w:r>
          </w:p>
        </w:tc>
      </w:tr>
      <w:tr w:rsidR="00BA0CCD" w:rsidTr="0080537D">
        <w:tc>
          <w:tcPr>
            <w:tcW w:w="1502" w:type="dxa"/>
          </w:tcPr>
          <w:p w:rsidR="00BA0CCD" w:rsidRDefault="00BA0CCD">
            <w:pPr>
              <w:rPr>
                <w:rFonts w:ascii="Times New Roman" w:hAnsi="Times New Roman" w:cs="Times New Roman"/>
                <w:sz w:val="24"/>
              </w:rPr>
            </w:pPr>
            <w:r>
              <w:rPr>
                <w:rFonts w:ascii="Times New Roman" w:hAnsi="Times New Roman" w:cs="Times New Roman"/>
                <w:sz w:val="24"/>
              </w:rPr>
              <w:t>Kitchen</w:t>
            </w:r>
          </w:p>
        </w:tc>
        <w:tc>
          <w:tcPr>
            <w:tcW w:w="1502" w:type="dxa"/>
          </w:tcPr>
          <w:p w:rsidR="00BA0CCD" w:rsidRDefault="00BA0CCD">
            <w:pPr>
              <w:rPr>
                <w:rFonts w:ascii="Times New Roman" w:hAnsi="Times New Roman" w:cs="Times New Roman"/>
                <w:sz w:val="24"/>
              </w:rPr>
            </w:pPr>
            <w:r>
              <w:rPr>
                <w:rFonts w:ascii="Times New Roman" w:hAnsi="Times New Roman" w:cs="Times New Roman"/>
                <w:sz w:val="24"/>
              </w:rPr>
              <w:t>0.261376</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0.9295</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Positively</w:t>
            </w:r>
          </w:p>
        </w:tc>
        <w:tc>
          <w:tcPr>
            <w:tcW w:w="1503" w:type="dxa"/>
          </w:tcPr>
          <w:p w:rsidR="00BA0CCD" w:rsidRDefault="00797DED">
            <w:pPr>
              <w:rPr>
                <w:rFonts w:ascii="Times New Roman" w:hAnsi="Times New Roman" w:cs="Times New Roman"/>
                <w:sz w:val="24"/>
              </w:rPr>
            </w:pPr>
            <w:r>
              <w:rPr>
                <w:rFonts w:ascii="Times New Roman" w:hAnsi="Times New Roman" w:cs="Times New Roman"/>
                <w:sz w:val="24"/>
              </w:rPr>
              <w:t>Insignificant</w:t>
            </w:r>
          </w:p>
        </w:tc>
        <w:tc>
          <w:tcPr>
            <w:tcW w:w="1503" w:type="dxa"/>
          </w:tcPr>
          <w:p w:rsidR="00BA0CCD" w:rsidRDefault="00BA0CCD">
            <w:pPr>
              <w:rPr>
                <w:rFonts w:ascii="Times New Roman" w:hAnsi="Times New Roman" w:cs="Times New Roman"/>
                <w:sz w:val="24"/>
              </w:rPr>
            </w:pPr>
            <w:r>
              <w:rPr>
                <w:rFonts w:ascii="Times New Roman" w:hAnsi="Times New Roman" w:cs="Times New Roman"/>
                <w:sz w:val="24"/>
              </w:rPr>
              <w:t>0.000053</w:t>
            </w:r>
          </w:p>
        </w:tc>
      </w:tr>
    </w:tbl>
    <w:p w:rsidR="00A925BB" w:rsidRDefault="00A925BB">
      <w:pPr>
        <w:rPr>
          <w:rFonts w:ascii="Times New Roman" w:hAnsi="Times New Roman" w:cs="Times New Roman"/>
          <w:sz w:val="24"/>
        </w:rPr>
      </w:pPr>
    </w:p>
    <w:p w:rsidR="00A925BB" w:rsidRDefault="00A925BB">
      <w:pPr>
        <w:rPr>
          <w:rFonts w:ascii="Times New Roman" w:hAnsi="Times New Roman" w:cs="Times New Roman"/>
          <w:sz w:val="24"/>
        </w:rPr>
      </w:pPr>
    </w:p>
    <w:p w:rsidR="00A925BB" w:rsidRPr="00A925BB" w:rsidRDefault="00A925BB">
      <w:pPr>
        <w:rPr>
          <w:rFonts w:ascii="Times New Roman" w:hAnsi="Times New Roman" w:cs="Times New Roman"/>
          <w:sz w:val="24"/>
          <w:lang w:val="en-US"/>
        </w:rPr>
      </w:pPr>
    </w:p>
    <w:p w:rsidR="00A925BB" w:rsidRPr="00AB4DBD" w:rsidRDefault="00590639">
      <w:pPr>
        <w:rPr>
          <w:rFonts w:ascii="Times New Roman" w:hAnsi="Times New Roman" w:cs="Times New Roman"/>
          <w:b/>
          <w:sz w:val="24"/>
          <w:lang w:val="en-US"/>
        </w:rPr>
      </w:pPr>
      <w:r>
        <w:rPr>
          <w:rFonts w:ascii="Times New Roman" w:hAnsi="Times New Roman" w:cs="Times New Roman"/>
          <w:b/>
          <w:sz w:val="24"/>
        </w:rPr>
        <w:lastRenderedPageBreak/>
        <w:t>Q</w:t>
      </w:r>
      <w:r w:rsidR="00797DED" w:rsidRPr="00AB4DBD">
        <w:rPr>
          <w:rFonts w:ascii="Times New Roman" w:hAnsi="Times New Roman" w:cs="Times New Roman"/>
          <w:b/>
          <w:sz w:val="24"/>
        </w:rPr>
        <w:t xml:space="preserve">3. </w:t>
      </w:r>
      <w:r w:rsidR="00797DED" w:rsidRPr="00AB4DBD">
        <w:rPr>
          <w:rFonts w:ascii="Times New Roman" w:hAnsi="Times New Roman" w:cs="Times New Roman"/>
          <w:b/>
          <w:sz w:val="24"/>
          <w:lang w:val="en-US"/>
        </w:rPr>
        <w:t>Write a short essay summarizing your results in the above regressions. Make your presentation in a simple enough format that may be understood by an average home buyer.</w:t>
      </w:r>
    </w:p>
    <w:p w:rsidR="00AB4DBD" w:rsidRDefault="00797DED">
      <w:pPr>
        <w:rPr>
          <w:rFonts w:ascii="Times New Roman" w:hAnsi="Times New Roman" w:cs="Times New Roman"/>
          <w:sz w:val="24"/>
          <w:lang w:val="en-US"/>
        </w:rPr>
      </w:pPr>
      <w:r>
        <w:rPr>
          <w:rFonts w:ascii="Times New Roman" w:hAnsi="Times New Roman" w:cs="Times New Roman"/>
          <w:sz w:val="24"/>
          <w:lang w:val="en-US"/>
        </w:rPr>
        <w:t xml:space="preserve">Regression of individual factors which can affect the price per square feet of an house have shown that </w:t>
      </w:r>
      <w:r w:rsidR="00AB4DBD">
        <w:rPr>
          <w:rFonts w:ascii="Times New Roman" w:hAnsi="Times New Roman" w:cs="Times New Roman"/>
          <w:sz w:val="24"/>
          <w:lang w:val="en-US"/>
        </w:rPr>
        <w:t>the square feet of the house, square feet of land where the house is sitting, remaining useful life of the roof and the number of bedrooms affect the price per square feet negatively</w:t>
      </w:r>
    </w:p>
    <w:p w:rsidR="00AB4DBD" w:rsidRDefault="00AB4DBD">
      <w:pPr>
        <w:rPr>
          <w:rFonts w:ascii="Times New Roman" w:hAnsi="Times New Roman" w:cs="Times New Roman"/>
          <w:sz w:val="24"/>
          <w:lang w:val="en-US"/>
        </w:rPr>
      </w:pPr>
      <w:r>
        <w:rPr>
          <w:rFonts w:ascii="Times New Roman" w:hAnsi="Times New Roman" w:cs="Times New Roman"/>
          <w:sz w:val="24"/>
          <w:lang w:val="en-US"/>
        </w:rPr>
        <w:t>It has also shown that the age of the house, number of bathrooms and updating of the kitchen affect the prices positively.</w:t>
      </w:r>
    </w:p>
    <w:p w:rsidR="00AB4DBD" w:rsidRDefault="00AB4DBD">
      <w:pPr>
        <w:rPr>
          <w:rFonts w:ascii="Times New Roman" w:hAnsi="Times New Roman" w:cs="Times New Roman"/>
          <w:sz w:val="24"/>
          <w:lang w:val="en-US"/>
        </w:rPr>
      </w:pPr>
      <w:r>
        <w:rPr>
          <w:rFonts w:ascii="Times New Roman" w:hAnsi="Times New Roman" w:cs="Times New Roman"/>
          <w:sz w:val="24"/>
          <w:lang w:val="en-US"/>
        </w:rPr>
        <w:t>However it is only the square feet of the house which could show better results as 66% of the changes in the price per square feet can be attributed to the size of the house.</w:t>
      </w:r>
    </w:p>
    <w:p w:rsidR="00AB4DBD" w:rsidRDefault="00AB4DBD">
      <w:pPr>
        <w:rPr>
          <w:rFonts w:ascii="Times New Roman" w:hAnsi="Times New Roman" w:cs="Times New Roman"/>
          <w:sz w:val="24"/>
          <w:lang w:val="en-US"/>
        </w:rPr>
      </w:pPr>
      <w:r>
        <w:rPr>
          <w:rFonts w:ascii="Times New Roman" w:hAnsi="Times New Roman" w:cs="Times New Roman"/>
          <w:sz w:val="24"/>
          <w:lang w:val="en-US"/>
        </w:rPr>
        <w:t>In buying of the house, the buyer cannot trust these results as they show a very low correlation between the depended and independent variables. They thus need to do more analysis.</w:t>
      </w:r>
    </w:p>
    <w:p w:rsidR="00590639" w:rsidRDefault="00590639">
      <w:pPr>
        <w:rPr>
          <w:rFonts w:ascii="Times New Roman" w:hAnsi="Times New Roman" w:cs="Times New Roman"/>
          <w:sz w:val="24"/>
          <w:lang w:val="en-US"/>
        </w:rPr>
      </w:pPr>
    </w:p>
    <w:p w:rsidR="00590639" w:rsidRDefault="00590639">
      <w:pPr>
        <w:rPr>
          <w:rFonts w:ascii="Times New Roman" w:hAnsi="Times New Roman" w:cs="Times New Roman"/>
          <w:sz w:val="24"/>
          <w:lang w:val="en-US"/>
        </w:rPr>
      </w:pPr>
    </w:p>
    <w:p w:rsidR="00AB4DBD" w:rsidRDefault="00AB4DBD">
      <w:pPr>
        <w:rPr>
          <w:rFonts w:ascii="Times New Roman" w:hAnsi="Times New Roman" w:cs="Times New Roman"/>
          <w:sz w:val="24"/>
          <w:lang w:val="en-US"/>
        </w:rPr>
      </w:pPr>
    </w:p>
    <w:p w:rsidR="00AB4DBD" w:rsidRPr="00590639" w:rsidRDefault="00AB4DBD" w:rsidP="00590639">
      <w:pPr>
        <w:jc w:val="center"/>
        <w:rPr>
          <w:rFonts w:ascii="Times New Roman" w:hAnsi="Times New Roman" w:cs="Times New Roman"/>
          <w:b/>
          <w:sz w:val="24"/>
          <w:u w:val="single"/>
          <w:lang w:val="en-US"/>
        </w:rPr>
      </w:pPr>
      <w:r w:rsidRPr="00590639">
        <w:rPr>
          <w:rFonts w:ascii="Times New Roman" w:hAnsi="Times New Roman" w:cs="Times New Roman"/>
          <w:b/>
          <w:sz w:val="24"/>
          <w:u w:val="single"/>
          <w:lang w:val="en-US"/>
        </w:rPr>
        <w:t>Part 2</w:t>
      </w:r>
    </w:p>
    <w:p w:rsidR="00AB4DBD" w:rsidRDefault="00590639">
      <w:pPr>
        <w:rPr>
          <w:rFonts w:ascii="Times New Roman" w:hAnsi="Times New Roman" w:cs="Times New Roman"/>
          <w:sz w:val="24"/>
          <w:lang w:val="en-US"/>
        </w:rPr>
      </w:pPr>
      <w:r w:rsidRPr="00590639">
        <w:rPr>
          <w:rFonts w:ascii="Times New Roman" w:hAnsi="Times New Roman" w:cs="Times New Roman"/>
          <w:b/>
          <w:sz w:val="24"/>
          <w:lang w:val="en-US"/>
        </w:rPr>
        <w:t>Q</w:t>
      </w:r>
      <w:r w:rsidR="00AB4DBD" w:rsidRPr="00590639">
        <w:rPr>
          <w:rFonts w:ascii="Times New Roman" w:hAnsi="Times New Roman" w:cs="Times New Roman"/>
          <w:b/>
          <w:sz w:val="24"/>
          <w:lang w:val="en-US"/>
        </w:rPr>
        <w:t>1</w:t>
      </w:r>
      <w:r w:rsidR="00AB4DBD">
        <w:rPr>
          <w:rFonts w:ascii="Times New Roman" w:hAnsi="Times New Roman" w:cs="Times New Roman"/>
          <w:sz w:val="24"/>
          <w:lang w:val="en-US"/>
        </w:rPr>
        <w:t>. Excel</w:t>
      </w:r>
    </w:p>
    <w:p w:rsidR="00AB4DBD" w:rsidRDefault="00590639">
      <w:pPr>
        <w:rPr>
          <w:rFonts w:ascii="Times New Roman" w:hAnsi="Times New Roman" w:cs="Times New Roman"/>
          <w:sz w:val="24"/>
          <w:lang w:val="en-US"/>
        </w:rPr>
      </w:pPr>
      <w:r w:rsidRPr="00590639">
        <w:rPr>
          <w:rFonts w:ascii="Times New Roman" w:hAnsi="Times New Roman" w:cs="Times New Roman"/>
          <w:b/>
          <w:sz w:val="24"/>
          <w:lang w:val="en-US"/>
        </w:rPr>
        <w:t>Q</w:t>
      </w:r>
      <w:r w:rsidR="00AB4DBD" w:rsidRPr="00590639">
        <w:rPr>
          <w:rFonts w:ascii="Times New Roman" w:hAnsi="Times New Roman" w:cs="Times New Roman"/>
          <w:b/>
          <w:sz w:val="24"/>
          <w:lang w:val="en-US"/>
        </w:rPr>
        <w:t>2</w:t>
      </w:r>
      <w:r w:rsidR="00AB4DBD">
        <w:rPr>
          <w:rFonts w:ascii="Times New Roman" w:hAnsi="Times New Roman" w:cs="Times New Roman"/>
          <w:sz w:val="24"/>
          <w:lang w:val="en-US"/>
        </w:rPr>
        <w:t>. Excel</w:t>
      </w:r>
    </w:p>
    <w:p w:rsidR="00AB4DBD" w:rsidRDefault="00AB4DBD">
      <w:pPr>
        <w:rPr>
          <w:rFonts w:ascii="Times New Roman" w:hAnsi="Times New Roman" w:cs="Times New Roman"/>
          <w:sz w:val="24"/>
          <w:lang w:val="en-US"/>
        </w:rPr>
      </w:pPr>
      <w:r>
        <w:rPr>
          <w:rFonts w:ascii="Times New Roman" w:hAnsi="Times New Roman" w:cs="Times New Roman"/>
          <w:sz w:val="24"/>
          <w:lang w:val="en-US"/>
        </w:rPr>
        <w:tab/>
      </w:r>
      <w:r w:rsidR="00040735">
        <w:rPr>
          <w:rFonts w:ascii="Times New Roman" w:hAnsi="Times New Roman" w:cs="Times New Roman"/>
          <w:sz w:val="24"/>
          <w:lang w:val="en-US"/>
        </w:rPr>
        <w:t>The projected figures differ from the actual ones by very minimal amounts.</w:t>
      </w:r>
    </w:p>
    <w:p w:rsidR="00040735" w:rsidRDefault="00040735">
      <w:pPr>
        <w:rPr>
          <w:rFonts w:ascii="Times New Roman" w:hAnsi="Times New Roman" w:cs="Times New Roman"/>
          <w:sz w:val="24"/>
          <w:lang w:val="en-US"/>
        </w:rPr>
      </w:pPr>
    </w:p>
    <w:p w:rsidR="00040735" w:rsidRDefault="00040735">
      <w:pPr>
        <w:rPr>
          <w:rFonts w:ascii="Times New Roman" w:hAnsi="Times New Roman" w:cs="Times New Roman"/>
          <w:sz w:val="24"/>
          <w:lang w:val="en-US"/>
        </w:rPr>
      </w:pPr>
    </w:p>
    <w:p w:rsidR="00040735" w:rsidRPr="00040735" w:rsidRDefault="00590639">
      <w:pPr>
        <w:rPr>
          <w:rFonts w:ascii="Times New Roman" w:hAnsi="Times New Roman" w:cs="Times New Roman"/>
          <w:b/>
          <w:sz w:val="24"/>
          <w:lang w:val="en-US"/>
        </w:rPr>
      </w:pPr>
      <w:r>
        <w:rPr>
          <w:rFonts w:ascii="Times New Roman" w:hAnsi="Times New Roman" w:cs="Times New Roman"/>
          <w:b/>
          <w:sz w:val="24"/>
          <w:lang w:val="en-US"/>
        </w:rPr>
        <w:t>Q</w:t>
      </w:r>
      <w:r w:rsidR="00040735" w:rsidRPr="00040735">
        <w:rPr>
          <w:rFonts w:ascii="Times New Roman" w:hAnsi="Times New Roman" w:cs="Times New Roman"/>
          <w:b/>
          <w:sz w:val="24"/>
          <w:lang w:val="en-US"/>
        </w:rPr>
        <w:t>3. Based on the regressions that you have estimated above, what do you think will be a good model to estimate the price of a house that you may be considering? You are allowed to run other regression models and find out if there is another model that performs better than the models above.</w:t>
      </w:r>
    </w:p>
    <w:p w:rsidR="00797DED" w:rsidRDefault="00AB4DBD">
      <w:pPr>
        <w:rPr>
          <w:rFonts w:ascii="Times New Roman" w:hAnsi="Times New Roman" w:cs="Times New Roman"/>
          <w:sz w:val="24"/>
          <w:lang w:val="en-US"/>
        </w:rPr>
      </w:pPr>
      <w:r>
        <w:rPr>
          <w:rFonts w:ascii="Times New Roman" w:hAnsi="Times New Roman" w:cs="Times New Roman"/>
          <w:sz w:val="24"/>
          <w:lang w:val="en-US"/>
        </w:rPr>
        <w:t xml:space="preserve"> </w:t>
      </w:r>
      <w:r w:rsidR="00040735">
        <w:rPr>
          <w:rFonts w:ascii="Times New Roman" w:hAnsi="Times New Roman" w:cs="Times New Roman"/>
          <w:sz w:val="24"/>
          <w:lang w:val="en-US"/>
        </w:rPr>
        <w:t xml:space="preserve">Based on the regressions done, the different </w:t>
      </w:r>
      <w:r w:rsidR="001260CA">
        <w:rPr>
          <w:rFonts w:ascii="Times New Roman" w:hAnsi="Times New Roman" w:cs="Times New Roman"/>
          <w:sz w:val="24"/>
          <w:lang w:val="en-US"/>
        </w:rPr>
        <w:t>regressions</w:t>
      </w:r>
      <w:r w:rsidR="00040735">
        <w:rPr>
          <w:rFonts w:ascii="Times New Roman" w:hAnsi="Times New Roman" w:cs="Times New Roman"/>
          <w:sz w:val="24"/>
          <w:lang w:val="en-US"/>
        </w:rPr>
        <w:t xml:space="preserve"> tend to give a fair prediction of the price of a house. Their MAPE is less than 10% indicating that the formula are good estimators of the price of the house.</w:t>
      </w:r>
    </w:p>
    <w:p w:rsidR="00040735" w:rsidRDefault="00040735" w:rsidP="00040735">
      <w:pPr>
        <w:rPr>
          <w:rFonts w:ascii="Times New Roman" w:hAnsi="Times New Roman" w:cs="Times New Roman"/>
          <w:sz w:val="24"/>
          <w:lang w:val="en-US"/>
        </w:rPr>
      </w:pPr>
      <w:r>
        <w:rPr>
          <w:rFonts w:ascii="Times New Roman" w:hAnsi="Times New Roman" w:cs="Times New Roman"/>
          <w:sz w:val="24"/>
          <w:lang w:val="en-US"/>
        </w:rPr>
        <w:t>However using MAPE to determine the va</w:t>
      </w:r>
      <w:r w:rsidR="001260CA">
        <w:rPr>
          <w:rFonts w:ascii="Times New Roman" w:hAnsi="Times New Roman" w:cs="Times New Roman"/>
          <w:sz w:val="24"/>
          <w:lang w:val="en-US"/>
        </w:rPr>
        <w:t>riation from the actual price, w</w:t>
      </w:r>
      <w:r>
        <w:rPr>
          <w:rFonts w:ascii="Times New Roman" w:hAnsi="Times New Roman" w:cs="Times New Roman"/>
          <w:sz w:val="24"/>
          <w:lang w:val="en-US"/>
        </w:rPr>
        <w:t xml:space="preserve">e find that the </w:t>
      </w:r>
      <w:r w:rsidR="001260CA">
        <w:rPr>
          <w:rFonts w:ascii="Times New Roman" w:hAnsi="Times New Roman" w:cs="Times New Roman"/>
          <w:sz w:val="24"/>
          <w:lang w:val="en-US"/>
        </w:rPr>
        <w:t>model</w:t>
      </w:r>
      <w:r>
        <w:rPr>
          <w:rFonts w:ascii="Times New Roman" w:hAnsi="Times New Roman" w:cs="Times New Roman"/>
          <w:sz w:val="24"/>
          <w:lang w:val="en-US"/>
        </w:rPr>
        <w:t xml:space="preserve"> below gives the best price estimation,</w:t>
      </w:r>
    </w:p>
    <w:p w:rsidR="00040735" w:rsidRPr="00040735" w:rsidRDefault="00040735" w:rsidP="00040735">
      <w:pPr>
        <w:rPr>
          <w:rFonts w:ascii="Times New Roman" w:hAnsi="Times New Roman" w:cs="Times New Roman"/>
          <w:b/>
          <w:bCs/>
          <w:sz w:val="24"/>
        </w:rPr>
      </w:pPr>
      <w:r w:rsidRPr="00040735">
        <w:rPr>
          <w:rFonts w:ascii="Times New Roman" w:hAnsi="Times New Roman" w:cs="Times New Roman"/>
          <w:b/>
          <w:bCs/>
          <w:sz w:val="24"/>
        </w:rPr>
        <w:t>Price = 405993.3+6.08Sqft-Hse-2633.36Garage-2528.62Beds+7127.90Baths-4344.31Kitchen-499.995Age+ε</w:t>
      </w:r>
    </w:p>
    <w:p w:rsidR="001260CA" w:rsidRDefault="001260CA">
      <w:pPr>
        <w:rPr>
          <w:rFonts w:ascii="Times New Roman" w:hAnsi="Times New Roman" w:cs="Times New Roman"/>
          <w:sz w:val="24"/>
        </w:rPr>
      </w:pPr>
      <w:r>
        <w:rPr>
          <w:rFonts w:ascii="Times New Roman" w:hAnsi="Times New Roman" w:cs="Times New Roman"/>
          <w:sz w:val="24"/>
        </w:rPr>
        <w:t>It’s</w:t>
      </w:r>
      <w:r w:rsidR="00E130B9">
        <w:rPr>
          <w:rFonts w:ascii="Times New Roman" w:hAnsi="Times New Roman" w:cs="Times New Roman"/>
          <w:sz w:val="24"/>
        </w:rPr>
        <w:t xml:space="preserve"> also important to note that </w:t>
      </w:r>
      <w:r>
        <w:rPr>
          <w:rFonts w:ascii="Times New Roman" w:hAnsi="Times New Roman" w:cs="Times New Roman"/>
          <w:sz w:val="24"/>
        </w:rPr>
        <w:t>it’s</w:t>
      </w:r>
      <w:r w:rsidR="00E130B9">
        <w:rPr>
          <w:rFonts w:ascii="Times New Roman" w:hAnsi="Times New Roman" w:cs="Times New Roman"/>
          <w:sz w:val="24"/>
        </w:rPr>
        <w:t xml:space="preserve"> most comprehensive of all estimation formula and this may have contributed to its accuracy.</w:t>
      </w:r>
    </w:p>
    <w:p w:rsidR="00A32446" w:rsidRPr="001260CA" w:rsidRDefault="00A32446" w:rsidP="001260CA">
      <w:pPr>
        <w:jc w:val="center"/>
        <w:rPr>
          <w:rFonts w:ascii="Times New Roman" w:hAnsi="Times New Roman" w:cs="Times New Roman"/>
          <w:b/>
          <w:sz w:val="24"/>
          <w:u w:val="single"/>
        </w:rPr>
      </w:pPr>
      <w:r w:rsidRPr="001260CA">
        <w:rPr>
          <w:rFonts w:ascii="Times New Roman" w:hAnsi="Times New Roman" w:cs="Times New Roman"/>
          <w:b/>
          <w:sz w:val="24"/>
          <w:u w:val="single"/>
        </w:rPr>
        <w:lastRenderedPageBreak/>
        <w:t>Part 3</w:t>
      </w:r>
    </w:p>
    <w:p w:rsidR="00A32446" w:rsidRDefault="00590639">
      <w:pPr>
        <w:rPr>
          <w:rFonts w:ascii="Times New Roman" w:hAnsi="Times New Roman" w:cs="Times New Roman"/>
          <w:sz w:val="24"/>
        </w:rPr>
      </w:pPr>
      <w:r>
        <w:rPr>
          <w:rFonts w:ascii="Times New Roman" w:hAnsi="Times New Roman" w:cs="Times New Roman"/>
          <w:sz w:val="24"/>
        </w:rPr>
        <w:t>Q</w:t>
      </w:r>
      <w:r w:rsidR="00A32446">
        <w:rPr>
          <w:rFonts w:ascii="Times New Roman" w:hAnsi="Times New Roman" w:cs="Times New Roman"/>
          <w:sz w:val="24"/>
        </w:rPr>
        <w:t xml:space="preserve">1. The graph below shows a general trend of increase over time. </w:t>
      </w:r>
    </w:p>
    <w:p w:rsidR="00A32446" w:rsidRDefault="00A32446">
      <w:pPr>
        <w:rPr>
          <w:rFonts w:ascii="Times New Roman" w:hAnsi="Times New Roman" w:cs="Times New Roman"/>
          <w:sz w:val="24"/>
        </w:rPr>
      </w:pPr>
      <w:r>
        <w:rPr>
          <w:noProof/>
          <w:lang w:eastAsia="en-GB"/>
        </w:rPr>
        <w:drawing>
          <wp:inline distT="0" distB="0" distL="0" distR="0" wp14:anchorId="549BF1A3" wp14:editId="5F9D81F4">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A32446" w:rsidRDefault="00A32446">
      <w:pPr>
        <w:rPr>
          <w:rFonts w:ascii="Times New Roman" w:hAnsi="Times New Roman" w:cs="Times New Roman"/>
          <w:sz w:val="24"/>
        </w:rPr>
      </w:pPr>
    </w:p>
    <w:p w:rsidR="00A32446" w:rsidRPr="001260CA" w:rsidRDefault="00590639">
      <w:pPr>
        <w:rPr>
          <w:rFonts w:ascii="Times New Roman" w:hAnsi="Times New Roman" w:cs="Times New Roman"/>
          <w:b/>
          <w:sz w:val="24"/>
        </w:rPr>
      </w:pPr>
      <w:r>
        <w:rPr>
          <w:rFonts w:ascii="Times New Roman" w:hAnsi="Times New Roman" w:cs="Times New Roman"/>
          <w:b/>
          <w:sz w:val="24"/>
        </w:rPr>
        <w:t>Q</w:t>
      </w:r>
      <w:r w:rsidR="00A32446" w:rsidRPr="001260CA">
        <w:rPr>
          <w:rFonts w:ascii="Times New Roman" w:hAnsi="Times New Roman" w:cs="Times New Roman"/>
          <w:b/>
          <w:sz w:val="24"/>
        </w:rPr>
        <w:t>2. Refer to Excel</w:t>
      </w:r>
    </w:p>
    <w:p w:rsidR="004B2A13" w:rsidRDefault="00A32446">
      <w:pPr>
        <w:rPr>
          <w:rFonts w:ascii="Times New Roman" w:hAnsi="Times New Roman" w:cs="Times New Roman"/>
          <w:sz w:val="24"/>
        </w:rPr>
      </w:pPr>
      <w:r>
        <w:rPr>
          <w:rFonts w:ascii="Times New Roman" w:hAnsi="Times New Roman" w:cs="Times New Roman"/>
          <w:sz w:val="24"/>
        </w:rPr>
        <w:t>After analysing the four different moving average methods, the 3 month moving average was the best forecasting method deviating from the actual results by only 1.91%. This can be attributed to use of the most current data. The mean absolute percentage error is seen to grow with increase in the number of previous months used. As a result, 9 month moving average is the worst forecaster of all four methods analysed.</w:t>
      </w:r>
      <w:bookmarkStart w:id="0" w:name="_GoBack"/>
      <w:bookmarkEnd w:id="0"/>
    </w:p>
    <w:p w:rsidR="00A32446" w:rsidRPr="001260CA" w:rsidRDefault="00590639">
      <w:pPr>
        <w:rPr>
          <w:rFonts w:ascii="Times New Roman" w:hAnsi="Times New Roman" w:cs="Times New Roman"/>
          <w:b/>
          <w:sz w:val="24"/>
        </w:rPr>
      </w:pPr>
      <w:r>
        <w:rPr>
          <w:rFonts w:ascii="Times New Roman" w:hAnsi="Times New Roman" w:cs="Times New Roman"/>
          <w:b/>
          <w:sz w:val="24"/>
        </w:rPr>
        <w:t>Q</w:t>
      </w:r>
      <w:r w:rsidR="00A32446" w:rsidRPr="001260CA">
        <w:rPr>
          <w:rFonts w:ascii="Times New Roman" w:hAnsi="Times New Roman" w:cs="Times New Roman"/>
          <w:b/>
          <w:sz w:val="24"/>
        </w:rPr>
        <w:t>3.</w:t>
      </w:r>
      <w:r w:rsidR="004B2A13" w:rsidRPr="001260CA">
        <w:rPr>
          <w:rFonts w:ascii="Times New Roman" w:hAnsi="Times New Roman" w:cs="Times New Roman"/>
          <w:b/>
          <w:sz w:val="24"/>
        </w:rPr>
        <w:t xml:space="preserve"> Refer to Excel</w:t>
      </w:r>
    </w:p>
    <w:p w:rsidR="004B2A13" w:rsidRDefault="004B2A13">
      <w:pPr>
        <w:rPr>
          <w:rFonts w:ascii="Times New Roman" w:hAnsi="Times New Roman" w:cs="Times New Roman"/>
          <w:sz w:val="24"/>
        </w:rPr>
      </w:pPr>
      <w:r>
        <w:rPr>
          <w:rFonts w:ascii="Times New Roman" w:hAnsi="Times New Roman" w:cs="Times New Roman"/>
          <w:sz w:val="24"/>
        </w:rPr>
        <w:t>Analysis of the data shows that the number of passage flights are impacted by the time period and the previous year’s trends. This can be used to explain why the numbers have been building up on themselves as shown in the graph above. All results have shown a very high correlation of more than 98%</w:t>
      </w:r>
    </w:p>
    <w:p w:rsidR="004B2A13" w:rsidRPr="000374D8" w:rsidRDefault="00590639">
      <w:pPr>
        <w:rPr>
          <w:rFonts w:ascii="Times" w:hAnsi="Times" w:cs="Times"/>
          <w:b/>
          <w:sz w:val="26"/>
          <w:szCs w:val="26"/>
        </w:rPr>
      </w:pPr>
      <w:r>
        <w:rPr>
          <w:rFonts w:ascii="Times New Roman" w:hAnsi="Times New Roman" w:cs="Times New Roman"/>
          <w:b/>
          <w:sz w:val="24"/>
        </w:rPr>
        <w:t>Q</w:t>
      </w:r>
      <w:r w:rsidR="004B2A13" w:rsidRPr="000374D8">
        <w:rPr>
          <w:rFonts w:ascii="Times New Roman" w:hAnsi="Times New Roman" w:cs="Times New Roman"/>
          <w:b/>
          <w:sz w:val="24"/>
        </w:rPr>
        <w:t xml:space="preserve">4. </w:t>
      </w:r>
      <w:r w:rsidR="000374D8" w:rsidRPr="000374D8">
        <w:rPr>
          <w:rFonts w:ascii="Times" w:hAnsi="Times" w:cs="Times"/>
          <w:b/>
          <w:sz w:val="26"/>
          <w:szCs w:val="26"/>
        </w:rPr>
        <w:t>Which of the above forecasting models estimated above works best for the data that we have?</w:t>
      </w:r>
    </w:p>
    <w:p w:rsidR="000374D8" w:rsidRDefault="000374D8">
      <w:pPr>
        <w:rPr>
          <w:rFonts w:ascii="Times" w:hAnsi="Times" w:cs="Times"/>
          <w:sz w:val="26"/>
          <w:szCs w:val="26"/>
        </w:rPr>
      </w:pPr>
      <w:r>
        <w:rPr>
          <w:rFonts w:ascii="Times" w:hAnsi="Times" w:cs="Times"/>
          <w:sz w:val="26"/>
          <w:szCs w:val="26"/>
        </w:rPr>
        <w:t>The best forecasting model for the data as analysed is as shown below.</w:t>
      </w:r>
    </w:p>
    <w:p w:rsidR="000374D8" w:rsidRDefault="000374D8" w:rsidP="000374D8">
      <w:pPr>
        <w:spacing w:after="0" w:line="240" w:lineRule="auto"/>
        <w:rPr>
          <w:rFonts w:ascii="Times New Roman" w:eastAsia="Times New Roman" w:hAnsi="Times New Roman" w:cs="Times New Roman"/>
          <w:b/>
          <w:bCs/>
          <w:sz w:val="26"/>
          <w:szCs w:val="26"/>
          <w:lang w:eastAsia="en-GB"/>
        </w:rPr>
      </w:pPr>
      <w:proofErr w:type="spellStart"/>
      <w:proofErr w:type="gramStart"/>
      <w:r w:rsidRPr="000374D8">
        <w:rPr>
          <w:rFonts w:ascii="Times New Roman" w:eastAsia="Times New Roman" w:hAnsi="Times New Roman" w:cs="Times New Roman"/>
          <w:b/>
          <w:bCs/>
          <w:sz w:val="26"/>
          <w:szCs w:val="26"/>
          <w:lang w:eastAsia="en-GB"/>
        </w:rPr>
        <w:t>Yt</w:t>
      </w:r>
      <w:proofErr w:type="spellEnd"/>
      <w:proofErr w:type="gramEnd"/>
      <w:r w:rsidRPr="000374D8">
        <w:rPr>
          <w:rFonts w:ascii="Times New Roman" w:eastAsia="Times New Roman" w:hAnsi="Times New Roman" w:cs="Times New Roman"/>
          <w:b/>
          <w:bCs/>
          <w:sz w:val="26"/>
          <w:szCs w:val="26"/>
          <w:lang w:eastAsia="en-GB"/>
        </w:rPr>
        <w:t xml:space="preserve"> = 496.08 + 0.93Yt-1 - 0.02Yt-2 + 1.62t + ε</w:t>
      </w:r>
    </w:p>
    <w:p w:rsidR="000374D8" w:rsidRPr="000374D8" w:rsidRDefault="000374D8" w:rsidP="000374D8">
      <w:pPr>
        <w:spacing w:after="0" w:line="240" w:lineRule="auto"/>
        <w:rPr>
          <w:rFonts w:ascii="Times New Roman" w:eastAsia="Times New Roman" w:hAnsi="Times New Roman" w:cs="Times New Roman"/>
          <w:bCs/>
          <w:sz w:val="26"/>
          <w:szCs w:val="26"/>
          <w:lang w:eastAsia="en-GB"/>
        </w:rPr>
      </w:pPr>
      <w:r>
        <w:rPr>
          <w:rFonts w:ascii="Times New Roman" w:eastAsia="Times New Roman" w:hAnsi="Times New Roman" w:cs="Times New Roman"/>
          <w:bCs/>
          <w:sz w:val="26"/>
          <w:szCs w:val="26"/>
          <w:lang w:eastAsia="en-GB"/>
        </w:rPr>
        <w:t xml:space="preserve"> The model has shown the least MAPE hence a good forecasting model than the others.</w:t>
      </w:r>
    </w:p>
    <w:p w:rsidR="00A32446" w:rsidRPr="00A925BB" w:rsidRDefault="00A32446">
      <w:pPr>
        <w:rPr>
          <w:rFonts w:ascii="Times New Roman" w:hAnsi="Times New Roman" w:cs="Times New Roman"/>
          <w:sz w:val="24"/>
        </w:rPr>
      </w:pPr>
    </w:p>
    <w:sectPr w:rsidR="00A32446" w:rsidRPr="00A925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5BB"/>
    <w:rsid w:val="000374D8"/>
    <w:rsid w:val="00040735"/>
    <w:rsid w:val="001260CA"/>
    <w:rsid w:val="004B2A13"/>
    <w:rsid w:val="00590639"/>
    <w:rsid w:val="00797DED"/>
    <w:rsid w:val="00A32446"/>
    <w:rsid w:val="00A925BB"/>
    <w:rsid w:val="00AB4DBD"/>
    <w:rsid w:val="00BA0CCD"/>
    <w:rsid w:val="00C94F40"/>
    <w:rsid w:val="00D72D19"/>
    <w:rsid w:val="00E130B9"/>
    <w:rsid w:val="00ED6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1CA26"/>
  <w15:chartTrackingRefBased/>
  <w15:docId w15:val="{1DED6DCC-46C4-44D9-B2C5-572C9D109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5BB"/>
    <w:pPr>
      <w:spacing w:after="0" w:line="240" w:lineRule="auto"/>
      <w:ind w:left="720"/>
      <w:contextualSpacing/>
    </w:pPr>
    <w:rPr>
      <w:sz w:val="24"/>
      <w:szCs w:val="24"/>
      <w:lang w:val="en-US"/>
    </w:rPr>
  </w:style>
  <w:style w:type="table" w:styleId="TableGrid">
    <w:name w:val="Table Grid"/>
    <w:basedOn w:val="TableNormal"/>
    <w:uiPriority w:val="39"/>
    <w:rsid w:val="00A9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438442">
      <w:bodyDiv w:val="1"/>
      <w:marLeft w:val="0"/>
      <w:marRight w:val="0"/>
      <w:marTop w:val="0"/>
      <w:marBottom w:val="0"/>
      <w:divBdr>
        <w:top w:val="none" w:sz="0" w:space="0" w:color="auto"/>
        <w:left w:val="none" w:sz="0" w:space="0" w:color="auto"/>
        <w:bottom w:val="none" w:sz="0" w:space="0" w:color="auto"/>
        <w:right w:val="none" w:sz="0" w:space="0" w:color="auto"/>
      </w:divBdr>
    </w:div>
    <w:div w:id="1024286571">
      <w:bodyDiv w:val="1"/>
      <w:marLeft w:val="0"/>
      <w:marRight w:val="0"/>
      <w:marTop w:val="0"/>
      <w:marBottom w:val="0"/>
      <w:divBdr>
        <w:top w:val="none" w:sz="0" w:space="0" w:color="auto"/>
        <w:left w:val="none" w:sz="0" w:space="0" w:color="auto"/>
        <w:bottom w:val="none" w:sz="0" w:space="0" w:color="auto"/>
        <w:right w:val="none" w:sz="0" w:space="0" w:color="auto"/>
      </w:divBdr>
    </w:div>
    <w:div w:id="121492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G:\Desktop%20files\Enplanement%20excel%20sheet%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val>
            <c:numRef>
              <c:f>'FRED Graph'!$B$13:$B$251</c:f>
              <c:numCache>
                <c:formatCode>_-* #,##0_-;\-* #,##0_-;_-* "-"??_-;_-@_-</c:formatCode>
                <c:ptCount val="239"/>
                <c:pt idx="0">
                  <c:v>5419</c:v>
                </c:pt>
                <c:pt idx="1">
                  <c:v>5622</c:v>
                </c:pt>
                <c:pt idx="2">
                  <c:v>5719</c:v>
                </c:pt>
                <c:pt idx="3">
                  <c:v>5950</c:v>
                </c:pt>
                <c:pt idx="4">
                  <c:v>5940</c:v>
                </c:pt>
                <c:pt idx="5">
                  <c:v>6003</c:v>
                </c:pt>
                <c:pt idx="6">
                  <c:v>6014</c:v>
                </c:pt>
                <c:pt idx="7">
                  <c:v>6208</c:v>
                </c:pt>
                <c:pt idx="8">
                  <c:v>6053</c:v>
                </c:pt>
                <c:pt idx="9">
                  <c:v>5920</c:v>
                </c:pt>
                <c:pt idx="10">
                  <c:v>5554</c:v>
                </c:pt>
                <c:pt idx="11">
                  <c:v>5792</c:v>
                </c:pt>
                <c:pt idx="12">
                  <c:v>5789</c:v>
                </c:pt>
                <c:pt idx="13">
                  <c:v>5880</c:v>
                </c:pt>
                <c:pt idx="14">
                  <c:v>5968</c:v>
                </c:pt>
                <c:pt idx="15">
                  <c:v>5957</c:v>
                </c:pt>
                <c:pt idx="16">
                  <c:v>6039</c:v>
                </c:pt>
                <c:pt idx="17">
                  <c:v>5967</c:v>
                </c:pt>
                <c:pt idx="18">
                  <c:v>6025</c:v>
                </c:pt>
                <c:pt idx="19">
                  <c:v>4445</c:v>
                </c:pt>
                <c:pt idx="20">
                  <c:v>4290</c:v>
                </c:pt>
                <c:pt idx="21">
                  <c:v>4559</c:v>
                </c:pt>
                <c:pt idx="22">
                  <c:v>4797</c:v>
                </c:pt>
                <c:pt idx="23">
                  <c:v>5010</c:v>
                </c:pt>
                <c:pt idx="24">
                  <c:v>5260</c:v>
                </c:pt>
                <c:pt idx="25">
                  <c:v>5245</c:v>
                </c:pt>
                <c:pt idx="26">
                  <c:v>5357</c:v>
                </c:pt>
                <c:pt idx="27">
                  <c:v>5385</c:v>
                </c:pt>
                <c:pt idx="28">
                  <c:v>5351</c:v>
                </c:pt>
                <c:pt idx="29">
                  <c:v>5352</c:v>
                </c:pt>
                <c:pt idx="30">
                  <c:v>5396</c:v>
                </c:pt>
                <c:pt idx="31">
                  <c:v>5484</c:v>
                </c:pt>
                <c:pt idx="32">
                  <c:v>5572</c:v>
                </c:pt>
                <c:pt idx="33">
                  <c:v>5509</c:v>
                </c:pt>
                <c:pt idx="34">
                  <c:v>5434</c:v>
                </c:pt>
                <c:pt idx="35">
                  <c:v>5532</c:v>
                </c:pt>
                <c:pt idx="36">
                  <c:v>5391</c:v>
                </c:pt>
                <c:pt idx="37">
                  <c:v>5086</c:v>
                </c:pt>
                <c:pt idx="38">
                  <c:v>4719</c:v>
                </c:pt>
                <c:pt idx="39">
                  <c:v>4800</c:v>
                </c:pt>
                <c:pt idx="40">
                  <c:v>5135</c:v>
                </c:pt>
                <c:pt idx="41">
                  <c:v>5375</c:v>
                </c:pt>
                <c:pt idx="42">
                  <c:v>5487</c:v>
                </c:pt>
                <c:pt idx="43">
                  <c:v>5612</c:v>
                </c:pt>
                <c:pt idx="44">
                  <c:v>5668</c:v>
                </c:pt>
                <c:pt idx="45">
                  <c:v>5756</c:v>
                </c:pt>
                <c:pt idx="46">
                  <c:v>5763</c:v>
                </c:pt>
                <c:pt idx="47">
                  <c:v>5803</c:v>
                </c:pt>
                <c:pt idx="48">
                  <c:v>5878</c:v>
                </c:pt>
                <c:pt idx="49">
                  <c:v>5958</c:v>
                </c:pt>
                <c:pt idx="50">
                  <c:v>5984</c:v>
                </c:pt>
                <c:pt idx="51">
                  <c:v>6027</c:v>
                </c:pt>
                <c:pt idx="52">
                  <c:v>6201</c:v>
                </c:pt>
                <c:pt idx="53">
                  <c:v>6197</c:v>
                </c:pt>
                <c:pt idx="54">
                  <c:v>6269</c:v>
                </c:pt>
                <c:pt idx="55">
                  <c:v>6237</c:v>
                </c:pt>
                <c:pt idx="56">
                  <c:v>6319</c:v>
                </c:pt>
                <c:pt idx="57">
                  <c:v>6417</c:v>
                </c:pt>
                <c:pt idx="58">
                  <c:v>6510</c:v>
                </c:pt>
                <c:pt idx="59">
                  <c:v>6651</c:v>
                </c:pt>
                <c:pt idx="60">
                  <c:v>6761</c:v>
                </c:pt>
                <c:pt idx="61">
                  <c:v>6804</c:v>
                </c:pt>
                <c:pt idx="62">
                  <c:v>6843</c:v>
                </c:pt>
                <c:pt idx="63">
                  <c:v>6841</c:v>
                </c:pt>
                <c:pt idx="64">
                  <c:v>6833</c:v>
                </c:pt>
                <c:pt idx="65">
                  <c:v>6803</c:v>
                </c:pt>
                <c:pt idx="66">
                  <c:v>6776</c:v>
                </c:pt>
                <c:pt idx="67">
                  <c:v>6783</c:v>
                </c:pt>
                <c:pt idx="68">
                  <c:v>6674</c:v>
                </c:pt>
                <c:pt idx="69">
                  <c:v>6811</c:v>
                </c:pt>
                <c:pt idx="70">
                  <c:v>6897</c:v>
                </c:pt>
                <c:pt idx="71">
                  <c:v>6960</c:v>
                </c:pt>
                <c:pt idx="72">
                  <c:v>7034</c:v>
                </c:pt>
                <c:pt idx="73">
                  <c:v>7175</c:v>
                </c:pt>
                <c:pt idx="74">
                  <c:v>7285</c:v>
                </c:pt>
                <c:pt idx="75">
                  <c:v>7313</c:v>
                </c:pt>
                <c:pt idx="76">
                  <c:v>7254</c:v>
                </c:pt>
                <c:pt idx="77">
                  <c:v>7273</c:v>
                </c:pt>
                <c:pt idx="78">
                  <c:v>7180</c:v>
                </c:pt>
                <c:pt idx="79">
                  <c:v>7086</c:v>
                </c:pt>
                <c:pt idx="80">
                  <c:v>7155</c:v>
                </c:pt>
                <c:pt idx="81">
                  <c:v>7335</c:v>
                </c:pt>
                <c:pt idx="82">
                  <c:v>7367</c:v>
                </c:pt>
                <c:pt idx="83">
                  <c:v>7445</c:v>
                </c:pt>
                <c:pt idx="84">
                  <c:v>7410</c:v>
                </c:pt>
                <c:pt idx="85">
                  <c:v>7446</c:v>
                </c:pt>
                <c:pt idx="86">
                  <c:v>7449</c:v>
                </c:pt>
                <c:pt idx="87">
                  <c:v>7434</c:v>
                </c:pt>
                <c:pt idx="88">
                  <c:v>7490</c:v>
                </c:pt>
                <c:pt idx="89">
                  <c:v>7548</c:v>
                </c:pt>
                <c:pt idx="90">
                  <c:v>7618</c:v>
                </c:pt>
                <c:pt idx="91">
                  <c:v>7524</c:v>
                </c:pt>
                <c:pt idx="92">
                  <c:v>7672</c:v>
                </c:pt>
                <c:pt idx="93">
                  <c:v>7739</c:v>
                </c:pt>
                <c:pt idx="94">
                  <c:v>7744</c:v>
                </c:pt>
                <c:pt idx="95">
                  <c:v>7805</c:v>
                </c:pt>
                <c:pt idx="96">
                  <c:v>7820</c:v>
                </c:pt>
                <c:pt idx="97">
                  <c:v>7856</c:v>
                </c:pt>
                <c:pt idx="98">
                  <c:v>7830</c:v>
                </c:pt>
                <c:pt idx="99">
                  <c:v>7791</c:v>
                </c:pt>
                <c:pt idx="100">
                  <c:v>7683</c:v>
                </c:pt>
                <c:pt idx="101">
                  <c:v>7671</c:v>
                </c:pt>
                <c:pt idx="102">
                  <c:v>7664</c:v>
                </c:pt>
                <c:pt idx="103">
                  <c:v>7290</c:v>
                </c:pt>
                <c:pt idx="104">
                  <c:v>7351</c:v>
                </c:pt>
                <c:pt idx="105">
                  <c:v>7336</c:v>
                </c:pt>
                <c:pt idx="106">
                  <c:v>7369</c:v>
                </c:pt>
                <c:pt idx="107">
                  <c:v>7331</c:v>
                </c:pt>
                <c:pt idx="108">
                  <c:v>7340</c:v>
                </c:pt>
                <c:pt idx="109">
                  <c:v>7056</c:v>
                </c:pt>
                <c:pt idx="110">
                  <c:v>7332</c:v>
                </c:pt>
                <c:pt idx="111">
                  <c:v>6576</c:v>
                </c:pt>
                <c:pt idx="112">
                  <c:v>6975</c:v>
                </c:pt>
                <c:pt idx="113">
                  <c:v>7137</c:v>
                </c:pt>
                <c:pt idx="114">
                  <c:v>7250</c:v>
                </c:pt>
                <c:pt idx="115">
                  <c:v>7206</c:v>
                </c:pt>
                <c:pt idx="116">
                  <c:v>7103</c:v>
                </c:pt>
                <c:pt idx="117">
                  <c:v>7211</c:v>
                </c:pt>
                <c:pt idx="118">
                  <c:v>7337</c:v>
                </c:pt>
                <c:pt idx="119">
                  <c:v>7367</c:v>
                </c:pt>
                <c:pt idx="120">
                  <c:v>7458</c:v>
                </c:pt>
                <c:pt idx="121">
                  <c:v>7516</c:v>
                </c:pt>
                <c:pt idx="122">
                  <c:v>7157</c:v>
                </c:pt>
                <c:pt idx="123">
                  <c:v>7423</c:v>
                </c:pt>
                <c:pt idx="124">
                  <c:v>7603</c:v>
                </c:pt>
                <c:pt idx="125">
                  <c:v>7652</c:v>
                </c:pt>
                <c:pt idx="126">
                  <c:v>7678</c:v>
                </c:pt>
                <c:pt idx="127">
                  <c:v>7761</c:v>
                </c:pt>
                <c:pt idx="128">
                  <c:v>7864</c:v>
                </c:pt>
                <c:pt idx="129">
                  <c:v>7779</c:v>
                </c:pt>
                <c:pt idx="130">
                  <c:v>7713</c:v>
                </c:pt>
                <c:pt idx="131">
                  <c:v>7718</c:v>
                </c:pt>
                <c:pt idx="132">
                  <c:v>7682</c:v>
                </c:pt>
                <c:pt idx="133">
                  <c:v>7644</c:v>
                </c:pt>
                <c:pt idx="134">
                  <c:v>7684</c:v>
                </c:pt>
                <c:pt idx="135">
                  <c:v>7707</c:v>
                </c:pt>
                <c:pt idx="136">
                  <c:v>7669</c:v>
                </c:pt>
                <c:pt idx="137">
                  <c:v>7869</c:v>
                </c:pt>
                <c:pt idx="138">
                  <c:v>7725</c:v>
                </c:pt>
                <c:pt idx="139">
                  <c:v>7743</c:v>
                </c:pt>
                <c:pt idx="140">
                  <c:v>7699</c:v>
                </c:pt>
                <c:pt idx="141">
                  <c:v>7713</c:v>
                </c:pt>
                <c:pt idx="142">
                  <c:v>7717</c:v>
                </c:pt>
                <c:pt idx="143">
                  <c:v>7739</c:v>
                </c:pt>
                <c:pt idx="144">
                  <c:v>7828</c:v>
                </c:pt>
                <c:pt idx="145">
                  <c:v>7882</c:v>
                </c:pt>
                <c:pt idx="146">
                  <c:v>7855</c:v>
                </c:pt>
                <c:pt idx="147">
                  <c:v>7811</c:v>
                </c:pt>
                <c:pt idx="148">
                  <c:v>7800</c:v>
                </c:pt>
                <c:pt idx="149">
                  <c:v>7778</c:v>
                </c:pt>
                <c:pt idx="150">
                  <c:v>7823</c:v>
                </c:pt>
                <c:pt idx="151">
                  <c:v>7946</c:v>
                </c:pt>
                <c:pt idx="152">
                  <c:v>7928</c:v>
                </c:pt>
                <c:pt idx="153">
                  <c:v>7929</c:v>
                </c:pt>
                <c:pt idx="154">
                  <c:v>7899</c:v>
                </c:pt>
                <c:pt idx="155">
                  <c:v>7942</c:v>
                </c:pt>
                <c:pt idx="156">
                  <c:v>8104</c:v>
                </c:pt>
                <c:pt idx="157">
                  <c:v>8032</c:v>
                </c:pt>
                <c:pt idx="158">
                  <c:v>8012</c:v>
                </c:pt>
                <c:pt idx="159">
                  <c:v>8062</c:v>
                </c:pt>
                <c:pt idx="160">
                  <c:v>8114</c:v>
                </c:pt>
                <c:pt idx="161">
                  <c:v>8189</c:v>
                </c:pt>
                <c:pt idx="162">
                  <c:v>8203</c:v>
                </c:pt>
                <c:pt idx="163">
                  <c:v>8166</c:v>
                </c:pt>
                <c:pt idx="164">
                  <c:v>8245</c:v>
                </c:pt>
                <c:pt idx="165">
                  <c:v>8238</c:v>
                </c:pt>
                <c:pt idx="166">
                  <c:v>8267</c:v>
                </c:pt>
                <c:pt idx="167">
                  <c:v>8333</c:v>
                </c:pt>
                <c:pt idx="168">
                  <c:v>8324</c:v>
                </c:pt>
                <c:pt idx="169">
                  <c:v>8368</c:v>
                </c:pt>
                <c:pt idx="170">
                  <c:v>8414</c:v>
                </c:pt>
                <c:pt idx="171">
                  <c:v>8390</c:v>
                </c:pt>
                <c:pt idx="172">
                  <c:v>8343</c:v>
                </c:pt>
                <c:pt idx="173">
                  <c:v>8302</c:v>
                </c:pt>
                <c:pt idx="174">
                  <c:v>8306</c:v>
                </c:pt>
                <c:pt idx="175">
                  <c:v>8286</c:v>
                </c:pt>
                <c:pt idx="176">
                  <c:v>8221</c:v>
                </c:pt>
                <c:pt idx="177">
                  <c:v>8321</c:v>
                </c:pt>
                <c:pt idx="178">
                  <c:v>8384</c:v>
                </c:pt>
                <c:pt idx="179">
                  <c:v>8423</c:v>
                </c:pt>
                <c:pt idx="180">
                  <c:v>8439</c:v>
                </c:pt>
                <c:pt idx="181">
                  <c:v>8401</c:v>
                </c:pt>
                <c:pt idx="182">
                  <c:v>8369</c:v>
                </c:pt>
                <c:pt idx="183">
                  <c:v>8411</c:v>
                </c:pt>
                <c:pt idx="184">
                  <c:v>8449</c:v>
                </c:pt>
                <c:pt idx="185">
                  <c:v>8551</c:v>
                </c:pt>
                <c:pt idx="186">
                  <c:v>8630</c:v>
                </c:pt>
                <c:pt idx="187">
                  <c:v>8641</c:v>
                </c:pt>
                <c:pt idx="188">
                  <c:v>8639</c:v>
                </c:pt>
                <c:pt idx="189">
                  <c:v>8638</c:v>
                </c:pt>
                <c:pt idx="190">
                  <c:v>8668</c:v>
                </c:pt>
                <c:pt idx="191">
                  <c:v>8652</c:v>
                </c:pt>
                <c:pt idx="192">
                  <c:v>8664</c:v>
                </c:pt>
                <c:pt idx="193">
                  <c:v>8583</c:v>
                </c:pt>
                <c:pt idx="194">
                  <c:v>8599</c:v>
                </c:pt>
                <c:pt idx="195">
                  <c:v>8557</c:v>
                </c:pt>
                <c:pt idx="196">
                  <c:v>8645</c:v>
                </c:pt>
                <c:pt idx="197">
                  <c:v>8638</c:v>
                </c:pt>
                <c:pt idx="198">
                  <c:v>8614</c:v>
                </c:pt>
                <c:pt idx="199">
                  <c:v>8686</c:v>
                </c:pt>
                <c:pt idx="200">
                  <c:v>8678</c:v>
                </c:pt>
                <c:pt idx="201">
                  <c:v>8657</c:v>
                </c:pt>
                <c:pt idx="202">
                  <c:v>8890</c:v>
                </c:pt>
                <c:pt idx="203">
                  <c:v>8895</c:v>
                </c:pt>
                <c:pt idx="204">
                  <c:v>8834</c:v>
                </c:pt>
                <c:pt idx="205">
                  <c:v>8745</c:v>
                </c:pt>
                <c:pt idx="206">
                  <c:v>9197</c:v>
                </c:pt>
                <c:pt idx="207">
                  <c:v>9077</c:v>
                </c:pt>
                <c:pt idx="208">
                  <c:v>9027</c:v>
                </c:pt>
                <c:pt idx="209">
                  <c:v>9103</c:v>
                </c:pt>
                <c:pt idx="210">
                  <c:v>9073</c:v>
                </c:pt>
                <c:pt idx="211">
                  <c:v>8655</c:v>
                </c:pt>
                <c:pt idx="212">
                  <c:v>8986</c:v>
                </c:pt>
                <c:pt idx="213">
                  <c:v>9053</c:v>
                </c:pt>
                <c:pt idx="214">
                  <c:v>9081</c:v>
                </c:pt>
                <c:pt idx="215">
                  <c:v>9089</c:v>
                </c:pt>
                <c:pt idx="216">
                  <c:v>9195</c:v>
                </c:pt>
                <c:pt idx="217">
                  <c:v>9197</c:v>
                </c:pt>
                <c:pt idx="218">
                  <c:v>9222</c:v>
                </c:pt>
                <c:pt idx="219">
                  <c:v>9237</c:v>
                </c:pt>
                <c:pt idx="220">
                  <c:v>9305</c:v>
                </c:pt>
                <c:pt idx="221">
                  <c:v>9298</c:v>
                </c:pt>
                <c:pt idx="222">
                  <c:v>9264</c:v>
                </c:pt>
                <c:pt idx="223">
                  <c:v>9141</c:v>
                </c:pt>
                <c:pt idx="224">
                  <c:v>9407</c:v>
                </c:pt>
                <c:pt idx="225">
                  <c:v>9379</c:v>
                </c:pt>
                <c:pt idx="226">
                  <c:v>9420</c:v>
                </c:pt>
                <c:pt idx="227">
                  <c:v>9458</c:v>
                </c:pt>
                <c:pt idx="228">
                  <c:v>9470</c:v>
                </c:pt>
                <c:pt idx="229">
                  <c:v>9580</c:v>
                </c:pt>
                <c:pt idx="230">
                  <c:v>9589</c:v>
                </c:pt>
                <c:pt idx="231">
                  <c:v>9715</c:v>
                </c:pt>
                <c:pt idx="232">
                  <c:v>9701</c:v>
                </c:pt>
                <c:pt idx="233">
                  <c:v>9619</c:v>
                </c:pt>
                <c:pt idx="234">
                  <c:v>9617</c:v>
                </c:pt>
                <c:pt idx="235">
                  <c:v>9583</c:v>
                </c:pt>
                <c:pt idx="236">
                  <c:v>9638</c:v>
                </c:pt>
                <c:pt idx="237">
                  <c:v>9667</c:v>
                </c:pt>
                <c:pt idx="238">
                  <c:v>9703</c:v>
                </c:pt>
              </c:numCache>
            </c:numRef>
          </c:val>
          <c:smooth val="0"/>
          <c:extLst>
            <c:ext xmlns:c16="http://schemas.microsoft.com/office/drawing/2014/chart" uri="{C3380CC4-5D6E-409C-BE32-E72D297353CC}">
              <c16:uniqueId val="{00000000-8281-46E6-8724-DF54CDBB389A}"/>
            </c:ext>
          </c:extLst>
        </c:ser>
        <c:dLbls>
          <c:showLegendKey val="0"/>
          <c:showVal val="0"/>
          <c:showCatName val="0"/>
          <c:showSerName val="0"/>
          <c:showPercent val="0"/>
          <c:showBubbleSize val="0"/>
        </c:dLbls>
        <c:smooth val="0"/>
        <c:axId val="743650671"/>
        <c:axId val="743653583"/>
        <c:extLst>
          <c:ext xmlns:c15="http://schemas.microsoft.com/office/drawing/2012/chart" uri="{02D57815-91ED-43cb-92C2-25804820EDAC}">
            <c15:filteredLineSeries>
              <c15:ser>
                <c:idx val="1"/>
                <c:order val="1"/>
                <c:spPr>
                  <a:ln w="28575" cap="rnd">
                    <a:solidFill>
                      <a:schemeClr val="accent2"/>
                    </a:solidFill>
                    <a:round/>
                  </a:ln>
                  <a:effectLst/>
                </c:spPr>
                <c:marker>
                  <c:symbol val="none"/>
                </c:marker>
                <c:val>
                  <c:numRef>
                    <c:extLst>
                      <c:ext uri="{02D57815-91ED-43cb-92C2-25804820EDAC}">
                        <c15:formulaRef>
                          <c15:sqref>'FRED Graph'!$C$13:$C$251</c15:sqref>
                        </c15:formulaRef>
                      </c:ext>
                    </c:extLst>
                    <c:numCache>
                      <c:formatCode>_-* #,##0_-;\-* #,##0_-;_-* "-"??_-;_-@_-</c:formatCode>
                      <c:ptCount val="23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numCache>
                  </c:numRef>
                </c:val>
                <c:smooth val="0"/>
                <c:extLst>
                  <c:ext xmlns:c16="http://schemas.microsoft.com/office/drawing/2014/chart" uri="{C3380CC4-5D6E-409C-BE32-E72D297353CC}">
                    <c16:uniqueId val="{00000001-8281-46E6-8724-DF54CDBB389A}"/>
                  </c:ext>
                </c:extLst>
              </c15:ser>
            </c15:filteredLineSeries>
          </c:ext>
        </c:extLst>
      </c:lineChart>
      <c:catAx>
        <c:axId val="7436506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3653583"/>
        <c:crosses val="autoZero"/>
        <c:auto val="1"/>
        <c:lblAlgn val="ctr"/>
        <c:lblOffset val="100"/>
        <c:noMultiLvlLbl val="0"/>
      </c:catAx>
      <c:valAx>
        <c:axId val="743653583"/>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36506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UKL</cp:lastModifiedBy>
  <cp:revision>10</cp:revision>
  <dcterms:created xsi:type="dcterms:W3CDTF">2020-04-29T09:08:00Z</dcterms:created>
  <dcterms:modified xsi:type="dcterms:W3CDTF">2020-04-29T10:16:00Z</dcterms:modified>
</cp:coreProperties>
</file>