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2B08B9" w:rsidRPr="00337F8D" w:rsidRDefault="00FE732E"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337F8D">
        <w:rPr>
          <w:rFonts w:ascii="Times New Roman" w:eastAsia="Times New Roman" w:hAnsi="Times New Roman" w:cs="Times New Roman"/>
          <w:color w:val="000000" w:themeColor="text1"/>
          <w:sz w:val="24"/>
          <w:szCs w:val="24"/>
          <w:lang w:eastAsia="en-GB"/>
        </w:rPr>
        <w:t>Statistics for Managerial Decision Making</w:t>
      </w:r>
    </w:p>
    <w:p w:rsidR="00CC4712" w:rsidRPr="00337F8D" w:rsidRDefault="00FE732E" w:rsidP="00CC4712">
      <w:pPr>
        <w:tabs>
          <w:tab w:val="left" w:pos="2430"/>
        </w:tabs>
        <w:spacing w:line="480" w:lineRule="auto"/>
        <w:contextualSpacing/>
        <w:jc w:val="center"/>
        <w:rPr>
          <w:rFonts w:ascii="Times New Roman" w:hAnsi="Times New Roman" w:cs="Times New Roman"/>
          <w:color w:val="000000" w:themeColor="text1"/>
          <w:sz w:val="24"/>
          <w:szCs w:val="24"/>
        </w:rPr>
      </w:pPr>
      <w:r w:rsidRPr="00337F8D">
        <w:rPr>
          <w:rFonts w:ascii="Times New Roman" w:hAnsi="Times New Roman" w:cs="Times New Roman"/>
          <w:color w:val="000000" w:themeColor="text1"/>
          <w:sz w:val="24"/>
          <w:szCs w:val="24"/>
        </w:rPr>
        <w:t>Name:</w:t>
      </w:r>
    </w:p>
    <w:p w:rsidR="00CC4712"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E4D9D" w:rsidRPr="00337F8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2B08B9" w:rsidRPr="007E4D9D" w:rsidRDefault="00FE732E" w:rsidP="00396D7C">
      <w:pPr>
        <w:spacing w:line="480" w:lineRule="auto"/>
        <w:jc w:val="center"/>
        <w:rPr>
          <w:rFonts w:ascii="Times New Roman" w:hAnsi="Times New Roman" w:cs="Times New Roman"/>
          <w:b/>
          <w:color w:val="000000" w:themeColor="text1"/>
          <w:sz w:val="24"/>
          <w:szCs w:val="24"/>
          <w:shd w:val="clear" w:color="auto" w:fill="FFFFFF"/>
        </w:rPr>
      </w:pPr>
      <w:r w:rsidRPr="007E4D9D">
        <w:rPr>
          <w:rFonts w:ascii="Times New Roman" w:hAnsi="Times New Roman" w:cs="Times New Roman"/>
          <w:b/>
          <w:color w:val="000000" w:themeColor="text1"/>
          <w:sz w:val="24"/>
          <w:szCs w:val="24"/>
          <w:shd w:val="clear" w:color="auto" w:fill="FFFFFF"/>
        </w:rPr>
        <w:lastRenderedPageBreak/>
        <w:t>So, what can we conclude?</w:t>
      </w:r>
    </w:p>
    <w:p w:rsidR="00286A69" w:rsidRPr="00337F8D" w:rsidRDefault="00FE732E"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The results of driving while using a cell phone can be deadly</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xml:space="preserve">. According to research by Frank Drews, impairment of </w:t>
      </w:r>
      <w:r w:rsidRPr="00337F8D">
        <w:rPr>
          <w:rFonts w:ascii="Times New Roman" w:hAnsi="Times New Roman" w:cs="Times New Roman"/>
          <w:color w:val="000000" w:themeColor="text1"/>
          <w:sz w:val="24"/>
          <w:szCs w:val="24"/>
          <w:shd w:val="clear" w:color="auto" w:fill="FFFFFF"/>
        </w:rPr>
        <w:t>people when they drive and use a mobile phone is similar to those who drive when they are drunk at the legal blood-alcohol limit of 0.08%.</w:t>
      </w:r>
      <w:r w:rsidR="00B76AB1" w:rsidRPr="00337F8D">
        <w:rPr>
          <w:rFonts w:ascii="Times New Roman" w:hAnsi="Times New Roman" w:cs="Times New Roman"/>
          <w:color w:val="000000" w:themeColor="text1"/>
          <w:sz w:val="24"/>
          <w:szCs w:val="24"/>
          <w:shd w:val="clear" w:color="auto" w:fill="FFFFFF"/>
        </w:rPr>
        <w:t xml:space="preserve"> Frank argues that as just the same way the drivers put themselves and other users of the road at risk when driving while under the influence of alcohol, is the same way they put themselves and other people at risk when they use to talk or use cell phones and drive. The impairment levels in the two scenarios are very similar. Even hands-free conversation or discussions are exceptionally unsafe</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B76AB1" w:rsidRPr="00337F8D">
        <w:rPr>
          <w:rFonts w:ascii="Times New Roman" w:hAnsi="Times New Roman" w:cs="Times New Roman"/>
          <w:color w:val="000000" w:themeColor="text1"/>
          <w:sz w:val="24"/>
          <w:szCs w:val="24"/>
          <w:shd w:val="clear" w:color="auto" w:fill="FFFFFF"/>
        </w:rPr>
        <w:t>. The handheld cell phones and the hands-free mobile phones are distracting because the talks themselves, not just the phone manipulation distracts the drivers from the conditions of the road.</w:t>
      </w:r>
    </w:p>
    <w:p w:rsidR="00F558BC" w:rsidRPr="00337F8D" w:rsidRDefault="00FE732E"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When a noti</w:t>
      </w:r>
      <w:r w:rsidRPr="00337F8D">
        <w:rPr>
          <w:rFonts w:ascii="Times New Roman" w:hAnsi="Times New Roman" w:cs="Times New Roman"/>
          <w:color w:val="000000" w:themeColor="text1"/>
          <w:sz w:val="24"/>
          <w:szCs w:val="24"/>
          <w:shd w:val="clear" w:color="auto" w:fill="FFFFFF"/>
        </w:rPr>
        <w:t>fication of a message gets into the smartphone, the immediate reaction of the driver is to grab the gadget and read the text</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One will likely text back if it is an essential text from a family member or boss. In case the message or call is ab</w:t>
      </w:r>
      <w:r w:rsidRPr="00337F8D">
        <w:rPr>
          <w:rFonts w:ascii="Times New Roman" w:hAnsi="Times New Roman" w:cs="Times New Roman"/>
          <w:color w:val="000000" w:themeColor="text1"/>
          <w:sz w:val="24"/>
          <w:szCs w:val="24"/>
          <w:shd w:val="clear" w:color="auto" w:fill="FFFFFF"/>
        </w:rPr>
        <w:t>out bad news, the driver will be certainly distracted and cause accident just same way he or she may be over excited when they receive good news. Car and Driver magazine examined what takes place when drivers use phones to call or send messages while drivi</w:t>
      </w:r>
      <w:r w:rsidRPr="00337F8D">
        <w:rPr>
          <w:rFonts w:ascii="Times New Roman" w:hAnsi="Times New Roman" w:cs="Times New Roman"/>
          <w:color w:val="000000" w:themeColor="text1"/>
          <w:sz w:val="24"/>
          <w:szCs w:val="24"/>
          <w:shd w:val="clear" w:color="auto" w:fill="FFFFFF"/>
        </w:rPr>
        <w:t xml:space="preserve">ng. The researchers engineered a motor vehicle with red lights to inform the driver when to brake. They tested the time it takes to hit the brake when </w:t>
      </w:r>
      <w:r w:rsidR="00953443" w:rsidRPr="00337F8D">
        <w:rPr>
          <w:rFonts w:ascii="Times New Roman" w:hAnsi="Times New Roman" w:cs="Times New Roman"/>
          <w:color w:val="000000" w:themeColor="text1"/>
          <w:sz w:val="24"/>
          <w:szCs w:val="24"/>
          <w:shd w:val="clear" w:color="auto" w:fill="FFFFFF"/>
        </w:rPr>
        <w:t>sending a</w:t>
      </w:r>
      <w:r w:rsidRPr="00337F8D">
        <w:rPr>
          <w:rFonts w:ascii="Times New Roman" w:hAnsi="Times New Roman" w:cs="Times New Roman"/>
          <w:color w:val="000000" w:themeColor="text1"/>
          <w:sz w:val="24"/>
          <w:szCs w:val="24"/>
          <w:shd w:val="clear" w:color="auto" w:fill="FFFFFF"/>
        </w:rPr>
        <w:t xml:space="preserve"> message when reading a text or an e-mail, when legally drunk at 0.08% and when sober. </w:t>
      </w:r>
      <w:r w:rsidR="00953443" w:rsidRPr="00337F8D">
        <w:rPr>
          <w:rFonts w:ascii="Times New Roman" w:hAnsi="Times New Roman" w:cs="Times New Roman"/>
          <w:color w:val="000000" w:themeColor="text1"/>
          <w:sz w:val="24"/>
          <w:szCs w:val="24"/>
          <w:shd w:val="clear" w:color="auto" w:fill="FFFFFF"/>
        </w:rPr>
        <w:t xml:space="preserve"> The Car and Driver editor Alterman Eddie was slower to react and brake when texting and e-mailing and driving at a speed of 70 miles per hour</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953443" w:rsidRPr="00337F8D">
        <w:rPr>
          <w:rFonts w:ascii="Times New Roman" w:hAnsi="Times New Roman" w:cs="Times New Roman"/>
          <w:color w:val="000000" w:themeColor="text1"/>
          <w:sz w:val="24"/>
          <w:szCs w:val="24"/>
          <w:shd w:val="clear" w:color="auto" w:fill="FFFFFF"/>
        </w:rPr>
        <w:t>. The results should scare those who drive while using their phones so much, that they should want to switch off their gadgets while driving.</w:t>
      </w:r>
    </w:p>
    <w:p w:rsidR="00953443" w:rsidRPr="00337F8D" w:rsidRDefault="00FE732E"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lastRenderedPageBreak/>
        <w:t>Texting</w:t>
      </w:r>
      <w:r w:rsidRPr="00E82267">
        <w:rPr>
          <w:rFonts w:ascii="Times New Roman" w:eastAsia="Times New Roman" w:hAnsi="Times New Roman" w:cs="Times New Roman"/>
          <w:color w:val="000000" w:themeColor="text1"/>
          <w:sz w:val="24"/>
          <w:szCs w:val="24"/>
          <w:lang w:val="en-US"/>
        </w:rPr>
        <w:t>: add 70 feet—124 seconds to break</w:t>
      </w:r>
    </w:p>
    <w:p w:rsidR="00953443" w:rsidRPr="00337F8D" w:rsidRDefault="00FE732E"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Reading e-mail</w:t>
      </w:r>
      <w:r w:rsidRPr="00E82267">
        <w:rPr>
          <w:rFonts w:ascii="Times New Roman" w:eastAsia="Times New Roman" w:hAnsi="Times New Roman" w:cs="Times New Roman"/>
          <w:color w:val="000000" w:themeColor="text1"/>
          <w:sz w:val="24"/>
          <w:szCs w:val="24"/>
          <w:lang w:val="en-US"/>
        </w:rPr>
        <w:t>: add 36 feet—90 seconds to break</w:t>
      </w:r>
    </w:p>
    <w:p w:rsidR="00953443" w:rsidRPr="00E82267" w:rsidRDefault="00FE732E"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Legally drunk</w:t>
      </w:r>
      <w:r w:rsidRPr="00E82267">
        <w:rPr>
          <w:rFonts w:ascii="Times New Roman" w:eastAsia="Times New Roman" w:hAnsi="Times New Roman" w:cs="Times New Roman"/>
          <w:color w:val="000000" w:themeColor="text1"/>
          <w:sz w:val="24"/>
          <w:szCs w:val="24"/>
          <w:lang w:val="en-US"/>
        </w:rPr>
        <w:t>: add 4 feet—58 seconds to break</w:t>
      </w:r>
    </w:p>
    <w:p w:rsidR="00E82267" w:rsidRPr="00337F8D" w:rsidRDefault="00FE732E"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Unimpaired</w:t>
      </w:r>
      <w:r w:rsidRPr="00E82267">
        <w:rPr>
          <w:rFonts w:ascii="Times New Roman" w:eastAsia="Times New Roman" w:hAnsi="Times New Roman" w:cs="Times New Roman"/>
          <w:color w:val="000000" w:themeColor="text1"/>
          <w:sz w:val="24"/>
          <w:szCs w:val="24"/>
          <w:lang w:val="en-US"/>
        </w:rPr>
        <w:t>: 54 seconds to brake</w:t>
      </w:r>
    </w:p>
    <w:p w:rsidR="00953443" w:rsidRPr="00E82267" w:rsidRDefault="00FE732E" w:rsidP="00396D7C">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Cs/>
          <w:color w:val="000000" w:themeColor="text1"/>
          <w:sz w:val="24"/>
          <w:szCs w:val="24"/>
          <w:lang w:val="en-US"/>
        </w:rPr>
        <w:t xml:space="preserve">The results show that those who text </w:t>
      </w:r>
      <w:r w:rsidRPr="00337F8D">
        <w:rPr>
          <w:rFonts w:ascii="Times New Roman" w:eastAsia="Times New Roman" w:hAnsi="Times New Roman" w:cs="Times New Roman"/>
          <w:bCs/>
          <w:color w:val="000000" w:themeColor="text1"/>
          <w:sz w:val="24"/>
          <w:szCs w:val="24"/>
          <w:lang w:val="en-US"/>
        </w:rPr>
        <w:t>and drive are 56% more likely to be involved or to cause an accident than drivers who concentrate on the roads. Many individuals appreciate and acknowledge that driving under the influence of alcohol is wrong, but they do not realize using the phone to tex</w:t>
      </w:r>
      <w:r w:rsidRPr="00337F8D">
        <w:rPr>
          <w:rFonts w:ascii="Times New Roman" w:eastAsia="Times New Roman" w:hAnsi="Times New Roman" w:cs="Times New Roman"/>
          <w:bCs/>
          <w:color w:val="000000" w:themeColor="text1"/>
          <w:sz w:val="24"/>
          <w:szCs w:val="24"/>
          <w:lang w:val="en-US"/>
        </w:rPr>
        <w:t>t, send emails or call while driving is even more unsafe and dangerous</w:t>
      </w:r>
      <w:r w:rsidR="000152BC" w:rsidRPr="00337F8D">
        <w:rPr>
          <w:rFonts w:ascii="Times New Roman" w:eastAsia="Times New Roman" w:hAnsi="Times New Roman" w:cs="Times New Roman"/>
          <w:bCs/>
          <w:color w:val="000000" w:themeColor="text1"/>
          <w:sz w:val="24"/>
          <w:szCs w:val="24"/>
          <w:lang w:val="en-US"/>
        </w:rPr>
        <w:t xml:space="preserve"> </w:t>
      </w:r>
      <w:r w:rsidR="000152BC" w:rsidRPr="00337F8D">
        <w:rPr>
          <w:rFonts w:ascii="Times New Roman" w:hAnsi="Times New Roman" w:cs="Times New Roman"/>
          <w:color w:val="000000" w:themeColor="text1"/>
          <w:sz w:val="24"/>
          <w:szCs w:val="24"/>
          <w:shd w:val="clear" w:color="auto" w:fill="FFFFFF"/>
        </w:rPr>
        <w:t>(Black, 2009)</w:t>
      </w:r>
      <w:r w:rsidRPr="00337F8D">
        <w:rPr>
          <w:rFonts w:ascii="Times New Roman" w:eastAsia="Times New Roman" w:hAnsi="Times New Roman" w:cs="Times New Roman"/>
          <w:bCs/>
          <w:color w:val="000000" w:themeColor="text1"/>
          <w:sz w:val="24"/>
          <w:szCs w:val="24"/>
          <w:lang w:val="en-US"/>
        </w:rPr>
        <w:t xml:space="preserve">. It shall, unfortunately, take more accidents and deaths to change the minds of people that driving while using </w:t>
      </w:r>
      <w:r w:rsidR="00126312" w:rsidRPr="00337F8D">
        <w:rPr>
          <w:rFonts w:ascii="Times New Roman" w:eastAsia="Times New Roman" w:hAnsi="Times New Roman" w:cs="Times New Roman"/>
          <w:bCs/>
          <w:color w:val="000000" w:themeColor="text1"/>
          <w:sz w:val="24"/>
          <w:szCs w:val="24"/>
          <w:lang w:val="en-US"/>
        </w:rPr>
        <w:t xml:space="preserve">mobile phones is hazardous, even though 14 states in the United States have banned driving while using the cell phones. </w:t>
      </w:r>
    </w:p>
    <w:p w:rsidR="000152BC" w:rsidRPr="007E4D9D" w:rsidRDefault="00FE732E" w:rsidP="00396D7C">
      <w:pPr>
        <w:spacing w:line="480" w:lineRule="auto"/>
        <w:rPr>
          <w:rFonts w:ascii="Times New Roman" w:hAnsi="Times New Roman" w:cs="Times New Roman"/>
          <w:b/>
          <w:color w:val="000000" w:themeColor="text1"/>
          <w:sz w:val="24"/>
          <w:szCs w:val="24"/>
          <w:shd w:val="clear" w:color="auto" w:fill="FFFFFF"/>
        </w:rPr>
      </w:pPr>
      <w:r w:rsidRPr="007E4D9D">
        <w:rPr>
          <w:rFonts w:ascii="Times New Roman" w:hAnsi="Times New Roman" w:cs="Times New Roman"/>
          <w:b/>
          <w:color w:val="000000" w:themeColor="text1"/>
          <w:sz w:val="24"/>
          <w:szCs w:val="24"/>
          <w:shd w:val="clear" w:color="auto" w:fill="FFFFFF"/>
        </w:rPr>
        <w:t xml:space="preserve">How reliable are these results? </w:t>
      </w:r>
    </w:p>
    <w:p w:rsidR="00286A69" w:rsidRPr="00337F8D" w:rsidRDefault="00FE732E"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People say statistics do not lie, but in this scenario, the information and data provided may not be such reliable</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The sample size n on which the results are founded is unknown, and this makes information to be unreliable. Even though from the statistics and data offered by the author of the article are explained further, we can deduce that talking on mobile phones w</w:t>
      </w:r>
      <w:r w:rsidRPr="00337F8D">
        <w:rPr>
          <w:rFonts w:ascii="Times New Roman" w:hAnsi="Times New Roman" w:cs="Times New Roman"/>
          <w:color w:val="000000" w:themeColor="text1"/>
          <w:sz w:val="24"/>
          <w:szCs w:val="24"/>
          <w:shd w:val="clear" w:color="auto" w:fill="FFFFFF"/>
        </w:rPr>
        <w:t>hen driving can be terrible, and possibly cause a severe accident; such information is not supported with required data and figures to support the argument. The report does not explain how the statistics were obtained and the research design and techniques</w:t>
      </w:r>
      <w:r w:rsidRPr="00337F8D">
        <w:rPr>
          <w:rFonts w:ascii="Times New Roman" w:hAnsi="Times New Roman" w:cs="Times New Roman"/>
          <w:color w:val="000000" w:themeColor="text1"/>
          <w:sz w:val="24"/>
          <w:szCs w:val="24"/>
          <w:shd w:val="clear" w:color="auto" w:fill="FFFFFF"/>
        </w:rPr>
        <w:t xml:space="preserve"> used to arrive at the numbers</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Pr="00337F8D">
        <w:rPr>
          <w:rFonts w:ascii="Times New Roman" w:hAnsi="Times New Roman" w:cs="Times New Roman"/>
          <w:color w:val="000000" w:themeColor="text1"/>
          <w:sz w:val="24"/>
          <w:szCs w:val="24"/>
          <w:shd w:val="clear" w:color="auto" w:fill="FFFFFF"/>
        </w:rPr>
        <w:t>. In statistics, it is essential to define the variables (independent variables and dependent variables) before reaching a conclusion using percentages.</w:t>
      </w:r>
    </w:p>
    <w:p w:rsidR="002B08B9" w:rsidRPr="007E4D9D" w:rsidRDefault="00FE732E" w:rsidP="00396D7C">
      <w:pPr>
        <w:spacing w:line="480" w:lineRule="auto"/>
        <w:rPr>
          <w:rFonts w:ascii="Times New Roman" w:hAnsi="Times New Roman" w:cs="Times New Roman"/>
          <w:b/>
          <w:color w:val="000000" w:themeColor="text1"/>
          <w:sz w:val="24"/>
          <w:szCs w:val="24"/>
          <w:shd w:val="clear" w:color="auto" w:fill="FFFFFF"/>
        </w:rPr>
      </w:pPr>
      <w:r w:rsidRPr="007E4D9D">
        <w:rPr>
          <w:rFonts w:ascii="Times New Roman" w:hAnsi="Times New Roman" w:cs="Times New Roman"/>
          <w:b/>
          <w:color w:val="000000" w:themeColor="text1"/>
          <w:sz w:val="24"/>
          <w:szCs w:val="24"/>
          <w:shd w:val="clear" w:color="auto" w:fill="FFFFFF"/>
        </w:rPr>
        <w:t xml:space="preserve">Can you believe what the author tells you? </w:t>
      </w:r>
      <w:r w:rsidRPr="007E4D9D">
        <w:rPr>
          <w:rFonts w:ascii="Times New Roman" w:hAnsi="Times New Roman" w:cs="Times New Roman"/>
          <w:b/>
          <w:color w:val="000000" w:themeColor="text1"/>
          <w:sz w:val="24"/>
          <w:szCs w:val="24"/>
          <w:shd w:val="clear" w:color="auto" w:fill="FFFFFF"/>
        </w:rPr>
        <w:t>Why or why not?</w:t>
      </w:r>
    </w:p>
    <w:p w:rsidR="00B76AB1" w:rsidRPr="00337F8D" w:rsidRDefault="00FE732E"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lastRenderedPageBreak/>
        <w:t xml:space="preserve">Even </w:t>
      </w:r>
      <w:r w:rsidR="004C3EDD" w:rsidRPr="00337F8D">
        <w:rPr>
          <w:rFonts w:ascii="Times New Roman" w:hAnsi="Times New Roman" w:cs="Times New Roman"/>
          <w:color w:val="000000" w:themeColor="text1"/>
          <w:sz w:val="24"/>
          <w:szCs w:val="24"/>
          <w:shd w:val="clear" w:color="auto" w:fill="FFFFFF"/>
        </w:rPr>
        <w:t>though the author did not provide detailed information to support his argument, as an individual who believes that statistics do not lie, I partially agree and partially disagree. I somewhat disagree because, in statistics, we should not just throw figures or numbers without explaining how they come about to conclude. However, after carrying out my research, I agree that driving while using a cell phone can be deadly</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4C3EDD" w:rsidRPr="00337F8D">
        <w:rPr>
          <w:rFonts w:ascii="Times New Roman" w:hAnsi="Times New Roman" w:cs="Times New Roman"/>
          <w:color w:val="000000" w:themeColor="text1"/>
          <w:sz w:val="24"/>
          <w:szCs w:val="24"/>
          <w:shd w:val="clear" w:color="auto" w:fill="FFFFFF"/>
        </w:rPr>
        <w:t xml:space="preserve">. A driver under the influence of alcohol at the legal 0.08% drives a bit more slowly as compared to drivers using mobile phones and undistracted drivers who tend to drive faster. Such drivers follow the pace car more closely, </w:t>
      </w:r>
      <w:r w:rsidR="00F24593" w:rsidRPr="00337F8D">
        <w:rPr>
          <w:rFonts w:ascii="Times New Roman" w:hAnsi="Times New Roman" w:cs="Times New Roman"/>
          <w:color w:val="000000" w:themeColor="text1"/>
          <w:sz w:val="24"/>
          <w:szCs w:val="24"/>
          <w:shd w:val="clear" w:color="auto" w:fill="FFFFFF"/>
        </w:rPr>
        <w:t xml:space="preserve">hit the brakes with 23% more force and </w:t>
      </w:r>
      <w:r w:rsidR="004C3EDD" w:rsidRPr="00337F8D">
        <w:rPr>
          <w:rFonts w:ascii="Times New Roman" w:hAnsi="Times New Roman" w:cs="Times New Roman"/>
          <w:color w:val="000000" w:themeColor="text1"/>
          <w:sz w:val="24"/>
          <w:szCs w:val="24"/>
          <w:shd w:val="clear" w:color="auto" w:fill="FFFFFF"/>
        </w:rPr>
        <w:t xml:space="preserve">are twice likely to </w:t>
      </w:r>
      <w:r w:rsidR="00F24593" w:rsidRPr="00337F8D">
        <w:rPr>
          <w:rFonts w:ascii="Times New Roman" w:hAnsi="Times New Roman" w:cs="Times New Roman"/>
          <w:color w:val="000000" w:themeColor="text1"/>
          <w:sz w:val="24"/>
          <w:szCs w:val="24"/>
          <w:shd w:val="clear" w:color="auto" w:fill="FFFFFF"/>
        </w:rPr>
        <w:t>break</w:t>
      </w:r>
      <w:r w:rsidR="004C3EDD" w:rsidRPr="00337F8D">
        <w:rPr>
          <w:rFonts w:ascii="Times New Roman" w:hAnsi="Times New Roman" w:cs="Times New Roman"/>
          <w:color w:val="000000" w:themeColor="text1"/>
          <w:sz w:val="24"/>
          <w:szCs w:val="24"/>
          <w:shd w:val="clear" w:color="auto" w:fill="FFFFFF"/>
        </w:rPr>
        <w:t xml:space="preserve"> just four seconds before the occur</w:t>
      </w:r>
      <w:r w:rsidR="00F24593" w:rsidRPr="00337F8D">
        <w:rPr>
          <w:rFonts w:ascii="Times New Roman" w:hAnsi="Times New Roman" w:cs="Times New Roman"/>
          <w:color w:val="000000" w:themeColor="text1"/>
          <w:sz w:val="24"/>
          <w:szCs w:val="24"/>
          <w:shd w:val="clear" w:color="auto" w:fill="FFFFFF"/>
        </w:rPr>
        <w:t>rence of a collision</w:t>
      </w:r>
      <w:r w:rsidR="004C3EDD" w:rsidRPr="00337F8D">
        <w:rPr>
          <w:rFonts w:ascii="Times New Roman" w:hAnsi="Times New Roman" w:cs="Times New Roman"/>
          <w:color w:val="000000" w:themeColor="text1"/>
          <w:sz w:val="24"/>
          <w:szCs w:val="24"/>
          <w:shd w:val="clear" w:color="auto" w:fill="FFFFFF"/>
        </w:rPr>
        <w:t xml:space="preserve">. </w:t>
      </w:r>
      <w:r w:rsidR="00F24593" w:rsidRPr="00337F8D">
        <w:rPr>
          <w:rFonts w:ascii="Times New Roman" w:hAnsi="Times New Roman" w:cs="Times New Roman"/>
          <w:color w:val="000000" w:themeColor="text1"/>
          <w:sz w:val="24"/>
          <w:szCs w:val="24"/>
          <w:shd w:val="clear" w:color="auto" w:fill="FFFFFF"/>
        </w:rPr>
        <w:t>Impairments related to the use of cell phones while driving may be as weighty as those related to driving under the influence of alcohol. This results and findings are supported by previous studies:</w:t>
      </w:r>
    </w:p>
    <w:p w:rsidR="00F24593" w:rsidRPr="00337F8D" w:rsidRDefault="00FE732E"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A 200</w:t>
      </w:r>
      <w:r w:rsidRPr="00337F8D">
        <w:rPr>
          <w:rFonts w:ascii="Times New Roman" w:hAnsi="Times New Roman" w:cs="Times New Roman"/>
          <w:color w:val="000000" w:themeColor="text1"/>
          <w:sz w:val="24"/>
          <w:szCs w:val="24"/>
          <w:shd w:val="clear" w:color="auto" w:fill="FFFFFF"/>
        </w:rPr>
        <w:t>1 research indicated that hands-free mobile phones were causing distraction just as the handheld mobile phones.</w:t>
      </w:r>
    </w:p>
    <w:p w:rsidR="00F24593" w:rsidRPr="00337F8D" w:rsidRDefault="00FE732E"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 xml:space="preserve">A 2003 study showed that the reasons are "inattention blindness" where the drivers as well as motorists check directly at the conditions of the </w:t>
      </w:r>
      <w:r w:rsidRPr="00337F8D">
        <w:rPr>
          <w:rFonts w:ascii="Times New Roman" w:hAnsi="Times New Roman" w:cs="Times New Roman"/>
          <w:color w:val="000000" w:themeColor="text1"/>
          <w:sz w:val="24"/>
          <w:szCs w:val="24"/>
          <w:shd w:val="clear" w:color="auto" w:fill="FFFFFF"/>
        </w:rPr>
        <w:t>roads but do not notice them since they are distracted by the conversations of cell phones. Such motorists are never aware that they are impaired.</w:t>
      </w:r>
    </w:p>
    <w:p w:rsidR="00F24593" w:rsidRPr="00337F8D" w:rsidRDefault="00FE732E"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A 2005 research showed that when young adult or teenagers use their phones while driving, they have slower re</w:t>
      </w:r>
      <w:r w:rsidRPr="00337F8D">
        <w:rPr>
          <w:rFonts w:ascii="Times New Roman" w:hAnsi="Times New Roman" w:cs="Times New Roman"/>
          <w:color w:val="000000" w:themeColor="text1"/>
          <w:sz w:val="24"/>
          <w:szCs w:val="24"/>
          <w:shd w:val="clear" w:color="auto" w:fill="FFFFFF"/>
        </w:rPr>
        <w:t>acting time as compared to elderly drivers.</w:t>
      </w:r>
    </w:p>
    <w:p w:rsidR="00F24593" w:rsidRPr="00337F8D" w:rsidRDefault="00FE732E" w:rsidP="00396D7C">
      <w:pPr>
        <w:shd w:val="clear" w:color="auto" w:fill="FFFFFF"/>
        <w:spacing w:after="225" w:line="480" w:lineRule="auto"/>
        <w:ind w:firstLine="72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color w:val="000000" w:themeColor="text1"/>
          <w:sz w:val="24"/>
          <w:szCs w:val="24"/>
          <w:lang w:val="en-US"/>
        </w:rPr>
        <w:t>The University of Utah psychologist carried out alcohol research due to a 1997 investigation that explored records of the cell phone of 699 individuals involved in car accidents</w:t>
      </w:r>
      <w:r w:rsidR="000152BC" w:rsidRPr="00337F8D">
        <w:rPr>
          <w:rFonts w:ascii="Times New Roman" w:eastAsia="Times New Roman" w:hAnsi="Times New Roman" w:cs="Times New Roman"/>
          <w:color w:val="000000" w:themeColor="text1"/>
          <w:sz w:val="24"/>
          <w:szCs w:val="24"/>
          <w:lang w:val="en-US"/>
        </w:rPr>
        <w:t xml:space="preserve"> </w:t>
      </w:r>
      <w:r w:rsidR="000152BC" w:rsidRPr="00337F8D">
        <w:rPr>
          <w:rFonts w:ascii="Times New Roman" w:hAnsi="Times New Roman" w:cs="Times New Roman"/>
          <w:color w:val="000000" w:themeColor="text1"/>
          <w:sz w:val="24"/>
          <w:szCs w:val="24"/>
          <w:shd w:val="clear" w:color="auto" w:fill="FFFFFF"/>
        </w:rPr>
        <w:t>(Black, 2009)</w:t>
      </w:r>
      <w:r w:rsidRPr="00337F8D">
        <w:rPr>
          <w:rFonts w:ascii="Times New Roman" w:eastAsia="Times New Roman" w:hAnsi="Times New Roman" w:cs="Times New Roman"/>
          <w:color w:val="000000" w:themeColor="text1"/>
          <w:sz w:val="24"/>
          <w:szCs w:val="24"/>
          <w:lang w:val="en-US"/>
        </w:rPr>
        <w:t xml:space="preserve">. In the ten minutes </w:t>
      </w:r>
      <w:r w:rsidRPr="00337F8D">
        <w:rPr>
          <w:rFonts w:ascii="Times New Roman" w:eastAsia="Times New Roman" w:hAnsi="Times New Roman" w:cs="Times New Roman"/>
          <w:color w:val="000000" w:themeColor="text1"/>
          <w:sz w:val="24"/>
          <w:szCs w:val="24"/>
          <w:lang w:val="en-US"/>
        </w:rPr>
        <w:t xml:space="preserve">before the occurrence of a crash, one-fourth were on the use of their phones that indicated that the use of mobile phones while driving increases </w:t>
      </w:r>
      <w:r w:rsidRPr="00337F8D">
        <w:rPr>
          <w:rFonts w:ascii="Times New Roman" w:eastAsia="Times New Roman" w:hAnsi="Times New Roman" w:cs="Times New Roman"/>
          <w:color w:val="000000" w:themeColor="text1"/>
          <w:sz w:val="24"/>
          <w:szCs w:val="24"/>
          <w:lang w:val="en-US"/>
        </w:rPr>
        <w:lastRenderedPageBreak/>
        <w:t>the chances of the driver being involved in an accident because of distraction. If one text while driving, his</w:t>
      </w:r>
      <w:r w:rsidRPr="00337F8D">
        <w:rPr>
          <w:rFonts w:ascii="Times New Roman" w:eastAsia="Times New Roman" w:hAnsi="Times New Roman" w:cs="Times New Roman"/>
          <w:color w:val="000000" w:themeColor="text1"/>
          <w:sz w:val="24"/>
          <w:szCs w:val="24"/>
          <w:lang w:val="en-US"/>
        </w:rPr>
        <w:t>/her probabilities of being involved in crashes are even worse.</w:t>
      </w:r>
    </w:p>
    <w:p w:rsidR="002B08B9" w:rsidRPr="007E4D9D" w:rsidRDefault="00FE732E" w:rsidP="00396D7C">
      <w:pPr>
        <w:spacing w:line="480" w:lineRule="auto"/>
        <w:rPr>
          <w:rFonts w:ascii="Times New Roman" w:hAnsi="Times New Roman" w:cs="Times New Roman"/>
          <w:b/>
          <w:color w:val="000000" w:themeColor="text1"/>
          <w:sz w:val="24"/>
          <w:szCs w:val="24"/>
          <w:shd w:val="clear" w:color="auto" w:fill="FFFFFF"/>
        </w:rPr>
      </w:pPr>
      <w:r w:rsidRPr="007E4D9D">
        <w:rPr>
          <w:rFonts w:ascii="Times New Roman" w:hAnsi="Times New Roman" w:cs="Times New Roman"/>
          <w:b/>
          <w:color w:val="000000" w:themeColor="text1"/>
          <w:sz w:val="24"/>
          <w:szCs w:val="24"/>
          <w:shd w:val="clear" w:color="auto" w:fill="FFFFFF"/>
        </w:rPr>
        <w:t xml:space="preserve">Pretend you're a manager for one of the major cell phone service providers in the U.S. You've been asked by a major news magazine to speak to these "accusations." What would you say? </w:t>
      </w:r>
    </w:p>
    <w:p w:rsidR="00CF79F0" w:rsidRPr="00337F8D" w:rsidRDefault="00FE732E"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 xml:space="preserve">Indeed, </w:t>
      </w:r>
      <w:r w:rsidRPr="00337F8D">
        <w:rPr>
          <w:rFonts w:ascii="Times New Roman" w:hAnsi="Times New Roman" w:cs="Times New Roman"/>
          <w:color w:val="000000" w:themeColor="text1"/>
          <w:sz w:val="24"/>
          <w:szCs w:val="24"/>
          <w:shd w:val="clear" w:color="auto" w:fill="FFFFFF"/>
        </w:rPr>
        <w:t>I would also discourage the use of mobile phones while driving because the life of every person matters. We must save a life at all costs. We can bury our heads under the sand when our people continue losing lives every day because of things that can be av</w:t>
      </w:r>
      <w:r w:rsidRPr="00337F8D">
        <w:rPr>
          <w:rFonts w:ascii="Times New Roman" w:hAnsi="Times New Roman" w:cs="Times New Roman"/>
          <w:color w:val="000000" w:themeColor="text1"/>
          <w:sz w:val="24"/>
          <w:szCs w:val="24"/>
          <w:shd w:val="clear" w:color="auto" w:fill="FFFFFF"/>
        </w:rPr>
        <w:t xml:space="preserve">oided. In fact, as a primary cell phone provider, I would advise our company to design a warning and precaution on all the mobile phones we make that says "Driving while using phones is dangerous, remain safe, </w:t>
      </w:r>
      <w:r w:rsidR="007E4D9D" w:rsidRPr="00337F8D">
        <w:rPr>
          <w:rFonts w:ascii="Times New Roman" w:hAnsi="Times New Roman" w:cs="Times New Roman"/>
          <w:color w:val="000000" w:themeColor="text1"/>
          <w:sz w:val="24"/>
          <w:szCs w:val="24"/>
          <w:shd w:val="clear" w:color="auto" w:fill="FFFFFF"/>
        </w:rPr>
        <w:t>and do</w:t>
      </w:r>
      <w:r w:rsidRPr="00337F8D">
        <w:rPr>
          <w:rFonts w:ascii="Times New Roman" w:hAnsi="Times New Roman" w:cs="Times New Roman"/>
          <w:color w:val="000000" w:themeColor="text1"/>
          <w:sz w:val="24"/>
          <w:szCs w:val="24"/>
          <w:shd w:val="clear" w:color="auto" w:fill="FFFFFF"/>
        </w:rPr>
        <w:t xml:space="preserve"> not use the phone while driving</w:t>
      </w:r>
      <w:r w:rsidR="007E4D9D" w:rsidRPr="00337F8D">
        <w:rPr>
          <w:rFonts w:ascii="Times New Roman" w:hAnsi="Times New Roman" w:cs="Times New Roman"/>
          <w:color w:val="000000" w:themeColor="text1"/>
          <w:sz w:val="24"/>
          <w:szCs w:val="24"/>
          <w:shd w:val="clear" w:color="auto" w:fill="FFFFFF"/>
        </w:rPr>
        <w:t>.”</w:t>
      </w: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7E4D9D">
      <w:pPr>
        <w:spacing w:line="480" w:lineRule="auto"/>
        <w:rPr>
          <w:rFonts w:ascii="Times New Roman" w:hAnsi="Times New Roman" w:cs="Times New Roman"/>
          <w:color w:val="000000" w:themeColor="text1"/>
          <w:sz w:val="24"/>
          <w:szCs w:val="24"/>
          <w:shd w:val="clear" w:color="auto" w:fill="FFFFFF"/>
        </w:rPr>
      </w:pPr>
    </w:p>
    <w:p w:rsidR="00CF79F0" w:rsidRPr="00337F8D" w:rsidRDefault="00FE732E" w:rsidP="00396D7C">
      <w:pPr>
        <w:spacing w:line="480" w:lineRule="auto"/>
        <w:jc w:val="center"/>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lastRenderedPageBreak/>
        <w:t>Referenc</w:t>
      </w:r>
      <w:r w:rsidRPr="00337F8D">
        <w:rPr>
          <w:rFonts w:ascii="Times New Roman" w:hAnsi="Times New Roman" w:cs="Times New Roman"/>
          <w:color w:val="000000" w:themeColor="text1"/>
          <w:sz w:val="24"/>
          <w:szCs w:val="24"/>
          <w:shd w:val="clear" w:color="auto" w:fill="FFFFFF"/>
        </w:rPr>
        <w:t>es</w:t>
      </w:r>
    </w:p>
    <w:p w:rsidR="00CF79F0" w:rsidRPr="00337F8D" w:rsidRDefault="00FE732E" w:rsidP="00337F8D">
      <w:pPr>
        <w:spacing w:line="480" w:lineRule="auto"/>
        <w:ind w:left="720" w:hanging="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Black, K. (2009). </w:t>
      </w:r>
      <w:r w:rsidRPr="00337F8D">
        <w:rPr>
          <w:rFonts w:ascii="Times New Roman" w:hAnsi="Times New Roman" w:cs="Times New Roman"/>
          <w:i/>
          <w:iCs/>
          <w:color w:val="000000" w:themeColor="text1"/>
          <w:sz w:val="24"/>
          <w:szCs w:val="24"/>
          <w:shd w:val="clear" w:color="auto" w:fill="FFFFFF"/>
        </w:rPr>
        <w:t>Business statistics: Contemporary decision making</w:t>
      </w:r>
      <w:r w:rsidRPr="00337F8D">
        <w:rPr>
          <w:rFonts w:ascii="Times New Roman" w:hAnsi="Times New Roman" w:cs="Times New Roman"/>
          <w:color w:val="000000" w:themeColor="text1"/>
          <w:sz w:val="24"/>
          <w:szCs w:val="24"/>
          <w:shd w:val="clear" w:color="auto" w:fill="FFFFFF"/>
        </w:rPr>
        <w:t>. John Wiley &amp; Sons.</w:t>
      </w:r>
    </w:p>
    <w:p w:rsidR="00396D7C" w:rsidRPr="00337F8D" w:rsidRDefault="00FE732E" w:rsidP="00337F8D">
      <w:pPr>
        <w:spacing w:line="480" w:lineRule="auto"/>
        <w:ind w:left="720" w:hanging="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Van Knippenberg, D., Dahlander, L., Haas, M. R., &amp; George, G. (2015). Information, attention, and decision making.</w:t>
      </w: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rPr>
      </w:pPr>
    </w:p>
    <w:sectPr w:rsidR="002B08B9" w:rsidRPr="00337F8D" w:rsidSect="007E4D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32E" w:rsidRDefault="00FE732E" w:rsidP="006A0386">
      <w:pPr>
        <w:spacing w:after="0" w:line="240" w:lineRule="auto"/>
      </w:pPr>
      <w:r>
        <w:separator/>
      </w:r>
    </w:p>
  </w:endnote>
  <w:endnote w:type="continuationSeparator" w:id="1">
    <w:p w:rsidR="00FE732E" w:rsidRDefault="00FE732E" w:rsidP="006A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32E" w:rsidRDefault="00FE732E" w:rsidP="006A0386">
      <w:pPr>
        <w:spacing w:after="0" w:line="240" w:lineRule="auto"/>
      </w:pPr>
      <w:r>
        <w:separator/>
      </w:r>
    </w:p>
  </w:footnote>
  <w:footnote w:type="continuationSeparator" w:id="1">
    <w:p w:rsidR="00FE732E" w:rsidRDefault="00FE732E" w:rsidP="006A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57328"/>
      <w:docPartObj>
        <w:docPartGallery w:val="Page Numbers (Top of Page)"/>
        <w:docPartUnique/>
      </w:docPartObj>
    </w:sdtPr>
    <w:sdtContent>
      <w:p w:rsidR="00396D7C" w:rsidRPr="007E4D9D" w:rsidRDefault="007E4D9D" w:rsidP="007E4D9D">
        <w:pPr>
          <w:pStyle w:val="Header"/>
          <w:tabs>
            <w:tab w:val="right" w:pos="9026"/>
          </w:tabs>
          <w:rPr>
            <w:rFonts w:ascii="Times New Roman" w:hAnsi="Times New Roman" w:cs="Times New Roman"/>
            <w:sz w:val="24"/>
            <w:szCs w:val="24"/>
          </w:rPr>
        </w:pPr>
        <w:r w:rsidRPr="007E4D9D">
          <w:rPr>
            <w:rFonts w:ascii="Times New Roman" w:hAnsi="Times New Roman" w:cs="Times New Roman"/>
            <w:sz w:val="24"/>
            <w:szCs w:val="24"/>
          </w:rPr>
          <w:t>STATISTICS FOR MANAGERIAL DECISION MAKING</w:t>
        </w:r>
        <w:r w:rsidRPr="007E4D9D">
          <w:rPr>
            <w:rFonts w:ascii="Times New Roman" w:hAnsi="Times New Roman" w:cs="Times New Roman"/>
            <w:sz w:val="24"/>
            <w:szCs w:val="24"/>
          </w:rPr>
          <w:tab/>
        </w:r>
        <w:r w:rsidRPr="007E4D9D">
          <w:rPr>
            <w:rFonts w:ascii="Times New Roman" w:hAnsi="Times New Roman" w:cs="Times New Roman"/>
            <w:sz w:val="24"/>
            <w:szCs w:val="24"/>
          </w:rPr>
          <w:tab/>
        </w:r>
        <w:r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Pr="007E4D9D">
          <w:rPr>
            <w:rFonts w:ascii="Times New Roman" w:hAnsi="Times New Roman" w:cs="Times New Roman"/>
            <w:sz w:val="24"/>
            <w:szCs w:val="24"/>
          </w:rPr>
          <w:fldChar w:fldCharType="separate"/>
        </w:r>
        <w:r>
          <w:rPr>
            <w:rFonts w:ascii="Times New Roman" w:hAnsi="Times New Roman" w:cs="Times New Roman"/>
            <w:noProof/>
            <w:sz w:val="24"/>
            <w:szCs w:val="24"/>
          </w:rPr>
          <w:t>2</w:t>
        </w:r>
        <w:r w:rsidRPr="007E4D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7C" w:rsidRPr="007E4D9D" w:rsidRDefault="007E4D9D" w:rsidP="007E4D9D">
    <w:pPr>
      <w:pStyle w:val="Header"/>
      <w:jc w:val="right"/>
      <w:rPr>
        <w:rFonts w:ascii="Times New Roman" w:hAnsi="Times New Roman" w:cs="Times New Roman"/>
        <w:sz w:val="24"/>
        <w:szCs w:val="24"/>
      </w:rPr>
    </w:pPr>
    <w:r w:rsidRPr="007E4D9D">
      <w:rPr>
        <w:rFonts w:ascii="Times New Roman" w:hAnsi="Times New Roman" w:cs="Times New Roman"/>
        <w:sz w:val="24"/>
        <w:szCs w:val="24"/>
      </w:rPr>
      <w:t xml:space="preserve">Running head: STATISTICS FOR MANAGERIAL DECISION MAKING </w:t>
    </w:r>
    <w:r w:rsidRPr="007E4D9D">
      <w:rPr>
        <w:rFonts w:ascii="Times New Roman" w:hAnsi="Times New Roman" w:cs="Times New Roman"/>
        <w:sz w:val="24"/>
        <w:szCs w:val="24"/>
      </w:rPr>
      <w:tab/>
    </w:r>
    <w:sdt>
      <w:sdtPr>
        <w:rPr>
          <w:rFonts w:ascii="Times New Roman" w:hAnsi="Times New Roman" w:cs="Times New Roman"/>
          <w:sz w:val="24"/>
          <w:szCs w:val="24"/>
        </w:rPr>
        <w:id w:val="6557261"/>
        <w:docPartObj>
          <w:docPartGallery w:val="Page Numbers (Top of Page)"/>
          <w:docPartUnique/>
        </w:docPartObj>
      </w:sdtPr>
      <w:sdtContent>
        <w:r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Pr="007E4D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7E4D9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068BF"/>
    <w:multiLevelType w:val="hybridMultilevel"/>
    <w:tmpl w:val="7EFAD6E2"/>
    <w:lvl w:ilvl="0" w:tplc="3ADC68DE">
      <w:start w:val="1"/>
      <w:numFmt w:val="decimal"/>
      <w:lvlText w:val="%1."/>
      <w:lvlJc w:val="left"/>
      <w:pPr>
        <w:ind w:left="720" w:hanging="360"/>
      </w:pPr>
      <w:rPr>
        <w:rFonts w:hint="default"/>
      </w:rPr>
    </w:lvl>
    <w:lvl w:ilvl="1" w:tplc="67602376" w:tentative="1">
      <w:start w:val="1"/>
      <w:numFmt w:val="lowerLetter"/>
      <w:lvlText w:val="%2."/>
      <w:lvlJc w:val="left"/>
      <w:pPr>
        <w:ind w:left="1440" w:hanging="360"/>
      </w:pPr>
    </w:lvl>
    <w:lvl w:ilvl="2" w:tplc="D0C834CC" w:tentative="1">
      <w:start w:val="1"/>
      <w:numFmt w:val="lowerRoman"/>
      <w:lvlText w:val="%3."/>
      <w:lvlJc w:val="right"/>
      <w:pPr>
        <w:ind w:left="2160" w:hanging="180"/>
      </w:pPr>
    </w:lvl>
    <w:lvl w:ilvl="3" w:tplc="BDCA6042" w:tentative="1">
      <w:start w:val="1"/>
      <w:numFmt w:val="decimal"/>
      <w:lvlText w:val="%4."/>
      <w:lvlJc w:val="left"/>
      <w:pPr>
        <w:ind w:left="2880" w:hanging="360"/>
      </w:pPr>
    </w:lvl>
    <w:lvl w:ilvl="4" w:tplc="22A448E6" w:tentative="1">
      <w:start w:val="1"/>
      <w:numFmt w:val="lowerLetter"/>
      <w:lvlText w:val="%5."/>
      <w:lvlJc w:val="left"/>
      <w:pPr>
        <w:ind w:left="3600" w:hanging="360"/>
      </w:pPr>
    </w:lvl>
    <w:lvl w:ilvl="5" w:tplc="1B4EDE0A" w:tentative="1">
      <w:start w:val="1"/>
      <w:numFmt w:val="lowerRoman"/>
      <w:lvlText w:val="%6."/>
      <w:lvlJc w:val="right"/>
      <w:pPr>
        <w:ind w:left="4320" w:hanging="180"/>
      </w:pPr>
    </w:lvl>
    <w:lvl w:ilvl="6" w:tplc="DE3C5126" w:tentative="1">
      <w:start w:val="1"/>
      <w:numFmt w:val="decimal"/>
      <w:lvlText w:val="%7."/>
      <w:lvlJc w:val="left"/>
      <w:pPr>
        <w:ind w:left="5040" w:hanging="360"/>
      </w:pPr>
    </w:lvl>
    <w:lvl w:ilvl="7" w:tplc="9A506EC0" w:tentative="1">
      <w:start w:val="1"/>
      <w:numFmt w:val="lowerLetter"/>
      <w:lvlText w:val="%8."/>
      <w:lvlJc w:val="left"/>
      <w:pPr>
        <w:ind w:left="5760" w:hanging="360"/>
      </w:pPr>
    </w:lvl>
    <w:lvl w:ilvl="8" w:tplc="4F109AF2" w:tentative="1">
      <w:start w:val="1"/>
      <w:numFmt w:val="lowerRoman"/>
      <w:lvlText w:val="%9."/>
      <w:lvlJc w:val="right"/>
      <w:pPr>
        <w:ind w:left="6480" w:hanging="180"/>
      </w:pPr>
    </w:lvl>
  </w:abstractNum>
  <w:abstractNum w:abstractNumId="1">
    <w:nsid w:val="04D7552E"/>
    <w:multiLevelType w:val="multilevel"/>
    <w:tmpl w:val="01BCD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A40ABC"/>
    <w:multiLevelType w:val="multilevel"/>
    <w:tmpl w:val="21F2C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25BF6"/>
    <w:multiLevelType w:val="multilevel"/>
    <w:tmpl w:val="60EEF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E29FF"/>
    <w:multiLevelType w:val="multilevel"/>
    <w:tmpl w:val="93081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801F31"/>
    <w:multiLevelType w:val="multilevel"/>
    <w:tmpl w:val="81201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02450C"/>
    <w:multiLevelType w:val="multilevel"/>
    <w:tmpl w:val="5B8A42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CC1C63"/>
    <w:multiLevelType w:val="hybridMultilevel"/>
    <w:tmpl w:val="8C42211A"/>
    <w:lvl w:ilvl="0" w:tplc="2A8ECDCC">
      <w:start w:val="1"/>
      <w:numFmt w:val="bullet"/>
      <w:lvlText w:val=""/>
      <w:lvlJc w:val="left"/>
      <w:pPr>
        <w:ind w:left="360" w:hanging="360"/>
      </w:pPr>
      <w:rPr>
        <w:rFonts w:ascii="Symbol" w:hAnsi="Symbol" w:hint="default"/>
      </w:rPr>
    </w:lvl>
    <w:lvl w:ilvl="1" w:tplc="8CDEC140" w:tentative="1">
      <w:start w:val="1"/>
      <w:numFmt w:val="bullet"/>
      <w:lvlText w:val="o"/>
      <w:lvlJc w:val="left"/>
      <w:pPr>
        <w:ind w:left="1080" w:hanging="360"/>
      </w:pPr>
      <w:rPr>
        <w:rFonts w:ascii="Courier New" w:hAnsi="Courier New" w:cs="Courier New" w:hint="default"/>
      </w:rPr>
    </w:lvl>
    <w:lvl w:ilvl="2" w:tplc="57EEB574" w:tentative="1">
      <w:start w:val="1"/>
      <w:numFmt w:val="bullet"/>
      <w:lvlText w:val=""/>
      <w:lvlJc w:val="left"/>
      <w:pPr>
        <w:ind w:left="1800" w:hanging="360"/>
      </w:pPr>
      <w:rPr>
        <w:rFonts w:ascii="Wingdings" w:hAnsi="Wingdings" w:hint="default"/>
      </w:rPr>
    </w:lvl>
    <w:lvl w:ilvl="3" w:tplc="A5F8BB8E" w:tentative="1">
      <w:start w:val="1"/>
      <w:numFmt w:val="bullet"/>
      <w:lvlText w:val=""/>
      <w:lvlJc w:val="left"/>
      <w:pPr>
        <w:ind w:left="2520" w:hanging="360"/>
      </w:pPr>
      <w:rPr>
        <w:rFonts w:ascii="Symbol" w:hAnsi="Symbol" w:hint="default"/>
      </w:rPr>
    </w:lvl>
    <w:lvl w:ilvl="4" w:tplc="DD78DAA0" w:tentative="1">
      <w:start w:val="1"/>
      <w:numFmt w:val="bullet"/>
      <w:lvlText w:val="o"/>
      <w:lvlJc w:val="left"/>
      <w:pPr>
        <w:ind w:left="3240" w:hanging="360"/>
      </w:pPr>
      <w:rPr>
        <w:rFonts w:ascii="Courier New" w:hAnsi="Courier New" w:cs="Courier New" w:hint="default"/>
      </w:rPr>
    </w:lvl>
    <w:lvl w:ilvl="5" w:tplc="ADE6D668" w:tentative="1">
      <w:start w:val="1"/>
      <w:numFmt w:val="bullet"/>
      <w:lvlText w:val=""/>
      <w:lvlJc w:val="left"/>
      <w:pPr>
        <w:ind w:left="3960" w:hanging="360"/>
      </w:pPr>
      <w:rPr>
        <w:rFonts w:ascii="Wingdings" w:hAnsi="Wingdings" w:hint="default"/>
      </w:rPr>
    </w:lvl>
    <w:lvl w:ilvl="6" w:tplc="EFCAB6D4" w:tentative="1">
      <w:start w:val="1"/>
      <w:numFmt w:val="bullet"/>
      <w:lvlText w:val=""/>
      <w:lvlJc w:val="left"/>
      <w:pPr>
        <w:ind w:left="4680" w:hanging="360"/>
      </w:pPr>
      <w:rPr>
        <w:rFonts w:ascii="Symbol" w:hAnsi="Symbol" w:hint="default"/>
      </w:rPr>
    </w:lvl>
    <w:lvl w:ilvl="7" w:tplc="66763E22" w:tentative="1">
      <w:start w:val="1"/>
      <w:numFmt w:val="bullet"/>
      <w:lvlText w:val="o"/>
      <w:lvlJc w:val="left"/>
      <w:pPr>
        <w:ind w:left="5400" w:hanging="360"/>
      </w:pPr>
      <w:rPr>
        <w:rFonts w:ascii="Courier New" w:hAnsi="Courier New" w:cs="Courier New" w:hint="default"/>
      </w:rPr>
    </w:lvl>
    <w:lvl w:ilvl="8" w:tplc="000E722C" w:tentative="1">
      <w:start w:val="1"/>
      <w:numFmt w:val="bullet"/>
      <w:lvlText w:val=""/>
      <w:lvlJc w:val="left"/>
      <w:pPr>
        <w:ind w:left="6120" w:hanging="360"/>
      </w:pPr>
      <w:rPr>
        <w:rFonts w:ascii="Wingdings" w:hAnsi="Wingdings" w:hint="default"/>
      </w:rPr>
    </w:lvl>
  </w:abstractNum>
  <w:abstractNum w:abstractNumId="8">
    <w:nsid w:val="76FE527A"/>
    <w:multiLevelType w:val="multilevel"/>
    <w:tmpl w:val="CEC4D7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lvlOverride w:ilvl="0">
      <w:lvl w:ilvl="0">
        <w:numFmt w:val="bullet"/>
        <w:lvlText w:val=""/>
        <w:lvlJc w:val="left"/>
        <w:pPr>
          <w:tabs>
            <w:tab w:val="num" w:pos="720"/>
          </w:tabs>
          <w:ind w:left="720" w:hanging="360"/>
        </w:pPr>
        <w:rPr>
          <w:rFonts w:ascii="Symbol" w:hAnsi="Symbol" w:hint="default"/>
          <w:sz w:val="20"/>
        </w:rPr>
      </w:lvl>
    </w:lvlOverride>
  </w:num>
  <w:num w:numId="3">
    <w:abstractNumId w:val="6"/>
    <w:lvlOverride w:ilvl="0">
      <w:lvl w:ilvl="0">
        <w:numFmt w:val="bullet"/>
        <w:lvlText w:val=""/>
        <w:lvlJc w:val="left"/>
        <w:pPr>
          <w:tabs>
            <w:tab w:val="num" w:pos="720"/>
          </w:tabs>
          <w:ind w:left="720" w:hanging="360"/>
        </w:pPr>
        <w:rPr>
          <w:rFonts w:ascii="Symbol" w:hAnsi="Symbol" w:hint="default"/>
          <w:sz w:val="20"/>
        </w:rPr>
      </w:lvl>
    </w:lvlOverride>
  </w:num>
  <w:num w:numId="4">
    <w:abstractNumId w:val="2"/>
    <w:lvlOverride w:ilvl="0">
      <w:lvl w:ilvl="0">
        <w:numFmt w:val="bullet"/>
        <w:lvlText w:val=""/>
        <w:lvlJc w:val="left"/>
        <w:pPr>
          <w:tabs>
            <w:tab w:val="num" w:pos="720"/>
          </w:tabs>
          <w:ind w:left="720" w:hanging="360"/>
        </w:pPr>
        <w:rPr>
          <w:rFonts w:ascii="Symbol" w:hAnsi="Symbol" w:hint="default"/>
          <w:sz w:val="20"/>
        </w:rPr>
      </w:lvl>
    </w:lvlOverride>
  </w:num>
  <w:num w:numId="5">
    <w:abstractNumId w:val="5"/>
    <w:lvlOverride w:ilvl="0">
      <w:lvl w:ilvl="0">
        <w:numFmt w:val="bullet"/>
        <w:lvlText w:val=""/>
        <w:lvlJc w:val="left"/>
        <w:pPr>
          <w:tabs>
            <w:tab w:val="num" w:pos="720"/>
          </w:tabs>
          <w:ind w:left="720" w:hanging="360"/>
        </w:pPr>
        <w:rPr>
          <w:rFonts w:ascii="Symbol" w:hAnsi="Symbol" w:hint="default"/>
          <w:sz w:val="20"/>
        </w:rPr>
      </w:lvl>
    </w:lvlOverride>
  </w:num>
  <w:num w:numId="6">
    <w:abstractNumId w:val="8"/>
    <w:lvlOverride w:ilvl="0">
      <w:lvl w:ilvl="0">
        <w:numFmt w:val="bullet"/>
        <w:lvlText w:val=""/>
        <w:lvlJc w:val="left"/>
        <w:pPr>
          <w:tabs>
            <w:tab w:val="num" w:pos="720"/>
          </w:tabs>
          <w:ind w:left="720" w:hanging="360"/>
        </w:pPr>
        <w:rPr>
          <w:rFonts w:ascii="Symbol" w:hAnsi="Symbol" w:hint="default"/>
          <w:sz w:val="20"/>
        </w:rPr>
      </w:lvl>
    </w:lvlOverride>
  </w:num>
  <w:num w:numId="7">
    <w:abstractNumId w:val="3"/>
    <w:lvlOverride w:ilvl="0">
      <w:lvl w:ilvl="0">
        <w:numFmt w:val="bullet"/>
        <w:lvlText w:val=""/>
        <w:lvlJc w:val="left"/>
        <w:pPr>
          <w:tabs>
            <w:tab w:val="num" w:pos="720"/>
          </w:tabs>
          <w:ind w:left="720" w:hanging="360"/>
        </w:pPr>
        <w:rPr>
          <w:rFonts w:ascii="Symbol" w:hAnsi="Symbol" w:hint="default"/>
          <w:sz w:val="20"/>
        </w:rPr>
      </w:lvl>
    </w:lvlOverride>
  </w:num>
  <w:num w:numId="8">
    <w:abstractNumId w:val="1"/>
    <w:lvlOverride w:ilvl="0">
      <w:lvl w:ilvl="0">
        <w:numFmt w:val="bullet"/>
        <w:lvlText w:val=""/>
        <w:lvlJc w:val="left"/>
        <w:pPr>
          <w:tabs>
            <w:tab w:val="num" w:pos="720"/>
          </w:tabs>
          <w:ind w:left="720" w:hanging="360"/>
        </w:pPr>
        <w:rPr>
          <w:rFonts w:ascii="Symbol" w:hAnsi="Symbol" w:hint="default"/>
          <w:sz w:val="20"/>
        </w:rPr>
      </w:lvl>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08B9"/>
    <w:rsid w:val="000152BC"/>
    <w:rsid w:val="00126312"/>
    <w:rsid w:val="00286A69"/>
    <w:rsid w:val="002B08B9"/>
    <w:rsid w:val="00337F8D"/>
    <w:rsid w:val="00362F83"/>
    <w:rsid w:val="00396D7C"/>
    <w:rsid w:val="004C3EDD"/>
    <w:rsid w:val="006A0386"/>
    <w:rsid w:val="007E4D9D"/>
    <w:rsid w:val="00953443"/>
    <w:rsid w:val="00AE1CBF"/>
    <w:rsid w:val="00AE2831"/>
    <w:rsid w:val="00B76AB1"/>
    <w:rsid w:val="00CC4712"/>
    <w:rsid w:val="00CF79F0"/>
    <w:rsid w:val="00D677BC"/>
    <w:rsid w:val="00E45970"/>
    <w:rsid w:val="00E82267"/>
    <w:rsid w:val="00F24593"/>
    <w:rsid w:val="00F558BC"/>
    <w:rsid w:val="00FE732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BF"/>
  </w:style>
  <w:style w:type="paragraph" w:styleId="Heading2">
    <w:name w:val="heading 2"/>
    <w:basedOn w:val="Normal"/>
    <w:link w:val="Heading2Char"/>
    <w:uiPriority w:val="9"/>
    <w:qFormat/>
    <w:rsid w:val="00286A6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286A6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8B9"/>
    <w:pPr>
      <w:ind w:left="720"/>
      <w:contextualSpacing/>
    </w:pPr>
  </w:style>
  <w:style w:type="character" w:customStyle="1" w:styleId="Heading2Char">
    <w:name w:val="Heading 2 Char"/>
    <w:basedOn w:val="DefaultParagraphFont"/>
    <w:link w:val="Heading2"/>
    <w:uiPriority w:val="9"/>
    <w:rsid w:val="00286A6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286A69"/>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286A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86A69"/>
    <w:rPr>
      <w:b/>
      <w:bCs/>
    </w:rPr>
  </w:style>
  <w:style w:type="character" w:styleId="Hyperlink">
    <w:name w:val="Hyperlink"/>
    <w:basedOn w:val="DefaultParagraphFont"/>
    <w:uiPriority w:val="99"/>
    <w:semiHidden/>
    <w:unhideWhenUsed/>
    <w:rsid w:val="00286A69"/>
    <w:rPr>
      <w:color w:val="0000FF"/>
      <w:u w:val="single"/>
    </w:rPr>
  </w:style>
  <w:style w:type="character" w:styleId="Emphasis">
    <w:name w:val="Emphasis"/>
    <w:basedOn w:val="DefaultParagraphFont"/>
    <w:uiPriority w:val="20"/>
    <w:qFormat/>
    <w:rsid w:val="00286A69"/>
    <w:rPr>
      <w:i/>
      <w:iCs/>
    </w:rPr>
  </w:style>
  <w:style w:type="paragraph" w:styleId="Header">
    <w:name w:val="header"/>
    <w:basedOn w:val="Normal"/>
    <w:link w:val="HeaderChar"/>
    <w:uiPriority w:val="99"/>
    <w:unhideWhenUsed/>
    <w:rsid w:val="00396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7C"/>
  </w:style>
  <w:style w:type="paragraph" w:styleId="Footer">
    <w:name w:val="footer"/>
    <w:basedOn w:val="Normal"/>
    <w:link w:val="FooterChar"/>
    <w:uiPriority w:val="99"/>
    <w:semiHidden/>
    <w:unhideWhenUsed/>
    <w:rsid w:val="00396D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D7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2018-10-26T11:15:00Z</dcterms:created>
  <dcterms:modified xsi:type="dcterms:W3CDTF">2018-10-26T11:15:00Z</dcterms:modified>
</cp:coreProperties>
</file>