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647057" w:rsidRPr="00F42D6D" w:rsidRDefault="00647057"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D135CE" w:rsidRPr="00F42D6D" w:rsidRDefault="00D135CE"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r w:rsidRPr="00F42D6D">
        <w:rPr>
          <w:rFonts w:ascii="Times New Roman" w:eastAsia="Times New Roman" w:hAnsi="Times New Roman" w:cs="Times New Roman"/>
          <w:color w:val="000000" w:themeColor="text1"/>
          <w:sz w:val="24"/>
          <w:szCs w:val="24"/>
          <w:lang w:eastAsia="en-GB"/>
        </w:rPr>
        <w:t>T</w:t>
      </w:r>
      <w:r w:rsidR="00647057" w:rsidRPr="00F42D6D">
        <w:rPr>
          <w:rFonts w:ascii="Times New Roman" w:eastAsia="Times New Roman" w:hAnsi="Times New Roman" w:cs="Times New Roman"/>
          <w:color w:val="000000" w:themeColor="text1"/>
          <w:sz w:val="24"/>
          <w:szCs w:val="24"/>
          <w:lang w:eastAsia="en-GB"/>
        </w:rPr>
        <w:t>he good and bad of academic writing</w:t>
      </w:r>
    </w:p>
    <w:p w:rsidR="00F42D6D" w:rsidRPr="00F42D6D" w:rsidRDefault="00F42D6D" w:rsidP="00F42D6D">
      <w:pPr>
        <w:spacing w:line="480" w:lineRule="auto"/>
        <w:jc w:val="center"/>
        <w:rPr>
          <w:rFonts w:ascii="Times New Roman" w:hAnsi="Times New Roman" w:cs="Times New Roman"/>
          <w:color w:val="000000" w:themeColor="text1"/>
          <w:sz w:val="24"/>
          <w:szCs w:val="24"/>
        </w:rPr>
      </w:pPr>
      <w:r w:rsidRPr="00F42D6D">
        <w:rPr>
          <w:rFonts w:ascii="Times New Roman" w:hAnsi="Times New Roman" w:cs="Times New Roman"/>
          <w:color w:val="000000" w:themeColor="text1"/>
          <w:sz w:val="24"/>
          <w:szCs w:val="24"/>
        </w:rPr>
        <w:t>Name</w:t>
      </w:r>
    </w:p>
    <w:p w:rsidR="00F42D6D" w:rsidRPr="00F42D6D" w:rsidRDefault="00F42D6D" w:rsidP="00F42D6D">
      <w:pPr>
        <w:spacing w:line="480" w:lineRule="auto"/>
        <w:jc w:val="center"/>
        <w:rPr>
          <w:rFonts w:ascii="Times New Roman" w:hAnsi="Times New Roman" w:cs="Times New Roman"/>
          <w:color w:val="000000" w:themeColor="text1"/>
          <w:sz w:val="24"/>
          <w:szCs w:val="24"/>
        </w:rPr>
      </w:pPr>
      <w:r w:rsidRPr="00F42D6D">
        <w:rPr>
          <w:rFonts w:ascii="Times New Roman" w:hAnsi="Times New Roman" w:cs="Times New Roman"/>
          <w:color w:val="000000" w:themeColor="text1"/>
          <w:sz w:val="24"/>
          <w:szCs w:val="24"/>
        </w:rPr>
        <w:t>Institution</w:t>
      </w:r>
    </w:p>
    <w:p w:rsidR="00F42D6D" w:rsidRPr="00F42D6D" w:rsidRDefault="00F42D6D" w:rsidP="00F42D6D">
      <w:pPr>
        <w:spacing w:line="480" w:lineRule="auto"/>
        <w:jc w:val="center"/>
        <w:rPr>
          <w:rFonts w:ascii="Times New Roman" w:hAnsi="Times New Roman" w:cs="Times New Roman"/>
          <w:color w:val="000000" w:themeColor="text1"/>
          <w:sz w:val="24"/>
          <w:szCs w:val="24"/>
        </w:rPr>
      </w:pPr>
      <w:r w:rsidRPr="00F42D6D">
        <w:rPr>
          <w:rFonts w:ascii="Times New Roman" w:hAnsi="Times New Roman" w:cs="Times New Roman"/>
          <w:color w:val="000000" w:themeColor="text1"/>
          <w:sz w:val="24"/>
          <w:szCs w:val="24"/>
        </w:rPr>
        <w:t>Course</w:t>
      </w:r>
    </w:p>
    <w:p w:rsidR="00F42D6D" w:rsidRPr="00F42D6D" w:rsidRDefault="00F42D6D" w:rsidP="00F42D6D">
      <w:pPr>
        <w:spacing w:line="480" w:lineRule="auto"/>
        <w:jc w:val="center"/>
        <w:rPr>
          <w:rFonts w:ascii="Times New Roman" w:hAnsi="Times New Roman" w:cs="Times New Roman"/>
          <w:color w:val="000000" w:themeColor="text1"/>
          <w:sz w:val="24"/>
          <w:szCs w:val="24"/>
        </w:rPr>
      </w:pPr>
      <w:r w:rsidRPr="00F42D6D">
        <w:rPr>
          <w:rFonts w:ascii="Times New Roman" w:hAnsi="Times New Roman" w:cs="Times New Roman"/>
          <w:color w:val="000000" w:themeColor="text1"/>
          <w:sz w:val="24"/>
          <w:szCs w:val="24"/>
        </w:rPr>
        <w:t>Date</w:t>
      </w: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9C06DC" w:rsidRPr="00F42D6D" w:rsidRDefault="007B47D4"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r w:rsidRPr="00F42D6D">
        <w:rPr>
          <w:rFonts w:ascii="Times New Roman" w:eastAsia="Times New Roman" w:hAnsi="Times New Roman" w:cs="Times New Roman"/>
          <w:color w:val="000000" w:themeColor="text1"/>
          <w:sz w:val="24"/>
          <w:szCs w:val="24"/>
          <w:lang w:eastAsia="en-GB"/>
        </w:rPr>
        <w:lastRenderedPageBreak/>
        <w:t>The</w:t>
      </w:r>
      <w:r w:rsidR="009C06DC" w:rsidRPr="00F42D6D">
        <w:rPr>
          <w:rFonts w:ascii="Times New Roman" w:eastAsia="Times New Roman" w:hAnsi="Times New Roman" w:cs="Times New Roman"/>
          <w:color w:val="000000" w:themeColor="text1"/>
          <w:sz w:val="24"/>
          <w:szCs w:val="24"/>
          <w:lang w:eastAsia="en-GB"/>
        </w:rPr>
        <w:t xml:space="preserve"> good and bad of academic writing</w:t>
      </w:r>
    </w:p>
    <w:p w:rsidR="009C06DC" w:rsidRPr="00F42D6D" w:rsidRDefault="009B1538" w:rsidP="00F42D6D">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F42D6D">
        <w:rPr>
          <w:rFonts w:ascii="Times New Roman" w:eastAsia="Times New Roman" w:hAnsi="Times New Roman" w:cs="Times New Roman"/>
          <w:color w:val="000000" w:themeColor="text1"/>
          <w:sz w:val="24"/>
          <w:szCs w:val="24"/>
          <w:lang w:eastAsia="en-GB"/>
        </w:rPr>
        <w:t>Academic writing is used as assessment form in various academic fields and is utilized in both exams and coursework</w:t>
      </w:r>
      <w:r w:rsidR="00D135CE" w:rsidRPr="00F42D6D">
        <w:rPr>
          <w:rFonts w:ascii="Times New Roman" w:hAnsi="Times New Roman" w:cs="Times New Roman"/>
          <w:color w:val="000000" w:themeColor="text1"/>
          <w:sz w:val="24"/>
          <w:szCs w:val="24"/>
          <w:shd w:val="clear" w:color="auto" w:fill="FFFFFF"/>
        </w:rPr>
        <w:t xml:space="preserve"> (Lee, 2017)</w:t>
      </w:r>
      <w:r w:rsidRPr="00F42D6D">
        <w:rPr>
          <w:rFonts w:ascii="Times New Roman" w:eastAsia="Times New Roman" w:hAnsi="Times New Roman" w:cs="Times New Roman"/>
          <w:color w:val="000000" w:themeColor="text1"/>
          <w:sz w:val="24"/>
          <w:szCs w:val="24"/>
          <w:lang w:eastAsia="en-GB"/>
        </w:rPr>
        <w:t xml:space="preserve">. </w:t>
      </w:r>
      <w:r w:rsidR="001B3993" w:rsidRPr="00F42D6D">
        <w:rPr>
          <w:rFonts w:ascii="Times New Roman" w:hAnsi="Times New Roman" w:cs="Times New Roman"/>
          <w:color w:val="000000" w:themeColor="text1"/>
          <w:sz w:val="24"/>
          <w:szCs w:val="24"/>
        </w:rPr>
        <w:t>Good writing depends on the author, their understanding of the audience and subject, their technical skills, experience</w:t>
      </w:r>
      <w:r w:rsidR="002F3F0D">
        <w:rPr>
          <w:rFonts w:ascii="Times New Roman" w:hAnsi="Times New Roman" w:cs="Times New Roman"/>
          <w:color w:val="000000" w:themeColor="text1"/>
          <w:sz w:val="24"/>
          <w:szCs w:val="24"/>
        </w:rPr>
        <w:t>,</w:t>
      </w:r>
      <w:r w:rsidR="001B3993" w:rsidRPr="00F42D6D">
        <w:rPr>
          <w:rFonts w:ascii="Times New Roman" w:hAnsi="Times New Roman" w:cs="Times New Roman"/>
          <w:color w:val="000000" w:themeColor="text1"/>
          <w:sz w:val="24"/>
          <w:szCs w:val="24"/>
        </w:rPr>
        <w:t xml:space="preserve"> and other writer-side factors. In the end, it comes down to the audience. You can be a technically brilliant but non-engaging writer. Will Rogers </w:t>
      </w:r>
      <w:r w:rsidRPr="00F42D6D">
        <w:rPr>
          <w:rFonts w:ascii="Times New Roman" w:hAnsi="Times New Roman" w:cs="Times New Roman"/>
          <w:color w:val="000000" w:themeColor="text1"/>
          <w:sz w:val="24"/>
          <w:szCs w:val="24"/>
        </w:rPr>
        <w:t xml:space="preserve">is </w:t>
      </w:r>
      <w:r w:rsidR="001B3993" w:rsidRPr="00F42D6D">
        <w:rPr>
          <w:rFonts w:ascii="Times New Roman" w:hAnsi="Times New Roman" w:cs="Times New Roman"/>
          <w:color w:val="000000" w:themeColor="text1"/>
          <w:sz w:val="24"/>
          <w:szCs w:val="24"/>
        </w:rPr>
        <w:t>admitted to having horrible grammar, but his personality, style</w:t>
      </w:r>
      <w:r w:rsidR="002F3F0D">
        <w:rPr>
          <w:rFonts w:ascii="Times New Roman" w:hAnsi="Times New Roman" w:cs="Times New Roman"/>
          <w:color w:val="000000" w:themeColor="text1"/>
          <w:sz w:val="24"/>
          <w:szCs w:val="24"/>
        </w:rPr>
        <w:t>,</w:t>
      </w:r>
      <w:r w:rsidR="001B3993" w:rsidRPr="00F42D6D">
        <w:rPr>
          <w:rFonts w:ascii="Times New Roman" w:hAnsi="Times New Roman" w:cs="Times New Roman"/>
          <w:color w:val="000000" w:themeColor="text1"/>
          <w:sz w:val="24"/>
          <w:szCs w:val="24"/>
        </w:rPr>
        <w:t xml:space="preserve"> and sincerity made him at one time the </w:t>
      </w:r>
      <w:r w:rsidRPr="00F42D6D">
        <w:rPr>
          <w:rFonts w:ascii="Times New Roman" w:hAnsi="Times New Roman" w:cs="Times New Roman"/>
          <w:color w:val="000000" w:themeColor="text1"/>
          <w:sz w:val="24"/>
          <w:szCs w:val="24"/>
        </w:rPr>
        <w:t>well</w:t>
      </w:r>
      <w:r w:rsidR="001B3993" w:rsidRPr="00F42D6D">
        <w:rPr>
          <w:rFonts w:ascii="Times New Roman" w:hAnsi="Times New Roman" w:cs="Times New Roman"/>
          <w:color w:val="000000" w:themeColor="text1"/>
          <w:sz w:val="24"/>
          <w:szCs w:val="24"/>
        </w:rPr>
        <w:t>-regarded author and speaker in the world. </w:t>
      </w:r>
      <w:r w:rsidRPr="00F42D6D">
        <w:rPr>
          <w:rFonts w:ascii="Times New Roman" w:hAnsi="Times New Roman" w:cs="Times New Roman"/>
          <w:color w:val="000000" w:themeColor="text1"/>
          <w:sz w:val="24"/>
          <w:szCs w:val="24"/>
        </w:rPr>
        <w:t xml:space="preserve">Good writing is sensual </w:t>
      </w:r>
      <w:r w:rsidR="001B3993" w:rsidRPr="00F42D6D">
        <w:rPr>
          <w:rFonts w:ascii="Times New Roman" w:hAnsi="Times New Roman" w:cs="Times New Roman"/>
          <w:color w:val="000000" w:themeColor="text1"/>
          <w:sz w:val="24"/>
          <w:szCs w:val="24"/>
        </w:rPr>
        <w:t>a</w:t>
      </w:r>
      <w:r w:rsidRPr="00F42D6D">
        <w:rPr>
          <w:rFonts w:ascii="Times New Roman" w:hAnsi="Times New Roman" w:cs="Times New Roman"/>
          <w:color w:val="000000" w:themeColor="text1"/>
          <w:sz w:val="24"/>
          <w:szCs w:val="24"/>
        </w:rPr>
        <w:t>s in "the five senses"</w:t>
      </w:r>
      <w:r w:rsidR="001B3993" w:rsidRPr="00F42D6D">
        <w:rPr>
          <w:rFonts w:ascii="Times New Roman" w:hAnsi="Times New Roman" w:cs="Times New Roman"/>
          <w:color w:val="000000" w:themeColor="text1"/>
          <w:sz w:val="24"/>
          <w:szCs w:val="24"/>
        </w:rPr>
        <w:t xml:space="preserve">. It evokes sounds, smells, tastes, sights and textures in the reader's mind. To me, any </w:t>
      </w:r>
      <w:r w:rsidRPr="00F42D6D">
        <w:rPr>
          <w:rFonts w:ascii="Times New Roman" w:hAnsi="Times New Roman" w:cs="Times New Roman"/>
          <w:color w:val="000000" w:themeColor="text1"/>
          <w:sz w:val="24"/>
          <w:szCs w:val="24"/>
        </w:rPr>
        <w:t xml:space="preserve">academic </w:t>
      </w:r>
      <w:r w:rsidR="001B3993" w:rsidRPr="00F42D6D">
        <w:rPr>
          <w:rFonts w:ascii="Times New Roman" w:hAnsi="Times New Roman" w:cs="Times New Roman"/>
          <w:color w:val="000000" w:themeColor="text1"/>
          <w:sz w:val="24"/>
          <w:szCs w:val="24"/>
        </w:rPr>
        <w:t>writing that does this is good, at least to some degree. And any writing that does</w:t>
      </w:r>
      <w:r w:rsidRPr="00F42D6D">
        <w:rPr>
          <w:rFonts w:ascii="Times New Roman" w:hAnsi="Times New Roman" w:cs="Times New Roman"/>
          <w:color w:val="000000" w:themeColor="text1"/>
          <w:sz w:val="24"/>
          <w:szCs w:val="24"/>
        </w:rPr>
        <w:t xml:space="preserve"> not do it </w:t>
      </w:r>
      <w:r w:rsidR="001B3993" w:rsidRPr="00F42D6D">
        <w:rPr>
          <w:rFonts w:ascii="Times New Roman" w:hAnsi="Times New Roman" w:cs="Times New Roman"/>
          <w:color w:val="000000" w:themeColor="text1"/>
          <w:sz w:val="24"/>
          <w:szCs w:val="24"/>
        </w:rPr>
        <w:t xml:space="preserve">unless it's the most utilitarian sort, such as a </w:t>
      </w:r>
      <w:r w:rsidRPr="00F42D6D">
        <w:rPr>
          <w:rFonts w:ascii="Times New Roman" w:hAnsi="Times New Roman" w:cs="Times New Roman"/>
          <w:color w:val="000000" w:themeColor="text1"/>
          <w:sz w:val="24"/>
          <w:szCs w:val="24"/>
        </w:rPr>
        <w:t xml:space="preserve">highway-milage sign </w:t>
      </w:r>
      <w:r w:rsidR="001B3993" w:rsidRPr="00F42D6D">
        <w:rPr>
          <w:rFonts w:ascii="Times New Roman" w:hAnsi="Times New Roman" w:cs="Times New Roman"/>
          <w:color w:val="000000" w:themeColor="text1"/>
          <w:sz w:val="24"/>
          <w:szCs w:val="24"/>
        </w:rPr>
        <w:t>is bad, or at least lacking something really fundamental. Both goo</w:t>
      </w:r>
      <w:r w:rsidR="008E698A">
        <w:rPr>
          <w:rFonts w:ascii="Times New Roman" w:hAnsi="Times New Roman" w:cs="Times New Roman"/>
          <w:color w:val="000000" w:themeColor="text1"/>
          <w:sz w:val="24"/>
          <w:szCs w:val="24"/>
        </w:rPr>
        <w:t>d fiction and good non-fiction are</w:t>
      </w:r>
      <w:r w:rsidR="001B3993" w:rsidRPr="00F42D6D">
        <w:rPr>
          <w:rFonts w:ascii="Times New Roman" w:hAnsi="Times New Roman" w:cs="Times New Roman"/>
          <w:color w:val="000000" w:themeColor="text1"/>
          <w:sz w:val="24"/>
          <w:szCs w:val="24"/>
        </w:rPr>
        <w:t xml:space="preserve"> sensual</w:t>
      </w:r>
      <w:r w:rsidR="008E698A">
        <w:rPr>
          <w:rFonts w:ascii="Times New Roman" w:hAnsi="Times New Roman" w:cs="Times New Roman"/>
          <w:color w:val="000000" w:themeColor="text1"/>
          <w:sz w:val="24"/>
          <w:szCs w:val="24"/>
        </w:rPr>
        <w:t xml:space="preserve"> </w:t>
      </w:r>
      <w:r w:rsidR="00D135CE" w:rsidRPr="00F42D6D">
        <w:rPr>
          <w:rFonts w:ascii="Times New Roman" w:hAnsi="Times New Roman" w:cs="Times New Roman"/>
          <w:color w:val="000000" w:themeColor="text1"/>
          <w:sz w:val="24"/>
          <w:szCs w:val="24"/>
          <w:shd w:val="clear" w:color="auto" w:fill="FFFFFF"/>
        </w:rPr>
        <w:t>(Mangen, 2018)</w:t>
      </w:r>
      <w:r w:rsidR="001B3993" w:rsidRPr="00F42D6D">
        <w:rPr>
          <w:rFonts w:ascii="Times New Roman" w:hAnsi="Times New Roman" w:cs="Times New Roman"/>
          <w:color w:val="000000" w:themeColor="text1"/>
          <w:sz w:val="24"/>
          <w:szCs w:val="24"/>
        </w:rPr>
        <w:t xml:space="preserve">. Good </w:t>
      </w:r>
      <w:r w:rsidRPr="00F42D6D">
        <w:rPr>
          <w:rFonts w:ascii="Times New Roman" w:hAnsi="Times New Roman" w:cs="Times New Roman"/>
          <w:color w:val="000000" w:themeColor="text1"/>
          <w:sz w:val="24"/>
          <w:szCs w:val="24"/>
        </w:rPr>
        <w:t xml:space="preserve">academic </w:t>
      </w:r>
      <w:r w:rsidR="001B3993" w:rsidRPr="00F42D6D">
        <w:rPr>
          <w:rFonts w:ascii="Times New Roman" w:hAnsi="Times New Roman" w:cs="Times New Roman"/>
          <w:color w:val="000000" w:themeColor="text1"/>
          <w:sz w:val="24"/>
          <w:szCs w:val="24"/>
        </w:rPr>
        <w:t>writing does</w:t>
      </w:r>
      <w:r w:rsidRPr="00F42D6D">
        <w:rPr>
          <w:rFonts w:ascii="Times New Roman" w:hAnsi="Times New Roman" w:cs="Times New Roman"/>
          <w:color w:val="000000" w:themeColor="text1"/>
          <w:sz w:val="24"/>
          <w:szCs w:val="24"/>
        </w:rPr>
        <w:t xml:space="preserve"> no</w:t>
      </w:r>
      <w:r w:rsidR="001B3993" w:rsidRPr="00F42D6D">
        <w:rPr>
          <w:rFonts w:ascii="Times New Roman" w:hAnsi="Times New Roman" w:cs="Times New Roman"/>
          <w:color w:val="000000" w:themeColor="text1"/>
          <w:sz w:val="24"/>
          <w:szCs w:val="24"/>
        </w:rPr>
        <w:t>t call attention to itself. It tells the story, conveys the information, makes the request, or answers the question in an interesting way that you can easily understand.</w:t>
      </w:r>
    </w:p>
    <w:p w:rsidR="00971613" w:rsidRPr="00F42D6D" w:rsidRDefault="001B3993" w:rsidP="00F42D6D">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F42D6D">
        <w:rPr>
          <w:rFonts w:ascii="Times New Roman" w:hAnsi="Times New Roman" w:cs="Times New Roman"/>
          <w:color w:val="000000" w:themeColor="text1"/>
          <w:sz w:val="24"/>
          <w:szCs w:val="24"/>
        </w:rPr>
        <w:t xml:space="preserve">Bad </w:t>
      </w:r>
      <w:r w:rsidR="00971613" w:rsidRPr="00F42D6D">
        <w:rPr>
          <w:rFonts w:ascii="Times New Roman" w:hAnsi="Times New Roman" w:cs="Times New Roman"/>
          <w:color w:val="000000" w:themeColor="text1"/>
          <w:sz w:val="24"/>
          <w:szCs w:val="24"/>
        </w:rPr>
        <w:t xml:space="preserve">academic </w:t>
      </w:r>
      <w:r w:rsidRPr="00F42D6D">
        <w:rPr>
          <w:rFonts w:ascii="Times New Roman" w:hAnsi="Times New Roman" w:cs="Times New Roman"/>
          <w:color w:val="000000" w:themeColor="text1"/>
          <w:sz w:val="24"/>
          <w:szCs w:val="24"/>
        </w:rPr>
        <w:t>writing stumbles across the page, making you painfully aware of every awkward sentence, poorly chosen word, grammatical mistake, factual error, and confused idea</w:t>
      </w:r>
      <w:r w:rsidR="00D135CE" w:rsidRPr="00F42D6D">
        <w:rPr>
          <w:rFonts w:ascii="Times New Roman" w:hAnsi="Times New Roman" w:cs="Times New Roman"/>
          <w:color w:val="000000" w:themeColor="text1"/>
          <w:sz w:val="24"/>
          <w:szCs w:val="24"/>
        </w:rPr>
        <w:t xml:space="preserve"> (Lee, 2017)</w:t>
      </w:r>
      <w:r w:rsidRPr="00F42D6D">
        <w:rPr>
          <w:rFonts w:ascii="Times New Roman" w:hAnsi="Times New Roman" w:cs="Times New Roman"/>
          <w:color w:val="000000" w:themeColor="text1"/>
          <w:sz w:val="24"/>
          <w:szCs w:val="24"/>
        </w:rPr>
        <w:t>. It fails to grab your interest, get to the point, present a reasonable arg</w:t>
      </w:r>
      <w:r w:rsidR="009B1538" w:rsidRPr="00F42D6D">
        <w:rPr>
          <w:rFonts w:ascii="Times New Roman" w:hAnsi="Times New Roman" w:cs="Times New Roman"/>
          <w:color w:val="000000" w:themeColor="text1"/>
          <w:sz w:val="24"/>
          <w:szCs w:val="24"/>
        </w:rPr>
        <w:t>ument, or tell a good story. It i</w:t>
      </w:r>
      <w:r w:rsidRPr="00F42D6D">
        <w:rPr>
          <w:rFonts w:ascii="Times New Roman" w:hAnsi="Times New Roman" w:cs="Times New Roman"/>
          <w:color w:val="000000" w:themeColor="text1"/>
          <w:sz w:val="24"/>
          <w:szCs w:val="24"/>
        </w:rPr>
        <w:t>s just hard, annoying work.</w:t>
      </w:r>
      <w:r w:rsidR="008E698A">
        <w:rPr>
          <w:rFonts w:ascii="Times New Roman" w:hAnsi="Times New Roman" w:cs="Times New Roman"/>
          <w:color w:val="000000" w:themeColor="text1"/>
          <w:sz w:val="24"/>
          <w:szCs w:val="24"/>
        </w:rPr>
        <w:t xml:space="preserve"> </w:t>
      </w:r>
      <w:r w:rsidRPr="001B3993">
        <w:rPr>
          <w:rFonts w:ascii="Times New Roman" w:eastAsia="Times New Roman" w:hAnsi="Times New Roman" w:cs="Times New Roman"/>
          <w:bCs/>
          <w:color w:val="000000" w:themeColor="text1"/>
          <w:sz w:val="24"/>
          <w:szCs w:val="24"/>
        </w:rPr>
        <w:t>Bad</w:t>
      </w:r>
      <w:r w:rsidR="00971613" w:rsidRPr="00F42D6D">
        <w:rPr>
          <w:rFonts w:ascii="Times New Roman" w:eastAsia="Times New Roman" w:hAnsi="Times New Roman" w:cs="Times New Roman"/>
          <w:bCs/>
          <w:color w:val="000000" w:themeColor="text1"/>
          <w:sz w:val="24"/>
          <w:szCs w:val="24"/>
        </w:rPr>
        <w:t xml:space="preserve"> academic</w:t>
      </w:r>
      <w:r w:rsidRPr="001B3993">
        <w:rPr>
          <w:rFonts w:ascii="Times New Roman" w:eastAsia="Times New Roman" w:hAnsi="Times New Roman" w:cs="Times New Roman"/>
          <w:bCs/>
          <w:color w:val="000000" w:themeColor="text1"/>
          <w:sz w:val="24"/>
          <w:szCs w:val="24"/>
        </w:rPr>
        <w:t xml:space="preserve"> writing speaks with an </w:t>
      </w:r>
      <w:r w:rsidRPr="001B3993">
        <w:rPr>
          <w:rFonts w:ascii="Times New Roman" w:eastAsia="Times New Roman" w:hAnsi="Times New Roman" w:cs="Times New Roman"/>
          <w:bCs/>
          <w:iCs/>
          <w:color w:val="000000" w:themeColor="text1"/>
          <w:sz w:val="24"/>
          <w:szCs w:val="24"/>
        </w:rPr>
        <w:t>inauthentic voice</w:t>
      </w:r>
      <w:r w:rsidR="00B9507A" w:rsidRPr="00F42D6D">
        <w:rPr>
          <w:rFonts w:ascii="Times New Roman" w:eastAsia="Times New Roman" w:hAnsi="Times New Roman" w:cs="Times New Roman"/>
          <w:color w:val="000000" w:themeColor="text1"/>
          <w:sz w:val="24"/>
          <w:szCs w:val="24"/>
        </w:rPr>
        <w:t>. I ha</w:t>
      </w:r>
      <w:r w:rsidRPr="001B3993">
        <w:rPr>
          <w:rFonts w:ascii="Times New Roman" w:eastAsia="Times New Roman" w:hAnsi="Times New Roman" w:cs="Times New Roman"/>
          <w:color w:val="000000" w:themeColor="text1"/>
          <w:sz w:val="24"/>
          <w:szCs w:val="24"/>
        </w:rPr>
        <w:t>ve read hundreds of bad college-level papers written in an inauthentic voice. The writer tries too hard to "write like a professor," but he or she has</w:t>
      </w:r>
      <w:r w:rsidR="00B9507A" w:rsidRPr="00F42D6D">
        <w:rPr>
          <w:rFonts w:ascii="Times New Roman" w:eastAsia="Times New Roman" w:hAnsi="Times New Roman" w:cs="Times New Roman"/>
          <w:color w:val="000000" w:themeColor="text1"/>
          <w:sz w:val="24"/>
          <w:szCs w:val="24"/>
        </w:rPr>
        <w:t xml:space="preserve"> no</w:t>
      </w:r>
      <w:r w:rsidRPr="001B3993">
        <w:rPr>
          <w:rFonts w:ascii="Times New Roman" w:eastAsia="Times New Roman" w:hAnsi="Times New Roman" w:cs="Times New Roman"/>
          <w:color w:val="000000" w:themeColor="text1"/>
          <w:sz w:val="24"/>
          <w:szCs w:val="24"/>
        </w:rPr>
        <w:t>t read enough good academic literature to understand good writing. The results are poorly chosen words, absurd examples, awful sent</w:t>
      </w:r>
      <w:r w:rsidR="00B9507A" w:rsidRPr="00F42D6D">
        <w:rPr>
          <w:rFonts w:ascii="Times New Roman" w:eastAsia="Times New Roman" w:hAnsi="Times New Roman" w:cs="Times New Roman"/>
          <w:color w:val="000000" w:themeColor="text1"/>
          <w:sz w:val="24"/>
          <w:szCs w:val="24"/>
        </w:rPr>
        <w:t xml:space="preserve">ence structure, and the like. </w:t>
      </w:r>
      <w:r w:rsidRPr="001B3993">
        <w:rPr>
          <w:rFonts w:ascii="Times New Roman" w:eastAsia="Times New Roman" w:hAnsi="Times New Roman" w:cs="Times New Roman"/>
          <w:color w:val="000000" w:themeColor="text1"/>
          <w:sz w:val="24"/>
          <w:szCs w:val="24"/>
        </w:rPr>
        <w:t>And speaking of academic literature, pretension is another kind of inauthentic voice. There is an entire genre of bad writing</w:t>
      </w:r>
      <w:r w:rsidR="00B9507A" w:rsidRPr="00F42D6D">
        <w:rPr>
          <w:rFonts w:ascii="Times New Roman" w:eastAsia="Times New Roman" w:hAnsi="Times New Roman" w:cs="Times New Roman"/>
          <w:color w:val="000000" w:themeColor="text1"/>
          <w:sz w:val="24"/>
          <w:szCs w:val="24"/>
        </w:rPr>
        <w:t xml:space="preserve"> in critical theory. </w:t>
      </w:r>
      <w:r w:rsidRPr="001B3993">
        <w:rPr>
          <w:rFonts w:ascii="Times New Roman" w:eastAsia="Times New Roman" w:hAnsi="Times New Roman" w:cs="Times New Roman"/>
          <w:color w:val="000000" w:themeColor="text1"/>
          <w:sz w:val="24"/>
          <w:szCs w:val="24"/>
        </w:rPr>
        <w:t>These are theorists who are so wrapped up in "sounding smart" that they have given up any pretense to clarity. They use words so rare that most English graduate students keep a dictionary nearby while slogging through them. Sentences are punishingly long. The problem, I think, is that these academics have given up communication in favor of power</w:t>
      </w:r>
      <w:r w:rsidR="00647057">
        <w:rPr>
          <w:rFonts w:ascii="Times New Roman" w:eastAsia="Times New Roman" w:hAnsi="Times New Roman" w:cs="Times New Roman"/>
          <w:color w:val="000000" w:themeColor="text1"/>
          <w:sz w:val="24"/>
          <w:szCs w:val="24"/>
        </w:rPr>
        <w:t xml:space="preserve"> </w:t>
      </w:r>
      <w:r w:rsidR="00D135CE" w:rsidRPr="00F42D6D">
        <w:rPr>
          <w:rFonts w:ascii="Times New Roman" w:hAnsi="Times New Roman" w:cs="Times New Roman"/>
          <w:color w:val="000000" w:themeColor="text1"/>
          <w:sz w:val="24"/>
          <w:szCs w:val="24"/>
          <w:shd w:val="clear" w:color="auto" w:fill="FFFFFF"/>
        </w:rPr>
        <w:t>(Mangen, 2018)</w:t>
      </w:r>
      <w:r w:rsidRPr="001B3993">
        <w:rPr>
          <w:rFonts w:ascii="Times New Roman" w:eastAsia="Times New Roman" w:hAnsi="Times New Roman" w:cs="Times New Roman"/>
          <w:color w:val="000000" w:themeColor="text1"/>
          <w:sz w:val="24"/>
          <w:szCs w:val="24"/>
        </w:rPr>
        <w:t xml:space="preserve">. They are constructing works so convoluted and esoteric so they can prove that they are smarter than the rest of us. </w:t>
      </w:r>
    </w:p>
    <w:p w:rsidR="00763074" w:rsidRPr="00F42D6D" w:rsidRDefault="001B3993" w:rsidP="00F42D6D">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1B3993">
        <w:rPr>
          <w:rFonts w:ascii="Times New Roman" w:eastAsia="Times New Roman" w:hAnsi="Times New Roman" w:cs="Times New Roman"/>
          <w:bCs/>
          <w:color w:val="000000" w:themeColor="text1"/>
          <w:sz w:val="24"/>
          <w:szCs w:val="24"/>
        </w:rPr>
        <w:t>Bad writing is poorly structured</w:t>
      </w:r>
      <w:r w:rsidR="00647057">
        <w:rPr>
          <w:rFonts w:ascii="Times New Roman" w:eastAsia="Times New Roman" w:hAnsi="Times New Roman" w:cs="Times New Roman"/>
          <w:bCs/>
          <w:color w:val="000000" w:themeColor="text1"/>
          <w:sz w:val="24"/>
          <w:szCs w:val="24"/>
        </w:rPr>
        <w:t xml:space="preserve"> </w:t>
      </w:r>
      <w:r w:rsidR="00D135CE" w:rsidRPr="00F42D6D">
        <w:rPr>
          <w:rFonts w:ascii="Times New Roman" w:hAnsi="Times New Roman" w:cs="Times New Roman"/>
          <w:color w:val="000000" w:themeColor="text1"/>
          <w:sz w:val="24"/>
          <w:szCs w:val="24"/>
          <w:shd w:val="clear" w:color="auto" w:fill="FFFFFF"/>
        </w:rPr>
        <w:t>(Lee, 2017)</w:t>
      </w:r>
      <w:r w:rsidR="00763074" w:rsidRPr="00F42D6D">
        <w:rPr>
          <w:rFonts w:ascii="Times New Roman" w:eastAsia="Times New Roman" w:hAnsi="Times New Roman" w:cs="Times New Roman"/>
          <w:color w:val="000000" w:themeColor="text1"/>
          <w:sz w:val="24"/>
          <w:szCs w:val="24"/>
        </w:rPr>
        <w:t>. Of course, I a</w:t>
      </w:r>
      <w:r w:rsidRPr="001B3993">
        <w:rPr>
          <w:rFonts w:ascii="Times New Roman" w:eastAsia="Times New Roman" w:hAnsi="Times New Roman" w:cs="Times New Roman"/>
          <w:color w:val="000000" w:themeColor="text1"/>
          <w:sz w:val="24"/>
          <w:szCs w:val="24"/>
        </w:rPr>
        <w:t>m not talking about master novelists or poets who know the rules and deliberately break them. These mistakes are the domain of folks who haven't internalized good syntax. They don't read enough. So when they try to write, they don't know how to put the words together coherently. You can find thousands of lists online that catalog these types of errors.</w:t>
      </w:r>
      <w:r w:rsidRPr="00F42D6D">
        <w:rPr>
          <w:rFonts w:ascii="Times New Roman" w:eastAsia="Times New Roman" w:hAnsi="Times New Roman" w:cs="Times New Roman"/>
          <w:bCs/>
          <w:color w:val="000000" w:themeColor="text1"/>
          <w:sz w:val="24"/>
          <w:szCs w:val="24"/>
        </w:rPr>
        <w:t>Bad writing employs weak verbs, roundabout structures, plenty of nominalizations, and meaningless words.</w:t>
      </w:r>
      <w:r w:rsidRPr="00F42D6D">
        <w:rPr>
          <w:rFonts w:ascii="Times New Roman" w:eastAsia="Times New Roman" w:hAnsi="Times New Roman" w:cs="Times New Roman"/>
          <w:b/>
          <w:bCs/>
          <w:color w:val="000000" w:themeColor="text1"/>
          <w:sz w:val="24"/>
          <w:szCs w:val="24"/>
        </w:rPr>
        <w:t> </w:t>
      </w:r>
      <w:r w:rsidRPr="00F42D6D">
        <w:rPr>
          <w:rFonts w:ascii="Times New Roman" w:eastAsia="Times New Roman" w:hAnsi="Times New Roman" w:cs="Times New Roman"/>
          <w:color w:val="000000" w:themeColor="text1"/>
          <w:sz w:val="24"/>
          <w:szCs w:val="24"/>
        </w:rPr>
        <w:t>Bad writing brims with "is, are, was, were, be, been, being, make, do, " instead of action verbs. And worse, bad writing often omits the actor. Passive voice often gets a bad rap because it's the method bad writers employ to omit the actor. Passive voice is certainly a problem when used repeatedly throughout a text, because it deadens the prose and slows down the reader</w:t>
      </w:r>
      <w:r w:rsidR="00647057">
        <w:rPr>
          <w:rFonts w:ascii="Times New Roman" w:eastAsia="Times New Roman" w:hAnsi="Times New Roman" w:cs="Times New Roman"/>
          <w:color w:val="000000" w:themeColor="text1"/>
          <w:sz w:val="24"/>
          <w:szCs w:val="24"/>
        </w:rPr>
        <w:t xml:space="preserve"> </w:t>
      </w:r>
      <w:r w:rsidR="00D135CE" w:rsidRPr="00F42D6D">
        <w:rPr>
          <w:rFonts w:ascii="Times New Roman" w:hAnsi="Times New Roman" w:cs="Times New Roman"/>
          <w:color w:val="000000" w:themeColor="text1"/>
          <w:sz w:val="24"/>
          <w:szCs w:val="24"/>
          <w:shd w:val="clear" w:color="auto" w:fill="FFFFFF"/>
        </w:rPr>
        <w:t>(Mangen, 2018)</w:t>
      </w:r>
      <w:r w:rsidRPr="00F42D6D">
        <w:rPr>
          <w:rFonts w:ascii="Times New Roman" w:eastAsia="Times New Roman" w:hAnsi="Times New Roman" w:cs="Times New Roman"/>
          <w:color w:val="000000" w:themeColor="text1"/>
          <w:sz w:val="24"/>
          <w:szCs w:val="24"/>
        </w:rPr>
        <w:t>. Passive voice is usually a result of officiousness, but it's not a universal evil</w:t>
      </w:r>
      <w:r w:rsidR="00763074" w:rsidRPr="00F42D6D">
        <w:rPr>
          <w:rFonts w:ascii="Times New Roman" w:eastAsia="Times New Roman" w:hAnsi="Times New Roman" w:cs="Times New Roman"/>
          <w:color w:val="000000" w:themeColor="text1"/>
          <w:sz w:val="24"/>
          <w:szCs w:val="24"/>
        </w:rPr>
        <w:t>.</w:t>
      </w:r>
    </w:p>
    <w:p w:rsidR="009C06DC" w:rsidRPr="00647057" w:rsidRDefault="009C06DC" w:rsidP="00F42D6D">
      <w:pPr>
        <w:shd w:val="clear" w:color="auto" w:fill="FFFFFF"/>
        <w:spacing w:after="0" w:line="480" w:lineRule="auto"/>
        <w:rPr>
          <w:rFonts w:ascii="Times New Roman" w:eastAsia="Times New Roman" w:hAnsi="Times New Roman" w:cs="Times New Roman"/>
          <w:b/>
          <w:color w:val="000000" w:themeColor="text1"/>
          <w:sz w:val="24"/>
          <w:szCs w:val="24"/>
          <w:lang w:eastAsia="en-GB"/>
        </w:rPr>
      </w:pPr>
      <w:r w:rsidRPr="00647057">
        <w:rPr>
          <w:rFonts w:ascii="Times New Roman" w:eastAsia="Times New Roman" w:hAnsi="Times New Roman" w:cs="Times New Roman"/>
          <w:b/>
          <w:color w:val="000000" w:themeColor="text1"/>
          <w:sz w:val="24"/>
          <w:szCs w:val="24"/>
          <w:lang w:eastAsia="en-GB"/>
        </w:rPr>
        <w:t>How have you seen your own writing improve over the course of college?</w:t>
      </w:r>
    </w:p>
    <w:p w:rsidR="009C06DC" w:rsidRPr="00F42D6D" w:rsidRDefault="009B69B0" w:rsidP="00F42D6D">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F42D6D">
        <w:rPr>
          <w:rFonts w:ascii="Times New Roman" w:eastAsia="Times New Roman" w:hAnsi="Times New Roman" w:cs="Times New Roman"/>
          <w:color w:val="000000" w:themeColor="text1"/>
          <w:sz w:val="24"/>
          <w:szCs w:val="24"/>
          <w:lang w:eastAsia="en-GB"/>
        </w:rPr>
        <w:t>Over the college course, I have been writing a lot. I have also been experimenting to write frequently for my startups and on my own blogs</w:t>
      </w:r>
      <w:r w:rsidR="00647057">
        <w:rPr>
          <w:rFonts w:ascii="Times New Roman" w:eastAsia="Times New Roman" w:hAnsi="Times New Roman" w:cs="Times New Roman"/>
          <w:color w:val="000000" w:themeColor="text1"/>
          <w:sz w:val="24"/>
          <w:szCs w:val="24"/>
          <w:lang w:eastAsia="en-GB"/>
        </w:rPr>
        <w:t xml:space="preserve"> </w:t>
      </w:r>
      <w:r w:rsidR="00D135CE" w:rsidRPr="00F42D6D">
        <w:rPr>
          <w:rFonts w:ascii="Times New Roman" w:hAnsi="Times New Roman" w:cs="Times New Roman"/>
          <w:color w:val="000000" w:themeColor="text1"/>
          <w:sz w:val="24"/>
          <w:szCs w:val="24"/>
          <w:shd w:val="clear" w:color="auto" w:fill="FFFFFF"/>
        </w:rPr>
        <w:t>(Lee, 2017)</w:t>
      </w:r>
      <w:r w:rsidRPr="00F42D6D">
        <w:rPr>
          <w:rFonts w:ascii="Times New Roman" w:eastAsia="Times New Roman" w:hAnsi="Times New Roman" w:cs="Times New Roman"/>
          <w:color w:val="000000" w:themeColor="text1"/>
          <w:sz w:val="24"/>
          <w:szCs w:val="24"/>
          <w:lang w:eastAsia="en-GB"/>
        </w:rPr>
        <w:t>. I have also been trying with the content types, the process of my writing, and small changes I produce in my workflow. Together with thorough research and comprehensive literature review has hopefully helped me to improve my own academic writing. I have exposed my academic writing to different individuals for feedbacks. Feedbacks are greatly significant for my academic writing. I often overlook small grammatical or typos errors</w:t>
      </w:r>
      <w:r w:rsidR="007720F2" w:rsidRPr="00F42D6D">
        <w:rPr>
          <w:rFonts w:ascii="Times New Roman" w:eastAsia="Times New Roman" w:hAnsi="Times New Roman" w:cs="Times New Roman"/>
          <w:color w:val="000000" w:themeColor="text1"/>
          <w:sz w:val="24"/>
          <w:szCs w:val="24"/>
          <w:lang w:eastAsia="en-GB"/>
        </w:rPr>
        <w:t xml:space="preserve">. </w:t>
      </w:r>
      <w:r w:rsidR="00F76475" w:rsidRPr="00F42D6D">
        <w:rPr>
          <w:rFonts w:ascii="Times New Roman" w:eastAsia="Times New Roman" w:hAnsi="Times New Roman" w:cs="Times New Roman"/>
          <w:color w:val="000000" w:themeColor="text1"/>
          <w:sz w:val="24"/>
          <w:szCs w:val="24"/>
          <w:lang w:eastAsia="en-GB"/>
        </w:rPr>
        <w:t>I tend to repeat myself a bit and I do not craft my words quite carefully without such feedbacks</w:t>
      </w:r>
      <w:r w:rsidR="00647057">
        <w:rPr>
          <w:rFonts w:ascii="Times New Roman" w:eastAsia="Times New Roman" w:hAnsi="Times New Roman" w:cs="Times New Roman"/>
          <w:color w:val="000000" w:themeColor="text1"/>
          <w:sz w:val="24"/>
          <w:szCs w:val="24"/>
          <w:lang w:eastAsia="en-GB"/>
        </w:rPr>
        <w:t xml:space="preserve"> </w:t>
      </w:r>
      <w:r w:rsidR="00D135CE" w:rsidRPr="00F42D6D">
        <w:rPr>
          <w:rFonts w:ascii="Times New Roman" w:hAnsi="Times New Roman" w:cs="Times New Roman"/>
          <w:color w:val="000000" w:themeColor="text1"/>
          <w:sz w:val="24"/>
          <w:szCs w:val="24"/>
          <w:shd w:val="clear" w:color="auto" w:fill="FFFFFF"/>
        </w:rPr>
        <w:t>(Mangen, 2018)</w:t>
      </w:r>
      <w:r w:rsidR="00F76475" w:rsidRPr="00F42D6D">
        <w:rPr>
          <w:rFonts w:ascii="Times New Roman" w:eastAsia="Times New Roman" w:hAnsi="Times New Roman" w:cs="Times New Roman"/>
          <w:color w:val="000000" w:themeColor="text1"/>
          <w:sz w:val="24"/>
          <w:szCs w:val="24"/>
          <w:lang w:eastAsia="en-GB"/>
        </w:rPr>
        <w:t xml:space="preserve">. Having other people read over academic writing helps in highlighting these errors and assists me to clean up my academic writing. </w:t>
      </w:r>
    </w:p>
    <w:p w:rsidR="009C06DC" w:rsidRPr="00647057" w:rsidRDefault="009C06DC" w:rsidP="00F42D6D">
      <w:pPr>
        <w:shd w:val="clear" w:color="auto" w:fill="FFFFFF"/>
        <w:spacing w:after="0" w:line="480" w:lineRule="auto"/>
        <w:rPr>
          <w:rFonts w:ascii="Times New Roman" w:eastAsia="Times New Roman" w:hAnsi="Times New Roman" w:cs="Times New Roman"/>
          <w:b/>
          <w:color w:val="000000" w:themeColor="text1"/>
          <w:sz w:val="24"/>
          <w:szCs w:val="24"/>
          <w:lang w:eastAsia="en-GB"/>
        </w:rPr>
      </w:pPr>
      <w:r w:rsidRPr="00647057">
        <w:rPr>
          <w:rFonts w:ascii="Times New Roman" w:eastAsia="Times New Roman" w:hAnsi="Times New Roman" w:cs="Times New Roman"/>
          <w:b/>
          <w:color w:val="000000" w:themeColor="text1"/>
          <w:sz w:val="24"/>
          <w:szCs w:val="24"/>
          <w:lang w:eastAsia="en-GB"/>
        </w:rPr>
        <w:t xml:space="preserve">Finally, how might academic writing become better for both students and the public? </w:t>
      </w:r>
    </w:p>
    <w:p w:rsidR="009C06DC" w:rsidRPr="00F42D6D" w:rsidRDefault="00F76475" w:rsidP="00F42D6D">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F42D6D">
        <w:rPr>
          <w:rFonts w:ascii="Times New Roman" w:eastAsia="Times New Roman" w:hAnsi="Times New Roman" w:cs="Times New Roman"/>
          <w:color w:val="000000" w:themeColor="text1"/>
          <w:sz w:val="24"/>
          <w:szCs w:val="24"/>
          <w:lang w:eastAsia="en-GB"/>
        </w:rPr>
        <w:t>The academic writing might become better for students and the public if each academic writer is willing and ready to learn and improve in their academic writing</w:t>
      </w:r>
      <w:r w:rsidR="00647057">
        <w:rPr>
          <w:rFonts w:ascii="Times New Roman" w:eastAsia="Times New Roman" w:hAnsi="Times New Roman" w:cs="Times New Roman"/>
          <w:color w:val="000000" w:themeColor="text1"/>
          <w:sz w:val="24"/>
          <w:szCs w:val="24"/>
          <w:lang w:eastAsia="en-GB"/>
        </w:rPr>
        <w:t xml:space="preserve"> </w:t>
      </w:r>
      <w:r w:rsidR="00D135CE" w:rsidRPr="00F42D6D">
        <w:rPr>
          <w:rFonts w:ascii="Times New Roman" w:hAnsi="Times New Roman" w:cs="Times New Roman"/>
          <w:color w:val="000000" w:themeColor="text1"/>
          <w:sz w:val="24"/>
          <w:szCs w:val="24"/>
          <w:shd w:val="clear" w:color="auto" w:fill="FFFFFF"/>
        </w:rPr>
        <w:t>(Lee, 2017)</w:t>
      </w:r>
      <w:r w:rsidRPr="00F42D6D">
        <w:rPr>
          <w:rFonts w:ascii="Times New Roman" w:eastAsia="Times New Roman" w:hAnsi="Times New Roman" w:cs="Times New Roman"/>
          <w:color w:val="000000" w:themeColor="text1"/>
          <w:sz w:val="24"/>
          <w:szCs w:val="24"/>
          <w:lang w:eastAsia="en-GB"/>
        </w:rPr>
        <w:t xml:space="preserve">. </w:t>
      </w:r>
      <w:r w:rsidR="007B47D4" w:rsidRPr="00F42D6D">
        <w:rPr>
          <w:rFonts w:ascii="Times New Roman" w:hAnsi="Times New Roman" w:cs="Times New Roman"/>
          <w:color w:val="000000" w:themeColor="text1"/>
          <w:sz w:val="24"/>
          <w:szCs w:val="24"/>
        </w:rPr>
        <w:t xml:space="preserve">Although there are some rules, mostly to do with spelling and punctuation, it is largely a matter of the beholder thereafter. One of the first things that </w:t>
      </w:r>
      <w:r w:rsidR="00BC7450" w:rsidRPr="00F42D6D">
        <w:rPr>
          <w:rFonts w:ascii="Times New Roman" w:hAnsi="Times New Roman" w:cs="Times New Roman"/>
          <w:color w:val="000000" w:themeColor="text1"/>
          <w:sz w:val="24"/>
          <w:szCs w:val="24"/>
        </w:rPr>
        <w:t>make</w:t>
      </w:r>
      <w:r w:rsidR="007B47D4" w:rsidRPr="00F42D6D">
        <w:rPr>
          <w:rFonts w:ascii="Times New Roman" w:hAnsi="Times New Roman" w:cs="Times New Roman"/>
          <w:color w:val="000000" w:themeColor="text1"/>
          <w:sz w:val="24"/>
          <w:szCs w:val="24"/>
        </w:rPr>
        <w:t xml:space="preserve"> someone a “good writer” is that they take their time and do</w:t>
      </w:r>
      <w:r w:rsidR="00BC7450" w:rsidRPr="00F42D6D">
        <w:rPr>
          <w:rFonts w:ascii="Times New Roman" w:hAnsi="Times New Roman" w:cs="Times New Roman"/>
          <w:color w:val="000000" w:themeColor="text1"/>
          <w:sz w:val="24"/>
          <w:szCs w:val="24"/>
        </w:rPr>
        <w:t xml:space="preserve"> no</w:t>
      </w:r>
      <w:r w:rsidR="007B47D4" w:rsidRPr="00F42D6D">
        <w:rPr>
          <w:rFonts w:ascii="Times New Roman" w:hAnsi="Times New Roman" w:cs="Times New Roman"/>
          <w:color w:val="000000" w:themeColor="text1"/>
          <w:sz w:val="24"/>
          <w:szCs w:val="24"/>
        </w:rPr>
        <w:t>t give up. Yes, even good writers encounter quick deadlines, but they still take the time to deliver quality content, edit their piece, and write clearly for their audience</w:t>
      </w:r>
      <w:r w:rsidR="00D135CE" w:rsidRPr="00F42D6D">
        <w:rPr>
          <w:rFonts w:ascii="Times New Roman" w:hAnsi="Times New Roman" w:cs="Times New Roman"/>
          <w:color w:val="000000" w:themeColor="text1"/>
          <w:sz w:val="24"/>
          <w:szCs w:val="24"/>
          <w:shd w:val="clear" w:color="auto" w:fill="FFFFFF"/>
        </w:rPr>
        <w:t xml:space="preserve"> (Mangen, 2018)</w:t>
      </w:r>
      <w:r w:rsidR="007B47D4" w:rsidRPr="00F42D6D">
        <w:rPr>
          <w:rFonts w:ascii="Times New Roman" w:hAnsi="Times New Roman" w:cs="Times New Roman"/>
          <w:color w:val="000000" w:themeColor="text1"/>
          <w:sz w:val="24"/>
          <w:szCs w:val="24"/>
        </w:rPr>
        <w:t>. When they get their work back (from a client, profe</w:t>
      </w:r>
      <w:r w:rsidR="00BC7450" w:rsidRPr="00F42D6D">
        <w:rPr>
          <w:rFonts w:ascii="Times New Roman" w:hAnsi="Times New Roman" w:cs="Times New Roman"/>
          <w:color w:val="000000" w:themeColor="text1"/>
          <w:sz w:val="24"/>
          <w:szCs w:val="24"/>
        </w:rPr>
        <w:t>ssor, or editor), they do no</w:t>
      </w:r>
      <w:r w:rsidR="007B47D4" w:rsidRPr="00F42D6D">
        <w:rPr>
          <w:rFonts w:ascii="Times New Roman" w:hAnsi="Times New Roman" w:cs="Times New Roman"/>
          <w:color w:val="000000" w:themeColor="text1"/>
          <w:sz w:val="24"/>
          <w:szCs w:val="24"/>
        </w:rPr>
        <w:t>t simply throw the piece away and call it quits; they revise the piece and make it even better.</w:t>
      </w:r>
    </w:p>
    <w:p w:rsidR="008E698A" w:rsidRDefault="008E698A" w:rsidP="00F42D6D">
      <w:pPr>
        <w:spacing w:line="480" w:lineRule="auto"/>
        <w:jc w:val="center"/>
        <w:rPr>
          <w:rFonts w:ascii="Times New Roman" w:hAnsi="Times New Roman" w:cs="Times New Roman"/>
          <w:color w:val="000000" w:themeColor="text1"/>
          <w:sz w:val="24"/>
          <w:szCs w:val="24"/>
        </w:rPr>
      </w:pPr>
    </w:p>
    <w:p w:rsidR="008E698A" w:rsidRDefault="008E698A" w:rsidP="00F42D6D">
      <w:pPr>
        <w:spacing w:line="480" w:lineRule="auto"/>
        <w:jc w:val="center"/>
        <w:rPr>
          <w:rFonts w:ascii="Times New Roman" w:hAnsi="Times New Roman" w:cs="Times New Roman"/>
          <w:color w:val="000000" w:themeColor="text1"/>
          <w:sz w:val="24"/>
          <w:szCs w:val="24"/>
        </w:rPr>
      </w:pPr>
    </w:p>
    <w:p w:rsidR="008E698A" w:rsidRDefault="008E698A" w:rsidP="00F42D6D">
      <w:pPr>
        <w:spacing w:line="480" w:lineRule="auto"/>
        <w:jc w:val="center"/>
        <w:rPr>
          <w:rFonts w:ascii="Times New Roman" w:hAnsi="Times New Roman" w:cs="Times New Roman"/>
          <w:color w:val="000000" w:themeColor="text1"/>
          <w:sz w:val="24"/>
          <w:szCs w:val="24"/>
        </w:rPr>
      </w:pPr>
    </w:p>
    <w:p w:rsidR="008E698A" w:rsidRDefault="008E698A" w:rsidP="00F42D6D">
      <w:pPr>
        <w:spacing w:line="480" w:lineRule="auto"/>
        <w:jc w:val="center"/>
        <w:rPr>
          <w:rFonts w:ascii="Times New Roman" w:hAnsi="Times New Roman" w:cs="Times New Roman"/>
          <w:color w:val="000000" w:themeColor="text1"/>
          <w:sz w:val="24"/>
          <w:szCs w:val="24"/>
        </w:rPr>
      </w:pPr>
    </w:p>
    <w:p w:rsidR="008E698A" w:rsidRDefault="008E698A" w:rsidP="00F42D6D">
      <w:pPr>
        <w:spacing w:line="480" w:lineRule="auto"/>
        <w:jc w:val="center"/>
        <w:rPr>
          <w:rFonts w:ascii="Times New Roman" w:hAnsi="Times New Roman" w:cs="Times New Roman"/>
          <w:color w:val="000000" w:themeColor="text1"/>
          <w:sz w:val="24"/>
          <w:szCs w:val="24"/>
        </w:rPr>
      </w:pPr>
    </w:p>
    <w:p w:rsidR="008E698A" w:rsidRDefault="008E698A" w:rsidP="00F42D6D">
      <w:pPr>
        <w:spacing w:line="480" w:lineRule="auto"/>
        <w:jc w:val="center"/>
        <w:rPr>
          <w:rFonts w:ascii="Times New Roman" w:hAnsi="Times New Roman" w:cs="Times New Roman"/>
          <w:color w:val="000000" w:themeColor="text1"/>
          <w:sz w:val="24"/>
          <w:szCs w:val="24"/>
        </w:rPr>
      </w:pPr>
    </w:p>
    <w:p w:rsidR="008E698A" w:rsidRDefault="008E698A" w:rsidP="00F42D6D">
      <w:pPr>
        <w:spacing w:line="480" w:lineRule="auto"/>
        <w:jc w:val="center"/>
        <w:rPr>
          <w:rFonts w:ascii="Times New Roman" w:hAnsi="Times New Roman" w:cs="Times New Roman"/>
          <w:color w:val="000000" w:themeColor="text1"/>
          <w:sz w:val="24"/>
          <w:szCs w:val="24"/>
        </w:rPr>
      </w:pPr>
    </w:p>
    <w:p w:rsidR="008E698A" w:rsidRDefault="008E698A" w:rsidP="00F42D6D">
      <w:pPr>
        <w:spacing w:line="480" w:lineRule="auto"/>
        <w:jc w:val="center"/>
        <w:rPr>
          <w:rFonts w:ascii="Times New Roman" w:hAnsi="Times New Roman" w:cs="Times New Roman"/>
          <w:color w:val="000000" w:themeColor="text1"/>
          <w:sz w:val="24"/>
          <w:szCs w:val="24"/>
        </w:rPr>
      </w:pPr>
    </w:p>
    <w:p w:rsidR="008E698A" w:rsidRDefault="008E698A" w:rsidP="00F42D6D">
      <w:pPr>
        <w:spacing w:line="480" w:lineRule="auto"/>
        <w:jc w:val="center"/>
        <w:rPr>
          <w:rFonts w:ascii="Times New Roman" w:hAnsi="Times New Roman" w:cs="Times New Roman"/>
          <w:color w:val="000000" w:themeColor="text1"/>
          <w:sz w:val="24"/>
          <w:szCs w:val="24"/>
        </w:rPr>
      </w:pPr>
    </w:p>
    <w:p w:rsidR="008E698A" w:rsidRDefault="008E698A" w:rsidP="00F42D6D">
      <w:pPr>
        <w:spacing w:line="480" w:lineRule="auto"/>
        <w:jc w:val="center"/>
        <w:rPr>
          <w:rFonts w:ascii="Times New Roman" w:hAnsi="Times New Roman" w:cs="Times New Roman"/>
          <w:color w:val="000000" w:themeColor="text1"/>
          <w:sz w:val="24"/>
          <w:szCs w:val="24"/>
        </w:rPr>
      </w:pPr>
    </w:p>
    <w:p w:rsidR="00D135CE" w:rsidRPr="00F42D6D" w:rsidRDefault="00D135CE" w:rsidP="00F42D6D">
      <w:pPr>
        <w:spacing w:line="480" w:lineRule="auto"/>
        <w:jc w:val="center"/>
        <w:rPr>
          <w:rFonts w:ascii="Times New Roman" w:hAnsi="Times New Roman" w:cs="Times New Roman"/>
          <w:color w:val="000000" w:themeColor="text1"/>
          <w:sz w:val="24"/>
          <w:szCs w:val="24"/>
        </w:rPr>
      </w:pPr>
      <w:r w:rsidRPr="00F42D6D">
        <w:rPr>
          <w:rFonts w:ascii="Times New Roman" w:hAnsi="Times New Roman" w:cs="Times New Roman"/>
          <w:color w:val="000000" w:themeColor="text1"/>
          <w:sz w:val="24"/>
          <w:szCs w:val="24"/>
        </w:rPr>
        <w:t>References</w:t>
      </w:r>
      <w:bookmarkStart w:id="0" w:name="_GoBack"/>
      <w:bookmarkEnd w:id="0"/>
    </w:p>
    <w:p w:rsidR="00005ABA" w:rsidRPr="00F42D6D" w:rsidRDefault="00D135CE" w:rsidP="00F42D6D">
      <w:pPr>
        <w:spacing w:line="480" w:lineRule="auto"/>
        <w:ind w:left="720" w:hanging="720"/>
        <w:rPr>
          <w:rFonts w:ascii="Times New Roman" w:hAnsi="Times New Roman" w:cs="Times New Roman"/>
          <w:color w:val="000000" w:themeColor="text1"/>
          <w:sz w:val="24"/>
          <w:szCs w:val="24"/>
          <w:shd w:val="clear" w:color="auto" w:fill="FFFFFF"/>
        </w:rPr>
      </w:pPr>
      <w:r w:rsidRPr="00F42D6D">
        <w:rPr>
          <w:rFonts w:ascii="Times New Roman" w:hAnsi="Times New Roman" w:cs="Times New Roman"/>
          <w:color w:val="000000" w:themeColor="text1"/>
          <w:sz w:val="24"/>
          <w:szCs w:val="24"/>
          <w:shd w:val="clear" w:color="auto" w:fill="FFFFFF"/>
        </w:rPr>
        <w:t>Lee, C. (2017). Be Bad First: Get Good at Things Fast to Stay Ready for the Future. </w:t>
      </w:r>
      <w:r w:rsidRPr="00F42D6D">
        <w:rPr>
          <w:rFonts w:ascii="Times New Roman" w:hAnsi="Times New Roman" w:cs="Times New Roman"/>
          <w:i/>
          <w:iCs/>
          <w:color w:val="000000" w:themeColor="text1"/>
          <w:sz w:val="24"/>
          <w:szCs w:val="24"/>
          <w:shd w:val="clear" w:color="auto" w:fill="FFFFFF"/>
        </w:rPr>
        <w:t>Career Planning and Adult Development Journal</w:t>
      </w:r>
      <w:r w:rsidRPr="00F42D6D">
        <w:rPr>
          <w:rFonts w:ascii="Times New Roman" w:hAnsi="Times New Roman" w:cs="Times New Roman"/>
          <w:color w:val="000000" w:themeColor="text1"/>
          <w:sz w:val="24"/>
          <w:szCs w:val="24"/>
          <w:shd w:val="clear" w:color="auto" w:fill="FFFFFF"/>
        </w:rPr>
        <w:t>, </w:t>
      </w:r>
      <w:r w:rsidRPr="00F42D6D">
        <w:rPr>
          <w:rFonts w:ascii="Times New Roman" w:hAnsi="Times New Roman" w:cs="Times New Roman"/>
          <w:i/>
          <w:iCs/>
          <w:color w:val="000000" w:themeColor="text1"/>
          <w:sz w:val="24"/>
          <w:szCs w:val="24"/>
          <w:shd w:val="clear" w:color="auto" w:fill="FFFFFF"/>
        </w:rPr>
        <w:t>33</w:t>
      </w:r>
      <w:r w:rsidRPr="00F42D6D">
        <w:rPr>
          <w:rFonts w:ascii="Times New Roman" w:hAnsi="Times New Roman" w:cs="Times New Roman"/>
          <w:color w:val="000000" w:themeColor="text1"/>
          <w:sz w:val="24"/>
          <w:szCs w:val="24"/>
          <w:shd w:val="clear" w:color="auto" w:fill="FFFFFF"/>
        </w:rPr>
        <w:t>(3), 7.</w:t>
      </w:r>
    </w:p>
    <w:p w:rsidR="00D135CE" w:rsidRPr="00F42D6D" w:rsidRDefault="00D135CE" w:rsidP="00F42D6D">
      <w:pPr>
        <w:spacing w:line="480" w:lineRule="auto"/>
        <w:ind w:left="720" w:hanging="720"/>
        <w:rPr>
          <w:rFonts w:ascii="Times New Roman" w:hAnsi="Times New Roman" w:cs="Times New Roman"/>
          <w:color w:val="000000" w:themeColor="text1"/>
          <w:sz w:val="24"/>
          <w:szCs w:val="24"/>
        </w:rPr>
      </w:pPr>
      <w:r w:rsidRPr="00F42D6D">
        <w:rPr>
          <w:rFonts w:ascii="Times New Roman" w:hAnsi="Times New Roman" w:cs="Times New Roman"/>
          <w:color w:val="000000" w:themeColor="text1"/>
          <w:sz w:val="24"/>
          <w:szCs w:val="24"/>
          <w:shd w:val="clear" w:color="auto" w:fill="FFFFFF"/>
        </w:rPr>
        <w:t>Mangen, A. (2018). Modes of writing in a digital age: The good, the bad and the unknown. </w:t>
      </w:r>
      <w:r w:rsidRPr="00F42D6D">
        <w:rPr>
          <w:rFonts w:ascii="Times New Roman" w:hAnsi="Times New Roman" w:cs="Times New Roman"/>
          <w:i/>
          <w:iCs/>
          <w:color w:val="000000" w:themeColor="text1"/>
          <w:sz w:val="24"/>
          <w:szCs w:val="24"/>
          <w:shd w:val="clear" w:color="auto" w:fill="FFFFFF"/>
        </w:rPr>
        <w:t>First Monday</w:t>
      </w:r>
      <w:r w:rsidRPr="00F42D6D">
        <w:rPr>
          <w:rFonts w:ascii="Times New Roman" w:hAnsi="Times New Roman" w:cs="Times New Roman"/>
          <w:color w:val="000000" w:themeColor="text1"/>
          <w:sz w:val="24"/>
          <w:szCs w:val="24"/>
          <w:shd w:val="clear" w:color="auto" w:fill="FFFFFF"/>
        </w:rPr>
        <w:t>, </w:t>
      </w:r>
      <w:r w:rsidRPr="00F42D6D">
        <w:rPr>
          <w:rFonts w:ascii="Times New Roman" w:hAnsi="Times New Roman" w:cs="Times New Roman"/>
          <w:i/>
          <w:iCs/>
          <w:color w:val="000000" w:themeColor="text1"/>
          <w:sz w:val="24"/>
          <w:szCs w:val="24"/>
          <w:shd w:val="clear" w:color="auto" w:fill="FFFFFF"/>
        </w:rPr>
        <w:t>23</w:t>
      </w:r>
      <w:r w:rsidRPr="00F42D6D">
        <w:rPr>
          <w:rFonts w:ascii="Times New Roman" w:hAnsi="Times New Roman" w:cs="Times New Roman"/>
          <w:color w:val="000000" w:themeColor="text1"/>
          <w:sz w:val="24"/>
          <w:szCs w:val="24"/>
          <w:shd w:val="clear" w:color="auto" w:fill="FFFFFF"/>
        </w:rPr>
        <w:t>(10).</w:t>
      </w:r>
    </w:p>
    <w:p w:rsidR="009C06DC" w:rsidRPr="00F42D6D" w:rsidRDefault="009C06DC" w:rsidP="00F42D6D">
      <w:pPr>
        <w:spacing w:line="480" w:lineRule="auto"/>
        <w:rPr>
          <w:rFonts w:ascii="Times New Roman" w:hAnsi="Times New Roman" w:cs="Times New Roman"/>
          <w:color w:val="000000" w:themeColor="text1"/>
          <w:sz w:val="24"/>
          <w:szCs w:val="24"/>
        </w:rPr>
      </w:pPr>
    </w:p>
    <w:sectPr w:rsidR="009C06DC" w:rsidRPr="00F42D6D" w:rsidSect="00647057">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07EA" w:rsidRDefault="005507EA" w:rsidP="00D135CE">
      <w:pPr>
        <w:spacing w:after="0" w:line="240" w:lineRule="auto"/>
      </w:pPr>
      <w:r>
        <w:separator/>
      </w:r>
    </w:p>
  </w:endnote>
  <w:endnote w:type="continuationSeparator" w:id="1">
    <w:p w:rsidR="005507EA" w:rsidRDefault="005507EA" w:rsidP="00D135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07EA" w:rsidRDefault="005507EA" w:rsidP="00D135CE">
      <w:pPr>
        <w:spacing w:after="0" w:line="240" w:lineRule="auto"/>
      </w:pPr>
      <w:r>
        <w:separator/>
      </w:r>
    </w:p>
  </w:footnote>
  <w:footnote w:type="continuationSeparator" w:id="1">
    <w:p w:rsidR="005507EA" w:rsidRDefault="005507EA" w:rsidP="00D135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254886"/>
      <w:docPartObj>
        <w:docPartGallery w:val="Page Numbers (Top of Page)"/>
        <w:docPartUnique/>
      </w:docPartObj>
    </w:sdtPr>
    <w:sdtContent>
      <w:p w:rsidR="00D135CE" w:rsidRPr="00647057" w:rsidRDefault="00647057" w:rsidP="00647057">
        <w:pPr>
          <w:pStyle w:val="Header"/>
          <w:tabs>
            <w:tab w:val="right" w:pos="9026"/>
          </w:tabs>
          <w:rPr>
            <w:rFonts w:ascii="Times New Roman" w:hAnsi="Times New Roman" w:cs="Times New Roman"/>
            <w:sz w:val="24"/>
            <w:szCs w:val="24"/>
          </w:rPr>
        </w:pPr>
        <w:r w:rsidRPr="00647057">
          <w:rPr>
            <w:rFonts w:ascii="Times New Roman" w:hAnsi="Times New Roman" w:cs="Times New Roman"/>
            <w:sz w:val="24"/>
            <w:szCs w:val="24"/>
          </w:rPr>
          <w:t>ACADEMIC WRITING</w:t>
        </w:r>
        <w:r w:rsidRPr="00647057">
          <w:rPr>
            <w:rFonts w:ascii="Times New Roman" w:hAnsi="Times New Roman" w:cs="Times New Roman"/>
            <w:sz w:val="24"/>
            <w:szCs w:val="24"/>
          </w:rPr>
          <w:tab/>
        </w:r>
        <w:r w:rsidRPr="00647057">
          <w:rPr>
            <w:rFonts w:ascii="Times New Roman" w:hAnsi="Times New Roman" w:cs="Times New Roman"/>
            <w:sz w:val="24"/>
            <w:szCs w:val="24"/>
          </w:rPr>
          <w:tab/>
        </w:r>
        <w:r w:rsidRPr="00647057">
          <w:rPr>
            <w:rFonts w:ascii="Times New Roman" w:hAnsi="Times New Roman" w:cs="Times New Roman"/>
            <w:sz w:val="24"/>
            <w:szCs w:val="24"/>
          </w:rPr>
          <w:fldChar w:fldCharType="begin"/>
        </w:r>
        <w:r w:rsidRPr="00647057">
          <w:rPr>
            <w:rFonts w:ascii="Times New Roman" w:hAnsi="Times New Roman" w:cs="Times New Roman"/>
            <w:sz w:val="24"/>
            <w:szCs w:val="24"/>
          </w:rPr>
          <w:instrText xml:space="preserve"> PAGE   \* MERGEFORMAT </w:instrText>
        </w:r>
        <w:r w:rsidRPr="00647057">
          <w:rPr>
            <w:rFonts w:ascii="Times New Roman" w:hAnsi="Times New Roman" w:cs="Times New Roman"/>
            <w:sz w:val="24"/>
            <w:szCs w:val="24"/>
          </w:rPr>
          <w:fldChar w:fldCharType="separate"/>
        </w:r>
        <w:r w:rsidR="008E698A">
          <w:rPr>
            <w:rFonts w:ascii="Times New Roman" w:hAnsi="Times New Roman" w:cs="Times New Roman"/>
            <w:noProof/>
            <w:sz w:val="24"/>
            <w:szCs w:val="24"/>
          </w:rPr>
          <w:t>3</w:t>
        </w:r>
        <w:r w:rsidRPr="00647057">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5CE" w:rsidRPr="00647057" w:rsidRDefault="00647057" w:rsidP="00647057">
    <w:pPr>
      <w:pStyle w:val="Header"/>
      <w:jc w:val="right"/>
      <w:rPr>
        <w:rFonts w:ascii="Times New Roman" w:hAnsi="Times New Roman" w:cs="Times New Roman"/>
        <w:sz w:val="24"/>
        <w:szCs w:val="24"/>
      </w:rPr>
    </w:pPr>
    <w:r w:rsidRPr="00647057">
      <w:rPr>
        <w:rFonts w:ascii="Times New Roman" w:hAnsi="Times New Roman" w:cs="Times New Roman"/>
        <w:sz w:val="24"/>
        <w:szCs w:val="24"/>
      </w:rPr>
      <w:t xml:space="preserve">Running head: ACADEMIC WRITING </w:t>
    </w:r>
    <w:r w:rsidRPr="00647057">
      <w:rPr>
        <w:rFonts w:ascii="Times New Roman" w:hAnsi="Times New Roman" w:cs="Times New Roman"/>
        <w:sz w:val="24"/>
        <w:szCs w:val="24"/>
      </w:rPr>
      <w:tab/>
    </w:r>
    <w:r w:rsidRPr="00647057">
      <w:rPr>
        <w:rFonts w:ascii="Times New Roman" w:hAnsi="Times New Roman" w:cs="Times New Roman"/>
        <w:sz w:val="24"/>
        <w:szCs w:val="24"/>
      </w:rPr>
      <w:tab/>
    </w:r>
    <w:sdt>
      <w:sdtPr>
        <w:rPr>
          <w:rFonts w:ascii="Times New Roman" w:hAnsi="Times New Roman" w:cs="Times New Roman"/>
          <w:sz w:val="24"/>
          <w:szCs w:val="24"/>
        </w:rPr>
        <w:id w:val="2254849"/>
        <w:docPartObj>
          <w:docPartGallery w:val="Page Numbers (Top of Page)"/>
          <w:docPartUnique/>
        </w:docPartObj>
      </w:sdtPr>
      <w:sdtContent>
        <w:r w:rsidRPr="00647057">
          <w:rPr>
            <w:rFonts w:ascii="Times New Roman" w:hAnsi="Times New Roman" w:cs="Times New Roman"/>
            <w:sz w:val="24"/>
            <w:szCs w:val="24"/>
          </w:rPr>
          <w:fldChar w:fldCharType="begin"/>
        </w:r>
        <w:r w:rsidRPr="00647057">
          <w:rPr>
            <w:rFonts w:ascii="Times New Roman" w:hAnsi="Times New Roman" w:cs="Times New Roman"/>
            <w:sz w:val="24"/>
            <w:szCs w:val="24"/>
          </w:rPr>
          <w:instrText xml:space="preserve"> PAGE   \* MERGEFORMAT </w:instrText>
        </w:r>
        <w:r w:rsidRPr="00647057">
          <w:rPr>
            <w:rFonts w:ascii="Times New Roman" w:hAnsi="Times New Roman" w:cs="Times New Roman"/>
            <w:sz w:val="24"/>
            <w:szCs w:val="24"/>
          </w:rPr>
          <w:fldChar w:fldCharType="separate"/>
        </w:r>
        <w:r w:rsidR="005507EA">
          <w:rPr>
            <w:rFonts w:ascii="Times New Roman" w:hAnsi="Times New Roman" w:cs="Times New Roman"/>
            <w:noProof/>
            <w:sz w:val="24"/>
            <w:szCs w:val="24"/>
          </w:rPr>
          <w:t>1</w:t>
        </w:r>
        <w:r w:rsidRPr="00647057">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useFELayout/>
  </w:compat>
  <w:rsids>
    <w:rsidRoot w:val="009C06DC"/>
    <w:rsid w:val="00005ABA"/>
    <w:rsid w:val="001B11E3"/>
    <w:rsid w:val="001B3993"/>
    <w:rsid w:val="00205C51"/>
    <w:rsid w:val="002F3F0D"/>
    <w:rsid w:val="003D0C9F"/>
    <w:rsid w:val="003E6B06"/>
    <w:rsid w:val="005507EA"/>
    <w:rsid w:val="00647057"/>
    <w:rsid w:val="00763074"/>
    <w:rsid w:val="007720F2"/>
    <w:rsid w:val="007B47D4"/>
    <w:rsid w:val="008D3E4A"/>
    <w:rsid w:val="008E698A"/>
    <w:rsid w:val="00971613"/>
    <w:rsid w:val="009B1538"/>
    <w:rsid w:val="009B69B0"/>
    <w:rsid w:val="009C06DC"/>
    <w:rsid w:val="00A80796"/>
    <w:rsid w:val="00AA4B3D"/>
    <w:rsid w:val="00B9507A"/>
    <w:rsid w:val="00BC7450"/>
    <w:rsid w:val="00D135CE"/>
    <w:rsid w:val="00F42D6D"/>
    <w:rsid w:val="00F7647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C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9C06DC"/>
  </w:style>
  <w:style w:type="paragraph" w:styleId="Header">
    <w:name w:val="header"/>
    <w:basedOn w:val="Normal"/>
    <w:link w:val="HeaderChar"/>
    <w:uiPriority w:val="99"/>
    <w:unhideWhenUsed/>
    <w:rsid w:val="00D135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5CE"/>
  </w:style>
  <w:style w:type="paragraph" w:styleId="Footer">
    <w:name w:val="footer"/>
    <w:basedOn w:val="Normal"/>
    <w:link w:val="FooterChar"/>
    <w:uiPriority w:val="99"/>
    <w:unhideWhenUsed/>
    <w:rsid w:val="00D135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35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9C06DC"/>
  </w:style>
  <w:style w:type="paragraph" w:styleId="Header">
    <w:name w:val="header"/>
    <w:basedOn w:val="Normal"/>
    <w:link w:val="HeaderChar"/>
    <w:uiPriority w:val="99"/>
    <w:unhideWhenUsed/>
    <w:rsid w:val="00D135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5CE"/>
  </w:style>
  <w:style w:type="paragraph" w:styleId="Footer">
    <w:name w:val="footer"/>
    <w:basedOn w:val="Normal"/>
    <w:link w:val="FooterChar"/>
    <w:uiPriority w:val="99"/>
    <w:unhideWhenUsed/>
    <w:rsid w:val="00D135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35CE"/>
  </w:style>
</w:styles>
</file>

<file path=word/webSettings.xml><?xml version="1.0" encoding="utf-8"?>
<w:webSettings xmlns:r="http://schemas.openxmlformats.org/officeDocument/2006/relationships" xmlns:w="http://schemas.openxmlformats.org/wordprocessingml/2006/main">
  <w:divs>
    <w:div w:id="93675238">
      <w:bodyDiv w:val="1"/>
      <w:marLeft w:val="0"/>
      <w:marRight w:val="0"/>
      <w:marTop w:val="0"/>
      <w:marBottom w:val="0"/>
      <w:divBdr>
        <w:top w:val="none" w:sz="0" w:space="0" w:color="auto"/>
        <w:left w:val="none" w:sz="0" w:space="0" w:color="auto"/>
        <w:bottom w:val="none" w:sz="0" w:space="0" w:color="auto"/>
        <w:right w:val="none" w:sz="0" w:space="0" w:color="auto"/>
      </w:divBdr>
      <w:divsChild>
        <w:div w:id="1672831754">
          <w:marLeft w:val="-225"/>
          <w:marRight w:val="-225"/>
          <w:marTop w:val="0"/>
          <w:marBottom w:val="0"/>
          <w:divBdr>
            <w:top w:val="none" w:sz="0" w:space="0" w:color="auto"/>
            <w:left w:val="none" w:sz="0" w:space="0" w:color="auto"/>
            <w:bottom w:val="none" w:sz="0" w:space="0" w:color="auto"/>
            <w:right w:val="none" w:sz="0" w:space="0" w:color="auto"/>
          </w:divBdr>
        </w:div>
      </w:divsChild>
    </w:div>
    <w:div w:id="570584531">
      <w:bodyDiv w:val="1"/>
      <w:marLeft w:val="0"/>
      <w:marRight w:val="0"/>
      <w:marTop w:val="0"/>
      <w:marBottom w:val="0"/>
      <w:divBdr>
        <w:top w:val="none" w:sz="0" w:space="0" w:color="auto"/>
        <w:left w:val="none" w:sz="0" w:space="0" w:color="auto"/>
        <w:bottom w:val="none" w:sz="0" w:space="0" w:color="auto"/>
        <w:right w:val="none" w:sz="0" w:space="0" w:color="auto"/>
      </w:divBdr>
    </w:div>
    <w:div w:id="731389284">
      <w:bodyDiv w:val="1"/>
      <w:marLeft w:val="0"/>
      <w:marRight w:val="0"/>
      <w:marTop w:val="0"/>
      <w:marBottom w:val="0"/>
      <w:divBdr>
        <w:top w:val="none" w:sz="0" w:space="0" w:color="auto"/>
        <w:left w:val="none" w:sz="0" w:space="0" w:color="auto"/>
        <w:bottom w:val="none" w:sz="0" w:space="0" w:color="auto"/>
        <w:right w:val="none" w:sz="0" w:space="0" w:color="auto"/>
      </w:divBdr>
    </w:div>
    <w:div w:id="900336061">
      <w:bodyDiv w:val="1"/>
      <w:marLeft w:val="0"/>
      <w:marRight w:val="0"/>
      <w:marTop w:val="0"/>
      <w:marBottom w:val="0"/>
      <w:divBdr>
        <w:top w:val="none" w:sz="0" w:space="0" w:color="auto"/>
        <w:left w:val="none" w:sz="0" w:space="0" w:color="auto"/>
        <w:bottom w:val="none" w:sz="0" w:space="0" w:color="auto"/>
        <w:right w:val="none" w:sz="0" w:space="0" w:color="auto"/>
      </w:divBdr>
    </w:div>
    <w:div w:id="1751654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841</Words>
  <Characters>4795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2019-03-15T16:39:00Z</dcterms:created>
  <dcterms:modified xsi:type="dcterms:W3CDTF">2019-03-15T16:39:00Z</dcterms:modified>
</cp:coreProperties>
</file>