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bookmarkStart w:id="0" w:name="_GoBack" w:displacedByCustomXml="next"/>
    <w:bookmarkEnd w:id="0" w:displacedByCustomXml="next"/>
    <w:sdt>
      <w:sdtPr>
        <w:rPr>
          <w:rFonts w:ascii="Tahoma" w:hAnsi="Tahoma" w:cs="Tahoma"/>
          <w:b/>
          <w:sz w:val="28"/>
          <w:szCs w:val="28"/>
        </w:rPr>
        <w:id w:val="29297428"/>
        <w:lock w:val="sdtLocked"/>
        <w:placeholder>
          <w:docPart w:val="0CAD70D403F54CFA932D1DA42EE99086"/>
        </w:placeholder>
        <w:text/>
      </w:sdtPr>
      <w:sdtEndPr/>
      <w:sdtContent>
        <w:p w:rsidR="003737B6" w:rsidRDefault="00580235" w:rsidP="000A57B5">
          <w:pPr>
            <w:pStyle w:val="PlainText"/>
            <w:jc w:val="center"/>
            <w:rPr>
              <w:rFonts w:ascii="Tahoma" w:hAnsi="Tahoma" w:cs="Tahoma"/>
              <w:b/>
              <w:sz w:val="22"/>
              <w:szCs w:val="22"/>
            </w:rPr>
          </w:pPr>
          <w:r>
            <w:rPr>
              <w:rFonts w:ascii="Tahoma" w:hAnsi="Tahoma" w:cs="Tahoma"/>
              <w:b/>
              <w:sz w:val="28"/>
              <w:szCs w:val="28"/>
            </w:rPr>
            <w:t>YO16_XL_CH03_GRADER_PS1_HW - Renovations 1.2</w:t>
          </w:r>
        </w:p>
      </w:sdtContent>
    </w:sdt>
    <w:p w:rsidR="003737B6" w:rsidRPr="00CE4A89" w:rsidRDefault="003737B6" w:rsidP="00135826">
      <w:pPr>
        <w:pStyle w:val="PlainText"/>
        <w:rPr>
          <w:rFonts w:ascii="Tahoma" w:hAnsi="Tahoma" w:cs="Tahoma"/>
          <w:b/>
          <w:sz w:val="22"/>
          <w:szCs w:val="22"/>
        </w:rPr>
      </w:pPr>
    </w:p>
    <w:sdt>
      <w:sdtPr>
        <w:rPr>
          <w:rFonts w:ascii="Tahoma" w:hAnsi="Tahoma" w:cs="Tahoma"/>
          <w:b/>
          <w:sz w:val="22"/>
          <w:szCs w:val="22"/>
        </w:rPr>
        <w:tag w:val="Proj_Description"/>
        <w:id w:val="13063645"/>
        <w:lock w:val="sdtLocked"/>
        <w:placeholder>
          <w:docPart w:val="0CAD70D403F54CFA932D1DA42EE99086"/>
        </w:placeholder>
      </w:sdtPr>
      <w:sdtEndPr>
        <w:rPr>
          <w:b w:val="0"/>
          <w:i/>
          <w:sz w:val="20"/>
          <w:szCs w:val="20"/>
        </w:rPr>
      </w:sdtEndPr>
      <w:sdtContent>
        <w:p w:rsidR="001A55B4" w:rsidRPr="000947F6" w:rsidRDefault="009F4ED1">
          <w:pPr>
            <w:pStyle w:val="PlainText"/>
            <w:spacing w:after="120"/>
            <w:rPr>
              <w:rFonts w:ascii="Tahoma" w:hAnsi="Tahoma" w:cs="Tahoma"/>
            </w:rPr>
          </w:pPr>
          <w:r w:rsidRPr="000947F6">
            <w:rPr>
              <w:rFonts w:ascii="Tahoma" w:hAnsi="Tahoma" w:cs="Tahoma"/>
              <w:b/>
            </w:rPr>
            <w:t xml:space="preserve">Project Description: </w:t>
          </w:r>
        </w:p>
        <w:p w:rsidR="00E00A27" w:rsidRPr="000A57B5" w:rsidRDefault="00F2468C" w:rsidP="00E00A27">
          <w:pPr>
            <w:pStyle w:val="PlainText"/>
            <w:rPr>
              <w:rFonts w:ascii="Tahoma" w:hAnsi="Tahoma" w:cs="Tahoma"/>
              <w:i/>
            </w:rPr>
          </w:pPr>
          <w:r>
            <w:rPr>
              <w:rFonts w:ascii="Tahoma" w:hAnsi="Tahoma" w:cs="Tahoma"/>
              <w:i/>
            </w:rPr>
            <w:t xml:space="preserve">Lesa Martin, a member of the support/coordination staff for the conference center at Painted Paradise Golf Resort and Spa, has created a worksheet to keep track of the renovations being made to the three rooms that are used for conferences and the two technology centers that are used for computer-based presentations and interactive sessions. The technology centers are equipped with workstations, are networked, and have Internet accessibility. This spreadsheet is simple and designed only for Lesa and her associates to keep a handle on the renovation progress and estimate the increase in capacity and revenue that might occur </w:t>
          </w:r>
          <w:proofErr w:type="gramStart"/>
          <w:r>
            <w:rPr>
              <w:rFonts w:ascii="Tahoma" w:hAnsi="Tahoma" w:cs="Tahoma"/>
              <w:i/>
            </w:rPr>
            <w:t>as a result of</w:t>
          </w:r>
          <w:proofErr w:type="gramEnd"/>
          <w:r>
            <w:rPr>
              <w:rFonts w:ascii="Tahoma" w:hAnsi="Tahoma" w:cs="Tahoma"/>
              <w:i/>
            </w:rPr>
            <w:t xml:space="preserve"> the renovations.</w:t>
          </w:r>
        </w:p>
      </w:sdtContent>
    </w:sdt>
    <w:p w:rsidR="00135826" w:rsidRPr="000947F6" w:rsidRDefault="00135826" w:rsidP="00135826">
      <w:pPr>
        <w:pStyle w:val="PlainText"/>
        <w:rPr>
          <w:rFonts w:ascii="Tahoma" w:hAnsi="Tahoma" w:cs="Tahoma"/>
          <w:sz w:val="22"/>
          <w:szCs w:val="22"/>
        </w:rPr>
      </w:pPr>
    </w:p>
    <w:sdt>
      <w:sdtPr>
        <w:rPr>
          <w:rFonts w:ascii="Tahoma" w:hAnsi="Tahoma" w:cs="Tahoma"/>
          <w:b/>
          <w:sz w:val="22"/>
          <w:szCs w:val="22"/>
        </w:rPr>
        <w:tag w:val="Proj_Instr"/>
        <w:id w:val="13063646"/>
        <w:lock w:val="sdtLocked"/>
        <w:placeholder>
          <w:docPart w:val="0CAD70D403F54CFA932D1DA42EE99086"/>
        </w:placeholder>
      </w:sdtPr>
      <w:sdtEndPr>
        <w:rPr>
          <w:bCs/>
          <w:i/>
          <w:sz w:val="18"/>
          <w:szCs w:val="18"/>
        </w:rPr>
      </w:sdtEndPr>
      <w:sdtContent>
        <w:p w:rsidR="001A55B4" w:rsidRPr="000947F6" w:rsidRDefault="009F4ED1">
          <w:pPr>
            <w:pStyle w:val="PlainText"/>
            <w:spacing w:after="120"/>
            <w:rPr>
              <w:rFonts w:ascii="Tahoma" w:hAnsi="Tahoma" w:cs="Tahoma"/>
              <w:b/>
            </w:rPr>
          </w:pPr>
          <w:r w:rsidRPr="000947F6">
            <w:rPr>
              <w:rFonts w:ascii="Tahoma" w:hAnsi="Tahoma" w:cs="Tahoma"/>
              <w:b/>
            </w:rPr>
            <w:t xml:space="preserve">Instructions: </w:t>
          </w:r>
        </w:p>
        <w:p w:rsidR="001A55B4" w:rsidRPr="000947F6" w:rsidRDefault="009F4ED1">
          <w:pPr>
            <w:pStyle w:val="PlainText"/>
            <w:spacing w:after="120"/>
            <w:rPr>
              <w:rFonts w:ascii="Tahoma" w:hAnsi="Tahoma" w:cs="Tahoma"/>
              <w:sz w:val="22"/>
              <w:szCs w:val="22"/>
            </w:rPr>
          </w:pPr>
          <w:proofErr w:type="gramStart"/>
          <w:r w:rsidRPr="000947F6">
            <w:rPr>
              <w:rFonts w:ascii="Tahoma" w:hAnsi="Tahoma" w:cs="Tahoma"/>
            </w:rPr>
            <w:t>For the purpose of</w:t>
          </w:r>
          <w:proofErr w:type="gramEnd"/>
          <w:r w:rsidRPr="000947F6">
            <w:rPr>
              <w:rFonts w:ascii="Tahoma" w:hAnsi="Tahoma" w:cs="Tahoma"/>
            </w:rPr>
            <w:t xml:space="preserve"> grading the project you are required to perform the following tasks: </w:t>
          </w:r>
        </w:p>
        <w:tbl>
          <w:tblPr>
            <w:tblW w:w="10168" w:type="dxa"/>
            <w:tblInd w:w="93" w:type="dxa"/>
            <w:tblLook w:val="0000" w:firstRow="0" w:lastRow="0" w:firstColumn="0" w:lastColumn="0" w:noHBand="0" w:noVBand="0"/>
          </w:tblPr>
          <w:tblGrid>
            <w:gridCol w:w="1077"/>
            <w:gridCol w:w="7760"/>
            <w:gridCol w:w="1331"/>
          </w:tblGrid>
          <w:tr w:rsidR="0095702E" w:rsidRPr="000947F6" w:rsidTr="00286790">
            <w:trPr>
              <w:trHeight w:val="405"/>
              <w:tblHeader/>
            </w:trPr>
            <w:tc>
              <w:tcPr>
                <w:tcW w:w="1077" w:type="dxa"/>
                <w:tcBorders>
                  <w:top w:val="single" w:sz="4" w:space="0" w:color="auto"/>
                  <w:left w:val="single" w:sz="4" w:space="0" w:color="auto"/>
                  <w:bottom w:val="single" w:sz="4" w:space="0" w:color="auto"/>
                  <w:right w:val="single" w:sz="4" w:space="0" w:color="auto"/>
                </w:tcBorders>
                <w:shd w:val="clear" w:color="auto" w:fill="C0C0C0"/>
                <w:noWrap/>
                <w:vAlign w:val="center"/>
              </w:tcPr>
              <w:p w:rsidR="0095702E" w:rsidRPr="000947F6" w:rsidRDefault="00A02761">
                <w:pPr>
                  <w:jc w:val="center"/>
                  <w:rPr>
                    <w:rFonts w:ascii="Tahoma" w:hAnsi="Tahoma" w:cs="Tahoma"/>
                    <w:b/>
                    <w:bCs/>
                    <w:sz w:val="18"/>
                    <w:szCs w:val="18"/>
                  </w:rPr>
                </w:pPr>
                <w:r w:rsidRPr="000947F6">
                  <w:rPr>
                    <w:rFonts w:ascii="Tahoma" w:hAnsi="Tahoma" w:cs="Tahoma"/>
                    <w:b/>
                    <w:bCs/>
                    <w:sz w:val="18"/>
                    <w:szCs w:val="18"/>
                  </w:rPr>
                  <w:t>Step</w:t>
                </w:r>
              </w:p>
            </w:tc>
            <w:tc>
              <w:tcPr>
                <w:tcW w:w="7760" w:type="dxa"/>
                <w:tcBorders>
                  <w:top w:val="single" w:sz="4" w:space="0" w:color="auto"/>
                  <w:left w:val="nil"/>
                  <w:bottom w:val="single" w:sz="4" w:space="0" w:color="auto"/>
                  <w:right w:val="single" w:sz="4" w:space="0" w:color="auto"/>
                </w:tcBorders>
                <w:shd w:val="clear" w:color="auto" w:fill="C0C0C0"/>
                <w:noWrap/>
                <w:vAlign w:val="center"/>
              </w:tcPr>
              <w:p w:rsidR="0095702E" w:rsidRPr="000947F6" w:rsidRDefault="009F4ED1">
                <w:pPr>
                  <w:jc w:val="center"/>
                  <w:rPr>
                    <w:rFonts w:ascii="Tahoma" w:hAnsi="Tahoma" w:cs="Tahoma"/>
                    <w:b/>
                    <w:bCs/>
                    <w:sz w:val="18"/>
                    <w:szCs w:val="18"/>
                  </w:rPr>
                </w:pPr>
                <w:r w:rsidRPr="000947F6">
                  <w:rPr>
                    <w:rFonts w:ascii="Tahoma" w:hAnsi="Tahoma" w:cs="Tahoma"/>
                    <w:b/>
                    <w:bCs/>
                    <w:sz w:val="18"/>
                    <w:szCs w:val="18"/>
                  </w:rPr>
                  <w:t>Instruction</w:t>
                </w:r>
                <w:r w:rsidR="00B8416D" w:rsidRPr="000947F6">
                  <w:rPr>
                    <w:rFonts w:ascii="Tahoma" w:hAnsi="Tahoma" w:cs="Tahoma"/>
                    <w:b/>
                    <w:bCs/>
                    <w:sz w:val="18"/>
                    <w:szCs w:val="18"/>
                  </w:rPr>
                  <w:t>s</w:t>
                </w:r>
              </w:p>
            </w:tc>
            <w:tc>
              <w:tcPr>
                <w:tcW w:w="1331" w:type="dxa"/>
                <w:tcBorders>
                  <w:top w:val="single" w:sz="4" w:space="0" w:color="auto"/>
                  <w:left w:val="nil"/>
                  <w:bottom w:val="single" w:sz="4" w:space="0" w:color="auto"/>
                  <w:right w:val="single" w:sz="4" w:space="0" w:color="auto"/>
                </w:tcBorders>
                <w:shd w:val="clear" w:color="auto" w:fill="C0C0C0"/>
                <w:noWrap/>
                <w:vAlign w:val="center"/>
              </w:tcPr>
              <w:p w:rsidR="0095702E" w:rsidRPr="000947F6" w:rsidRDefault="00E52F7C">
                <w:pPr>
                  <w:jc w:val="center"/>
                  <w:rPr>
                    <w:rFonts w:ascii="Tahoma" w:hAnsi="Tahoma" w:cs="Tahoma"/>
                    <w:b/>
                    <w:bCs/>
                    <w:sz w:val="18"/>
                    <w:szCs w:val="18"/>
                  </w:rPr>
                </w:pPr>
                <w:r w:rsidRPr="000947F6">
                  <w:rPr>
                    <w:rFonts w:ascii="Tahoma" w:hAnsi="Tahoma" w:cs="Tahoma"/>
                    <w:b/>
                    <w:bCs/>
                    <w:sz w:val="18"/>
                    <w:szCs w:val="18"/>
                  </w:rPr>
                  <w:t>Points Possible</w:t>
                </w:r>
              </w:p>
            </w:tc>
          </w:tr>
          <w:tr w:rsidR="004A1E3D">
            <w:trPr>
              <w:trHeight w:val="920"/>
            </w:trPr>
            <w:tc>
              <w:tcPr>
                <w:tcW w:w="1077" w:type="dxa"/>
                <w:tcBorders>
                  <w:top w:val="single" w:sz="4" w:space="0" w:color="auto"/>
                  <w:left w:val="single" w:sz="4" w:space="0" w:color="auto"/>
                  <w:bottom w:val="single" w:sz="4" w:space="0" w:color="auto"/>
                  <w:right w:val="single" w:sz="4" w:space="0" w:color="auto"/>
                </w:tcBorders>
                <w:shd w:val="clear" w:color="auto" w:fill="auto"/>
                <w:vAlign w:val="center"/>
              </w:tcPr>
              <w:p w:rsidR="004A1E3D" w:rsidRDefault="005A4DCE">
                <w:pPr>
                  <w:jc w:val="center"/>
                  <w:rPr>
                    <w:rFonts w:ascii="Tahoma" w:hAnsi="Tahoma" w:cs="Tahoma"/>
                    <w:b/>
                    <w:sz w:val="18"/>
                    <w:szCs w:val="18"/>
                  </w:rPr>
                </w:pPr>
                <w:r>
                  <w:rPr>
                    <w:rFonts w:ascii="Tahoma" w:hAnsi="Tahoma" w:cs="Tahoma"/>
                    <w:b/>
                    <w:sz w:val="18"/>
                    <w:szCs w:val="18"/>
                  </w:rPr>
                  <w:t>1</w:t>
                </w:r>
              </w:p>
            </w:tc>
            <w:tc>
              <w:tcPr>
                <w:tcW w:w="7760" w:type="dxa"/>
                <w:tcBorders>
                  <w:top w:val="single" w:sz="4" w:space="0" w:color="auto"/>
                  <w:left w:val="nil"/>
                  <w:bottom w:val="single" w:sz="4" w:space="0" w:color="auto"/>
                  <w:right w:val="single" w:sz="4" w:space="0" w:color="auto"/>
                </w:tcBorders>
                <w:shd w:val="clear" w:color="auto" w:fill="auto"/>
                <w:vAlign w:val="center"/>
              </w:tcPr>
              <w:p w:rsidR="004A1E3D" w:rsidRDefault="005A4DCE">
                <w:r>
                  <w:rPr>
                    <w:rFonts w:ascii="Tahoma"/>
                    <w:sz w:val="18"/>
                  </w:rPr>
                  <w:t xml:space="preserve">Start Excel. Open the file named </w:t>
                </w:r>
                <w:r>
                  <w:rPr>
                    <w:rFonts w:ascii="Tahoma"/>
                    <w:i/>
                    <w:sz w:val="18"/>
                  </w:rPr>
                  <w:t>e02ch03_grader_hw_Renovations.xlsx</w:t>
                </w:r>
                <w:r>
                  <w:rPr>
                    <w:rFonts w:ascii="Tahoma"/>
                    <w:sz w:val="18"/>
                  </w:rPr>
                  <w:t xml:space="preserve">. Save the file with the name </w:t>
                </w:r>
                <w:r>
                  <w:rPr>
                    <w:rFonts w:ascii="Tahoma"/>
                    <w:b/>
                    <w:color w:val="0070C0"/>
                    <w:sz w:val="18"/>
                  </w:rPr>
                  <w:t>e02ch03_grader_hw_Renovations_LastFirst</w:t>
                </w:r>
                <w:r>
                  <w:rPr>
                    <w:rFonts w:ascii="Tahoma"/>
                    <w:sz w:val="18"/>
                  </w:rPr>
                  <w:t xml:space="preserve">, replacing </w:t>
                </w:r>
                <w:proofErr w:type="spellStart"/>
                <w:r>
                  <w:rPr>
                    <w:rFonts w:ascii="Tahoma"/>
                    <w:sz w:val="18"/>
                  </w:rPr>
                  <w:t>LastFirst</w:t>
                </w:r>
                <w:proofErr w:type="spellEnd"/>
                <w:r>
                  <w:rPr>
                    <w:rFonts w:ascii="Tahoma"/>
                    <w:sz w:val="18"/>
                  </w:rPr>
                  <w:t xml:space="preserve"> with your last and first name.</w:t>
                </w:r>
                <w:r>
                  <w:rPr>
                    <w:rFonts w:ascii="Tahoma"/>
                    <w:sz w:val="18"/>
                  </w:rPr>
                  <w:br/>
                </w:r>
              </w:p>
            </w:tc>
            <w:tc>
              <w:tcPr>
                <w:tcW w:w="1331" w:type="dxa"/>
                <w:tcBorders>
                  <w:top w:val="single" w:sz="4" w:space="0" w:color="auto"/>
                  <w:left w:val="nil"/>
                  <w:bottom w:val="single" w:sz="4" w:space="0" w:color="auto"/>
                  <w:right w:val="single" w:sz="4" w:space="0" w:color="auto"/>
                </w:tcBorders>
                <w:shd w:val="clear" w:color="auto" w:fill="auto"/>
                <w:vAlign w:val="center"/>
              </w:tcPr>
              <w:p w:rsidR="004A1E3D" w:rsidRDefault="005A4DCE">
                <w:pPr>
                  <w:jc w:val="center"/>
                  <w:rPr>
                    <w:rFonts w:ascii="Tahoma" w:hAnsi="Tahoma" w:cs="Tahoma"/>
                    <w:color w:val="000000"/>
                    <w:sz w:val="18"/>
                    <w:szCs w:val="18"/>
                  </w:rPr>
                </w:pPr>
                <w:r>
                  <w:rPr>
                    <w:rFonts w:ascii="Tahoma" w:hAnsi="Tahoma" w:cs="Tahoma"/>
                    <w:color w:val="000000"/>
                    <w:sz w:val="18"/>
                    <w:szCs w:val="18"/>
                  </w:rPr>
                  <w:t>0.000</w:t>
                </w:r>
              </w:p>
            </w:tc>
          </w:tr>
          <w:tr w:rsidR="004A1E3D">
            <w:trPr>
              <w:trHeight w:val="920"/>
            </w:trPr>
            <w:tc>
              <w:tcPr>
                <w:tcW w:w="1077" w:type="dxa"/>
                <w:tcBorders>
                  <w:top w:val="single" w:sz="4" w:space="0" w:color="auto"/>
                  <w:left w:val="single" w:sz="4" w:space="0" w:color="auto"/>
                  <w:bottom w:val="single" w:sz="4" w:space="0" w:color="auto"/>
                  <w:right w:val="single" w:sz="4" w:space="0" w:color="auto"/>
                </w:tcBorders>
                <w:shd w:val="clear" w:color="auto" w:fill="auto"/>
                <w:vAlign w:val="center"/>
              </w:tcPr>
              <w:p w:rsidR="004A1E3D" w:rsidRDefault="005A4DCE">
                <w:pPr>
                  <w:jc w:val="center"/>
                  <w:rPr>
                    <w:rFonts w:ascii="Tahoma" w:hAnsi="Tahoma" w:cs="Tahoma"/>
                    <w:b/>
                    <w:sz w:val="18"/>
                    <w:szCs w:val="18"/>
                  </w:rPr>
                </w:pPr>
                <w:r>
                  <w:rPr>
                    <w:rFonts w:ascii="Tahoma" w:hAnsi="Tahoma" w:cs="Tahoma"/>
                    <w:b/>
                    <w:sz w:val="18"/>
                    <w:szCs w:val="18"/>
                  </w:rPr>
                  <w:t>2</w:t>
                </w:r>
              </w:p>
            </w:tc>
            <w:tc>
              <w:tcPr>
                <w:tcW w:w="7760" w:type="dxa"/>
                <w:tcBorders>
                  <w:top w:val="single" w:sz="4" w:space="0" w:color="auto"/>
                  <w:left w:val="nil"/>
                  <w:bottom w:val="single" w:sz="4" w:space="0" w:color="auto"/>
                  <w:right w:val="single" w:sz="4" w:space="0" w:color="auto"/>
                </w:tcBorders>
                <w:shd w:val="clear" w:color="auto" w:fill="auto"/>
                <w:vAlign w:val="center"/>
              </w:tcPr>
              <w:p w:rsidR="004A1E3D" w:rsidRDefault="005A4DCE">
                <w:r>
                  <w:rPr>
                    <w:rFonts w:ascii="Tahoma"/>
                    <w:sz w:val="18"/>
                  </w:rPr>
                  <w:t xml:space="preserve">On the Renovations worksheet in cell G6, enter a formula using an absolute reference to determine the new capacity that the </w:t>
                </w:r>
                <w:proofErr w:type="spellStart"/>
                <w:r>
                  <w:rPr>
                    <w:rFonts w:ascii="Tahoma"/>
                    <w:sz w:val="18"/>
                  </w:rPr>
                  <w:t>Musica</w:t>
                </w:r>
                <w:proofErr w:type="spellEnd"/>
                <w:r>
                  <w:rPr>
                    <w:rFonts w:ascii="Tahoma"/>
                    <w:sz w:val="18"/>
                  </w:rPr>
                  <w:t xml:space="preserve"> Room will hold based on the capacity in cell F6 and the percentage in cell B13. Copy this formula to the range G7:G10.</w:t>
                </w:r>
                <w:r>
                  <w:rPr>
                    <w:rFonts w:ascii="Tahoma"/>
                    <w:sz w:val="18"/>
                  </w:rPr>
                  <w:br/>
                </w:r>
              </w:p>
            </w:tc>
            <w:tc>
              <w:tcPr>
                <w:tcW w:w="1331" w:type="dxa"/>
                <w:tcBorders>
                  <w:top w:val="single" w:sz="4" w:space="0" w:color="auto"/>
                  <w:left w:val="nil"/>
                  <w:bottom w:val="single" w:sz="4" w:space="0" w:color="auto"/>
                  <w:right w:val="single" w:sz="4" w:space="0" w:color="auto"/>
                </w:tcBorders>
                <w:shd w:val="clear" w:color="auto" w:fill="auto"/>
                <w:vAlign w:val="center"/>
              </w:tcPr>
              <w:p w:rsidR="004A1E3D" w:rsidRDefault="005A4DCE">
                <w:pPr>
                  <w:jc w:val="center"/>
                  <w:rPr>
                    <w:rFonts w:ascii="Tahoma" w:hAnsi="Tahoma" w:cs="Tahoma"/>
                    <w:color w:val="000000"/>
                    <w:sz w:val="18"/>
                    <w:szCs w:val="18"/>
                  </w:rPr>
                </w:pPr>
                <w:r>
                  <w:rPr>
                    <w:rFonts w:ascii="Tahoma" w:hAnsi="Tahoma" w:cs="Tahoma"/>
                    <w:color w:val="000000"/>
                    <w:sz w:val="18"/>
                    <w:szCs w:val="18"/>
                  </w:rPr>
                  <w:t>8.000</w:t>
                </w:r>
              </w:p>
            </w:tc>
          </w:tr>
          <w:tr w:rsidR="004A1E3D">
            <w:trPr>
              <w:trHeight w:val="920"/>
            </w:trPr>
            <w:tc>
              <w:tcPr>
                <w:tcW w:w="1077" w:type="dxa"/>
                <w:tcBorders>
                  <w:top w:val="single" w:sz="4" w:space="0" w:color="auto"/>
                  <w:left w:val="single" w:sz="4" w:space="0" w:color="auto"/>
                  <w:bottom w:val="single" w:sz="4" w:space="0" w:color="auto"/>
                  <w:right w:val="single" w:sz="4" w:space="0" w:color="auto"/>
                </w:tcBorders>
                <w:shd w:val="clear" w:color="auto" w:fill="auto"/>
                <w:vAlign w:val="center"/>
              </w:tcPr>
              <w:p w:rsidR="004A1E3D" w:rsidRDefault="005A4DCE">
                <w:pPr>
                  <w:jc w:val="center"/>
                  <w:rPr>
                    <w:rFonts w:ascii="Tahoma" w:hAnsi="Tahoma" w:cs="Tahoma"/>
                    <w:b/>
                    <w:sz w:val="18"/>
                    <w:szCs w:val="18"/>
                  </w:rPr>
                </w:pPr>
                <w:r>
                  <w:rPr>
                    <w:rFonts w:ascii="Tahoma" w:hAnsi="Tahoma" w:cs="Tahoma"/>
                    <w:b/>
                    <w:sz w:val="18"/>
                    <w:szCs w:val="18"/>
                  </w:rPr>
                  <w:t>3</w:t>
                </w:r>
              </w:p>
            </w:tc>
            <w:tc>
              <w:tcPr>
                <w:tcW w:w="7760" w:type="dxa"/>
                <w:tcBorders>
                  <w:top w:val="single" w:sz="4" w:space="0" w:color="auto"/>
                  <w:left w:val="nil"/>
                  <w:bottom w:val="single" w:sz="4" w:space="0" w:color="auto"/>
                  <w:right w:val="single" w:sz="4" w:space="0" w:color="auto"/>
                </w:tcBorders>
                <w:shd w:val="clear" w:color="auto" w:fill="auto"/>
                <w:vAlign w:val="center"/>
              </w:tcPr>
              <w:p w:rsidR="004A1E3D" w:rsidRDefault="005A4DCE">
                <w:r>
                  <w:rPr>
                    <w:rFonts w:ascii="Tahoma"/>
                    <w:sz w:val="18"/>
                  </w:rPr>
                  <w:t xml:space="preserve">Assign the named range </w:t>
                </w:r>
                <w:proofErr w:type="spellStart"/>
                <w:r>
                  <w:rPr>
                    <w:rFonts w:ascii="Tahoma"/>
                    <w:b/>
                    <w:color w:val="0070C0"/>
                    <w:sz w:val="18"/>
                  </w:rPr>
                  <w:t>IncreaseInRevenue</w:t>
                </w:r>
                <w:proofErr w:type="spellEnd"/>
                <w:r>
                  <w:rPr>
                    <w:rFonts w:ascii="Tahoma"/>
                    <w:sz w:val="18"/>
                  </w:rPr>
                  <w:t xml:space="preserve"> to cell B14.</w:t>
                </w:r>
                <w:r>
                  <w:rPr>
                    <w:rFonts w:ascii="Tahoma"/>
                    <w:sz w:val="18"/>
                  </w:rPr>
                  <w:br/>
                </w:r>
              </w:p>
            </w:tc>
            <w:tc>
              <w:tcPr>
                <w:tcW w:w="1331" w:type="dxa"/>
                <w:tcBorders>
                  <w:top w:val="single" w:sz="4" w:space="0" w:color="auto"/>
                  <w:left w:val="nil"/>
                  <w:bottom w:val="single" w:sz="4" w:space="0" w:color="auto"/>
                  <w:right w:val="single" w:sz="4" w:space="0" w:color="auto"/>
                </w:tcBorders>
                <w:shd w:val="clear" w:color="auto" w:fill="auto"/>
                <w:vAlign w:val="center"/>
              </w:tcPr>
              <w:p w:rsidR="004A1E3D" w:rsidRDefault="005A4DCE">
                <w:pPr>
                  <w:jc w:val="center"/>
                  <w:rPr>
                    <w:rFonts w:ascii="Tahoma" w:hAnsi="Tahoma" w:cs="Tahoma"/>
                    <w:color w:val="000000"/>
                    <w:sz w:val="18"/>
                    <w:szCs w:val="18"/>
                  </w:rPr>
                </w:pPr>
                <w:r>
                  <w:rPr>
                    <w:rFonts w:ascii="Tahoma" w:hAnsi="Tahoma" w:cs="Tahoma"/>
                    <w:color w:val="000000"/>
                    <w:sz w:val="18"/>
                    <w:szCs w:val="18"/>
                  </w:rPr>
                  <w:t>6.000</w:t>
                </w:r>
              </w:p>
            </w:tc>
          </w:tr>
          <w:tr w:rsidR="004A1E3D">
            <w:trPr>
              <w:trHeight w:val="920"/>
            </w:trPr>
            <w:tc>
              <w:tcPr>
                <w:tcW w:w="1077" w:type="dxa"/>
                <w:tcBorders>
                  <w:top w:val="single" w:sz="4" w:space="0" w:color="auto"/>
                  <w:left w:val="single" w:sz="4" w:space="0" w:color="auto"/>
                  <w:bottom w:val="single" w:sz="4" w:space="0" w:color="auto"/>
                  <w:right w:val="single" w:sz="4" w:space="0" w:color="auto"/>
                </w:tcBorders>
                <w:shd w:val="clear" w:color="auto" w:fill="auto"/>
                <w:vAlign w:val="center"/>
              </w:tcPr>
              <w:p w:rsidR="004A1E3D" w:rsidRDefault="005A4DCE">
                <w:pPr>
                  <w:jc w:val="center"/>
                  <w:rPr>
                    <w:rFonts w:ascii="Tahoma" w:hAnsi="Tahoma" w:cs="Tahoma"/>
                    <w:b/>
                    <w:sz w:val="18"/>
                    <w:szCs w:val="18"/>
                  </w:rPr>
                </w:pPr>
                <w:r>
                  <w:rPr>
                    <w:rFonts w:ascii="Tahoma" w:hAnsi="Tahoma" w:cs="Tahoma"/>
                    <w:b/>
                    <w:sz w:val="18"/>
                    <w:szCs w:val="18"/>
                  </w:rPr>
                  <w:t>4</w:t>
                </w:r>
              </w:p>
            </w:tc>
            <w:tc>
              <w:tcPr>
                <w:tcW w:w="7760" w:type="dxa"/>
                <w:tcBorders>
                  <w:top w:val="single" w:sz="4" w:space="0" w:color="auto"/>
                  <w:left w:val="nil"/>
                  <w:bottom w:val="single" w:sz="4" w:space="0" w:color="auto"/>
                  <w:right w:val="single" w:sz="4" w:space="0" w:color="auto"/>
                </w:tcBorders>
                <w:shd w:val="clear" w:color="auto" w:fill="auto"/>
                <w:vAlign w:val="center"/>
              </w:tcPr>
              <w:p w:rsidR="004A1E3D" w:rsidRDefault="005A4DCE">
                <w:r>
                  <w:rPr>
                    <w:rFonts w:ascii="Tahoma"/>
                    <w:sz w:val="18"/>
                  </w:rPr>
                  <w:t xml:space="preserve">In cell I6, enter a formula to determine the projected revenue for the </w:t>
                </w:r>
                <w:proofErr w:type="spellStart"/>
                <w:r>
                  <w:rPr>
                    <w:rFonts w:ascii="Tahoma"/>
                    <w:sz w:val="18"/>
                  </w:rPr>
                  <w:t>Musica</w:t>
                </w:r>
                <w:proofErr w:type="spellEnd"/>
                <w:r>
                  <w:rPr>
                    <w:rFonts w:ascii="Tahoma"/>
                    <w:sz w:val="18"/>
                  </w:rPr>
                  <w:t xml:space="preserve"> Room based on the revenue figure in cell H6 and the percentage in cell B14. Use the named range in cell B14 wh</w:t>
                </w:r>
                <w:r>
                  <w:rPr>
                    <w:rFonts w:ascii="Tahoma"/>
                    <w:sz w:val="18"/>
                  </w:rPr>
                  <w:t>en entering this formula. Copy this formula to the range I7:I10.</w:t>
                </w:r>
                <w:r>
                  <w:rPr>
                    <w:rFonts w:ascii="Tahoma"/>
                    <w:sz w:val="18"/>
                  </w:rPr>
                  <w:br/>
                </w:r>
              </w:p>
            </w:tc>
            <w:tc>
              <w:tcPr>
                <w:tcW w:w="1331" w:type="dxa"/>
                <w:tcBorders>
                  <w:top w:val="single" w:sz="4" w:space="0" w:color="auto"/>
                  <w:left w:val="nil"/>
                  <w:bottom w:val="single" w:sz="4" w:space="0" w:color="auto"/>
                  <w:right w:val="single" w:sz="4" w:space="0" w:color="auto"/>
                </w:tcBorders>
                <w:shd w:val="clear" w:color="auto" w:fill="auto"/>
                <w:vAlign w:val="center"/>
              </w:tcPr>
              <w:p w:rsidR="004A1E3D" w:rsidRDefault="005A4DCE">
                <w:pPr>
                  <w:jc w:val="center"/>
                  <w:rPr>
                    <w:rFonts w:ascii="Tahoma" w:hAnsi="Tahoma" w:cs="Tahoma"/>
                    <w:color w:val="000000"/>
                    <w:sz w:val="18"/>
                    <w:szCs w:val="18"/>
                  </w:rPr>
                </w:pPr>
                <w:r>
                  <w:rPr>
                    <w:rFonts w:ascii="Tahoma" w:hAnsi="Tahoma" w:cs="Tahoma"/>
                    <w:color w:val="000000"/>
                    <w:sz w:val="18"/>
                    <w:szCs w:val="18"/>
                  </w:rPr>
                  <w:t>8.000</w:t>
                </w:r>
              </w:p>
            </w:tc>
          </w:tr>
          <w:tr w:rsidR="004A1E3D">
            <w:trPr>
              <w:trHeight w:val="920"/>
            </w:trPr>
            <w:tc>
              <w:tcPr>
                <w:tcW w:w="1077" w:type="dxa"/>
                <w:tcBorders>
                  <w:top w:val="single" w:sz="4" w:space="0" w:color="auto"/>
                  <w:left w:val="single" w:sz="4" w:space="0" w:color="auto"/>
                  <w:bottom w:val="single" w:sz="4" w:space="0" w:color="auto"/>
                  <w:right w:val="single" w:sz="4" w:space="0" w:color="auto"/>
                </w:tcBorders>
                <w:shd w:val="clear" w:color="auto" w:fill="auto"/>
                <w:vAlign w:val="center"/>
              </w:tcPr>
              <w:p w:rsidR="004A1E3D" w:rsidRDefault="005A4DCE">
                <w:pPr>
                  <w:jc w:val="center"/>
                  <w:rPr>
                    <w:rFonts w:ascii="Tahoma" w:hAnsi="Tahoma" w:cs="Tahoma"/>
                    <w:b/>
                    <w:sz w:val="18"/>
                    <w:szCs w:val="18"/>
                  </w:rPr>
                </w:pPr>
                <w:r>
                  <w:rPr>
                    <w:rFonts w:ascii="Tahoma" w:hAnsi="Tahoma" w:cs="Tahoma"/>
                    <w:b/>
                    <w:sz w:val="18"/>
                    <w:szCs w:val="18"/>
                  </w:rPr>
                  <w:t>5</w:t>
                </w:r>
              </w:p>
            </w:tc>
            <w:tc>
              <w:tcPr>
                <w:tcW w:w="7760" w:type="dxa"/>
                <w:tcBorders>
                  <w:top w:val="single" w:sz="4" w:space="0" w:color="auto"/>
                  <w:left w:val="nil"/>
                  <w:bottom w:val="single" w:sz="4" w:space="0" w:color="auto"/>
                  <w:right w:val="single" w:sz="4" w:space="0" w:color="auto"/>
                </w:tcBorders>
                <w:shd w:val="clear" w:color="auto" w:fill="auto"/>
                <w:vAlign w:val="center"/>
              </w:tcPr>
              <w:p w:rsidR="004A1E3D" w:rsidRDefault="005A4DCE">
                <w:r>
                  <w:rPr>
                    <w:rFonts w:ascii="Tahoma"/>
                    <w:sz w:val="18"/>
                  </w:rPr>
                  <w:t>In cell D6, enter the</w:t>
                </w:r>
                <w:r>
                  <w:rPr>
                    <w:rFonts w:ascii="Tahoma"/>
                    <w:b/>
                    <w:color w:val="0070C0"/>
                    <w:sz w:val="18"/>
                  </w:rPr>
                  <w:t xml:space="preserve"> DATEDIF</w:t>
                </w:r>
                <w:r>
                  <w:rPr>
                    <w:rFonts w:ascii="Tahoma"/>
                    <w:sz w:val="18"/>
                  </w:rPr>
                  <w:t xml:space="preserve"> date function to determine the length in days of the expected renovation for the </w:t>
                </w:r>
                <w:proofErr w:type="spellStart"/>
                <w:r>
                  <w:rPr>
                    <w:rFonts w:ascii="Tahoma"/>
                    <w:sz w:val="18"/>
                  </w:rPr>
                  <w:t>Musica</w:t>
                </w:r>
                <w:proofErr w:type="spellEnd"/>
                <w:r>
                  <w:rPr>
                    <w:rFonts w:ascii="Tahoma"/>
                    <w:sz w:val="18"/>
                  </w:rPr>
                  <w:t xml:space="preserve"> Room. Copy this function to the range D7:D10.</w:t>
                </w:r>
                <w:r>
                  <w:rPr>
                    <w:rFonts w:ascii="Tahoma"/>
                    <w:sz w:val="18"/>
                  </w:rPr>
                  <w:br/>
                </w:r>
              </w:p>
            </w:tc>
            <w:tc>
              <w:tcPr>
                <w:tcW w:w="1331" w:type="dxa"/>
                <w:tcBorders>
                  <w:top w:val="single" w:sz="4" w:space="0" w:color="auto"/>
                  <w:left w:val="nil"/>
                  <w:bottom w:val="single" w:sz="4" w:space="0" w:color="auto"/>
                  <w:right w:val="single" w:sz="4" w:space="0" w:color="auto"/>
                </w:tcBorders>
                <w:shd w:val="clear" w:color="auto" w:fill="auto"/>
                <w:vAlign w:val="center"/>
              </w:tcPr>
              <w:p w:rsidR="004A1E3D" w:rsidRDefault="005A4DCE">
                <w:pPr>
                  <w:jc w:val="center"/>
                  <w:rPr>
                    <w:rFonts w:ascii="Tahoma" w:hAnsi="Tahoma" w:cs="Tahoma"/>
                    <w:color w:val="000000"/>
                    <w:sz w:val="18"/>
                    <w:szCs w:val="18"/>
                  </w:rPr>
                </w:pPr>
                <w:r>
                  <w:rPr>
                    <w:rFonts w:ascii="Tahoma" w:hAnsi="Tahoma" w:cs="Tahoma"/>
                    <w:color w:val="000000"/>
                    <w:sz w:val="18"/>
                    <w:szCs w:val="18"/>
                  </w:rPr>
                  <w:t>12.000</w:t>
                </w:r>
              </w:p>
            </w:tc>
          </w:tr>
          <w:tr w:rsidR="004A1E3D">
            <w:trPr>
              <w:trHeight w:val="920"/>
            </w:trPr>
            <w:tc>
              <w:tcPr>
                <w:tcW w:w="1077" w:type="dxa"/>
                <w:tcBorders>
                  <w:top w:val="single" w:sz="4" w:space="0" w:color="auto"/>
                  <w:left w:val="single" w:sz="4" w:space="0" w:color="auto"/>
                  <w:bottom w:val="single" w:sz="4" w:space="0" w:color="auto"/>
                  <w:right w:val="single" w:sz="4" w:space="0" w:color="auto"/>
                </w:tcBorders>
                <w:shd w:val="clear" w:color="auto" w:fill="auto"/>
                <w:vAlign w:val="center"/>
              </w:tcPr>
              <w:p w:rsidR="004A1E3D" w:rsidRDefault="005A4DCE">
                <w:pPr>
                  <w:jc w:val="center"/>
                  <w:rPr>
                    <w:rFonts w:ascii="Tahoma" w:hAnsi="Tahoma" w:cs="Tahoma"/>
                    <w:b/>
                    <w:sz w:val="18"/>
                    <w:szCs w:val="18"/>
                  </w:rPr>
                </w:pPr>
                <w:r>
                  <w:rPr>
                    <w:rFonts w:ascii="Tahoma" w:hAnsi="Tahoma" w:cs="Tahoma"/>
                    <w:b/>
                    <w:sz w:val="18"/>
                    <w:szCs w:val="18"/>
                  </w:rPr>
                  <w:t>6</w:t>
                </w:r>
              </w:p>
            </w:tc>
            <w:tc>
              <w:tcPr>
                <w:tcW w:w="7760" w:type="dxa"/>
                <w:tcBorders>
                  <w:top w:val="single" w:sz="4" w:space="0" w:color="auto"/>
                  <w:left w:val="nil"/>
                  <w:bottom w:val="single" w:sz="4" w:space="0" w:color="auto"/>
                  <w:right w:val="single" w:sz="4" w:space="0" w:color="auto"/>
                </w:tcBorders>
                <w:shd w:val="clear" w:color="auto" w:fill="auto"/>
                <w:vAlign w:val="center"/>
              </w:tcPr>
              <w:p w:rsidR="004A1E3D" w:rsidRDefault="005A4DCE">
                <w:r>
                  <w:rPr>
                    <w:rFonts w:ascii="Tahoma"/>
                    <w:sz w:val="18"/>
                  </w:rPr>
                  <w:t xml:space="preserve">In cell B15, enter the function to calculate the median length of renovations in days. Assign the named range </w:t>
                </w:r>
                <w:proofErr w:type="spellStart"/>
                <w:r>
                  <w:rPr>
                    <w:rFonts w:ascii="Tahoma"/>
                    <w:b/>
                    <w:color w:val="0070C0"/>
                    <w:sz w:val="18"/>
                  </w:rPr>
                  <w:t>MedianDays</w:t>
                </w:r>
                <w:proofErr w:type="spellEnd"/>
                <w:r>
                  <w:rPr>
                    <w:rFonts w:ascii="Tahoma"/>
                    <w:sz w:val="18"/>
                  </w:rPr>
                  <w:t xml:space="preserve"> to the cell. </w:t>
                </w:r>
                <w:r>
                  <w:rPr>
                    <w:rFonts w:ascii="Tahoma"/>
                    <w:sz w:val="18"/>
                  </w:rPr>
                  <w:br/>
                </w:r>
              </w:p>
            </w:tc>
            <w:tc>
              <w:tcPr>
                <w:tcW w:w="1331" w:type="dxa"/>
                <w:tcBorders>
                  <w:top w:val="single" w:sz="4" w:space="0" w:color="auto"/>
                  <w:left w:val="nil"/>
                  <w:bottom w:val="single" w:sz="4" w:space="0" w:color="auto"/>
                  <w:right w:val="single" w:sz="4" w:space="0" w:color="auto"/>
                </w:tcBorders>
                <w:shd w:val="clear" w:color="auto" w:fill="auto"/>
                <w:vAlign w:val="center"/>
              </w:tcPr>
              <w:p w:rsidR="004A1E3D" w:rsidRDefault="005A4DCE">
                <w:pPr>
                  <w:jc w:val="center"/>
                  <w:rPr>
                    <w:rFonts w:ascii="Tahoma" w:hAnsi="Tahoma" w:cs="Tahoma"/>
                    <w:color w:val="000000"/>
                    <w:sz w:val="18"/>
                    <w:szCs w:val="18"/>
                  </w:rPr>
                </w:pPr>
                <w:r>
                  <w:rPr>
                    <w:rFonts w:ascii="Tahoma" w:hAnsi="Tahoma" w:cs="Tahoma"/>
                    <w:color w:val="000000"/>
                    <w:sz w:val="18"/>
                    <w:szCs w:val="18"/>
                  </w:rPr>
                  <w:t>10.000</w:t>
                </w:r>
              </w:p>
            </w:tc>
          </w:tr>
          <w:tr w:rsidR="004A1E3D">
            <w:trPr>
              <w:trHeight w:val="920"/>
            </w:trPr>
            <w:tc>
              <w:tcPr>
                <w:tcW w:w="1077" w:type="dxa"/>
                <w:tcBorders>
                  <w:top w:val="single" w:sz="4" w:space="0" w:color="auto"/>
                  <w:left w:val="single" w:sz="4" w:space="0" w:color="auto"/>
                  <w:bottom w:val="single" w:sz="4" w:space="0" w:color="auto"/>
                  <w:right w:val="single" w:sz="4" w:space="0" w:color="auto"/>
                </w:tcBorders>
                <w:shd w:val="clear" w:color="auto" w:fill="auto"/>
                <w:vAlign w:val="center"/>
              </w:tcPr>
              <w:p w:rsidR="004A1E3D" w:rsidRDefault="005A4DCE">
                <w:pPr>
                  <w:jc w:val="center"/>
                  <w:rPr>
                    <w:rFonts w:ascii="Tahoma" w:hAnsi="Tahoma" w:cs="Tahoma"/>
                    <w:b/>
                    <w:sz w:val="18"/>
                    <w:szCs w:val="18"/>
                  </w:rPr>
                </w:pPr>
                <w:r>
                  <w:rPr>
                    <w:rFonts w:ascii="Tahoma" w:hAnsi="Tahoma" w:cs="Tahoma"/>
                    <w:b/>
                    <w:sz w:val="18"/>
                    <w:szCs w:val="18"/>
                  </w:rPr>
                  <w:t>7</w:t>
                </w:r>
              </w:p>
            </w:tc>
            <w:tc>
              <w:tcPr>
                <w:tcW w:w="7760" w:type="dxa"/>
                <w:tcBorders>
                  <w:top w:val="single" w:sz="4" w:space="0" w:color="auto"/>
                  <w:left w:val="nil"/>
                  <w:bottom w:val="single" w:sz="4" w:space="0" w:color="auto"/>
                  <w:right w:val="single" w:sz="4" w:space="0" w:color="auto"/>
                </w:tcBorders>
                <w:shd w:val="clear" w:color="auto" w:fill="auto"/>
                <w:vAlign w:val="center"/>
              </w:tcPr>
              <w:p w:rsidR="004A1E3D" w:rsidRDefault="005A4DCE">
                <w:r>
                  <w:rPr>
                    <w:rFonts w:ascii="Tahoma"/>
                    <w:sz w:val="18"/>
                  </w:rPr>
                  <w:t xml:space="preserve">In cell J6, enter a logical function to display the word </w:t>
                </w:r>
                <w:r>
                  <w:rPr>
                    <w:rFonts w:ascii="Tahoma"/>
                    <w:b/>
                    <w:color w:val="0070C0"/>
                    <w:sz w:val="18"/>
                  </w:rPr>
                  <w:t>Under</w:t>
                </w:r>
                <w:r>
                  <w:rPr>
                    <w:rFonts w:ascii="Tahoma"/>
                    <w:sz w:val="18"/>
                  </w:rPr>
                  <w:t xml:space="preserve"> in the cell if the renovations are going to tak</w:t>
                </w:r>
                <w:r>
                  <w:rPr>
                    <w:rFonts w:ascii="Tahoma"/>
                    <w:sz w:val="18"/>
                  </w:rPr>
                  <w:t xml:space="preserve">e fewer than or equal to the median number of days calculated in cell B15; otherwise, have the word </w:t>
                </w:r>
                <w:r>
                  <w:rPr>
                    <w:rFonts w:ascii="Tahoma"/>
                    <w:b/>
                    <w:color w:val="0070C0"/>
                    <w:sz w:val="18"/>
                  </w:rPr>
                  <w:t>Over</w:t>
                </w:r>
                <w:r>
                  <w:rPr>
                    <w:rFonts w:ascii="Tahoma"/>
                    <w:sz w:val="18"/>
                  </w:rPr>
                  <w:t xml:space="preserve"> display. Use the named range for B15 when entering this function. Copy this function to the range J7:J10.</w:t>
                </w:r>
                <w:r>
                  <w:rPr>
                    <w:rFonts w:ascii="Tahoma"/>
                    <w:sz w:val="18"/>
                  </w:rPr>
                  <w:br/>
                </w:r>
              </w:p>
            </w:tc>
            <w:tc>
              <w:tcPr>
                <w:tcW w:w="1331" w:type="dxa"/>
                <w:tcBorders>
                  <w:top w:val="single" w:sz="4" w:space="0" w:color="auto"/>
                  <w:left w:val="nil"/>
                  <w:bottom w:val="single" w:sz="4" w:space="0" w:color="auto"/>
                  <w:right w:val="single" w:sz="4" w:space="0" w:color="auto"/>
                </w:tcBorders>
                <w:shd w:val="clear" w:color="auto" w:fill="auto"/>
                <w:vAlign w:val="center"/>
              </w:tcPr>
              <w:p w:rsidR="004A1E3D" w:rsidRDefault="005A4DCE">
                <w:pPr>
                  <w:jc w:val="center"/>
                  <w:rPr>
                    <w:rFonts w:ascii="Tahoma" w:hAnsi="Tahoma" w:cs="Tahoma"/>
                    <w:color w:val="000000"/>
                    <w:sz w:val="18"/>
                    <w:szCs w:val="18"/>
                  </w:rPr>
                </w:pPr>
                <w:r>
                  <w:rPr>
                    <w:rFonts w:ascii="Tahoma" w:hAnsi="Tahoma" w:cs="Tahoma"/>
                    <w:color w:val="000000"/>
                    <w:sz w:val="18"/>
                    <w:szCs w:val="18"/>
                  </w:rPr>
                  <w:t>15.000</w:t>
                </w:r>
              </w:p>
            </w:tc>
          </w:tr>
          <w:tr w:rsidR="004A1E3D">
            <w:trPr>
              <w:trHeight w:val="920"/>
            </w:trPr>
            <w:tc>
              <w:tcPr>
                <w:tcW w:w="1077" w:type="dxa"/>
                <w:tcBorders>
                  <w:top w:val="single" w:sz="4" w:space="0" w:color="auto"/>
                  <w:left w:val="single" w:sz="4" w:space="0" w:color="auto"/>
                  <w:bottom w:val="single" w:sz="4" w:space="0" w:color="auto"/>
                  <w:right w:val="single" w:sz="4" w:space="0" w:color="auto"/>
                </w:tcBorders>
                <w:shd w:val="clear" w:color="auto" w:fill="auto"/>
                <w:vAlign w:val="center"/>
              </w:tcPr>
              <w:p w:rsidR="004A1E3D" w:rsidRDefault="005A4DCE">
                <w:pPr>
                  <w:jc w:val="center"/>
                  <w:rPr>
                    <w:rFonts w:ascii="Tahoma" w:hAnsi="Tahoma" w:cs="Tahoma"/>
                    <w:b/>
                    <w:sz w:val="18"/>
                    <w:szCs w:val="18"/>
                  </w:rPr>
                </w:pPr>
                <w:r>
                  <w:rPr>
                    <w:rFonts w:ascii="Tahoma" w:hAnsi="Tahoma" w:cs="Tahoma"/>
                    <w:b/>
                    <w:sz w:val="18"/>
                    <w:szCs w:val="18"/>
                  </w:rPr>
                  <w:t>8</w:t>
                </w:r>
              </w:p>
            </w:tc>
            <w:tc>
              <w:tcPr>
                <w:tcW w:w="7760" w:type="dxa"/>
                <w:tcBorders>
                  <w:top w:val="single" w:sz="4" w:space="0" w:color="auto"/>
                  <w:left w:val="nil"/>
                  <w:bottom w:val="single" w:sz="4" w:space="0" w:color="auto"/>
                  <w:right w:val="single" w:sz="4" w:space="0" w:color="auto"/>
                </w:tcBorders>
                <w:shd w:val="clear" w:color="auto" w:fill="auto"/>
                <w:vAlign w:val="center"/>
              </w:tcPr>
              <w:p w:rsidR="004A1E3D" w:rsidRDefault="005A4DCE">
                <w:r>
                  <w:rPr>
                    <w:rFonts w:ascii="Tahoma"/>
                    <w:sz w:val="18"/>
                  </w:rPr>
                  <w:t>In cell B21, enter a function that</w:t>
                </w:r>
                <w:r>
                  <w:rPr>
                    <w:rFonts w:ascii="Tahoma"/>
                    <w:sz w:val="18"/>
                  </w:rPr>
                  <w:t xml:space="preserve"> will calculate the monthly payment for the loan amount in cell B18, based on the Annualized Rate in B19, and the number of years in the Term in cell B20. Display the monthly payment as a positive value.</w:t>
                </w:r>
                <w:r>
                  <w:rPr>
                    <w:rFonts w:ascii="Tahoma"/>
                    <w:sz w:val="18"/>
                  </w:rPr>
                  <w:br/>
                </w:r>
              </w:p>
            </w:tc>
            <w:tc>
              <w:tcPr>
                <w:tcW w:w="1331" w:type="dxa"/>
                <w:tcBorders>
                  <w:top w:val="single" w:sz="4" w:space="0" w:color="auto"/>
                  <w:left w:val="nil"/>
                  <w:bottom w:val="single" w:sz="4" w:space="0" w:color="auto"/>
                  <w:right w:val="single" w:sz="4" w:space="0" w:color="auto"/>
                </w:tcBorders>
                <w:shd w:val="clear" w:color="auto" w:fill="auto"/>
                <w:vAlign w:val="center"/>
              </w:tcPr>
              <w:p w:rsidR="004A1E3D" w:rsidRDefault="005A4DCE">
                <w:pPr>
                  <w:jc w:val="center"/>
                  <w:rPr>
                    <w:rFonts w:ascii="Tahoma" w:hAnsi="Tahoma" w:cs="Tahoma"/>
                    <w:color w:val="000000"/>
                    <w:sz w:val="18"/>
                    <w:szCs w:val="18"/>
                  </w:rPr>
                </w:pPr>
                <w:r>
                  <w:rPr>
                    <w:rFonts w:ascii="Tahoma" w:hAnsi="Tahoma" w:cs="Tahoma"/>
                    <w:color w:val="000000"/>
                    <w:sz w:val="18"/>
                    <w:szCs w:val="18"/>
                  </w:rPr>
                  <w:t>15.000</w:t>
                </w:r>
              </w:p>
            </w:tc>
          </w:tr>
          <w:tr w:rsidR="004A1E3D">
            <w:trPr>
              <w:trHeight w:val="920"/>
            </w:trPr>
            <w:tc>
              <w:tcPr>
                <w:tcW w:w="1077" w:type="dxa"/>
                <w:tcBorders>
                  <w:top w:val="single" w:sz="4" w:space="0" w:color="auto"/>
                  <w:left w:val="single" w:sz="4" w:space="0" w:color="auto"/>
                  <w:bottom w:val="single" w:sz="4" w:space="0" w:color="auto"/>
                  <w:right w:val="single" w:sz="4" w:space="0" w:color="auto"/>
                </w:tcBorders>
                <w:shd w:val="clear" w:color="auto" w:fill="auto"/>
                <w:vAlign w:val="center"/>
              </w:tcPr>
              <w:p w:rsidR="004A1E3D" w:rsidRDefault="005A4DCE">
                <w:pPr>
                  <w:jc w:val="center"/>
                  <w:rPr>
                    <w:rFonts w:ascii="Tahoma" w:hAnsi="Tahoma" w:cs="Tahoma"/>
                    <w:b/>
                    <w:sz w:val="18"/>
                    <w:szCs w:val="18"/>
                  </w:rPr>
                </w:pPr>
                <w:r>
                  <w:rPr>
                    <w:rFonts w:ascii="Tahoma" w:hAnsi="Tahoma" w:cs="Tahoma"/>
                    <w:b/>
                    <w:sz w:val="18"/>
                    <w:szCs w:val="18"/>
                  </w:rPr>
                  <w:t>9</w:t>
                </w:r>
              </w:p>
            </w:tc>
            <w:tc>
              <w:tcPr>
                <w:tcW w:w="7760" w:type="dxa"/>
                <w:tcBorders>
                  <w:top w:val="single" w:sz="4" w:space="0" w:color="auto"/>
                  <w:left w:val="nil"/>
                  <w:bottom w:val="single" w:sz="4" w:space="0" w:color="auto"/>
                  <w:right w:val="single" w:sz="4" w:space="0" w:color="auto"/>
                </w:tcBorders>
                <w:shd w:val="clear" w:color="auto" w:fill="auto"/>
                <w:vAlign w:val="center"/>
              </w:tcPr>
              <w:p w:rsidR="004A1E3D" w:rsidRDefault="005A4DCE">
                <w:r>
                  <w:rPr>
                    <w:rFonts w:ascii="Tahoma"/>
                    <w:sz w:val="18"/>
                  </w:rPr>
                  <w:t xml:space="preserve">Assign the named range </w:t>
                </w:r>
                <w:proofErr w:type="spellStart"/>
                <w:r>
                  <w:rPr>
                    <w:rFonts w:ascii="Tahoma"/>
                    <w:b/>
                    <w:color w:val="0070C0"/>
                    <w:sz w:val="18"/>
                  </w:rPr>
                  <w:t>RoomClassification</w:t>
                </w:r>
                <w:proofErr w:type="spellEnd"/>
                <w:r>
                  <w:rPr>
                    <w:rFonts w:ascii="Tahoma"/>
                    <w:sz w:val="18"/>
                  </w:rPr>
                  <w:t xml:space="preserve"> to A24:B27.</w:t>
                </w:r>
                <w:r>
                  <w:rPr>
                    <w:rFonts w:ascii="Tahoma"/>
                    <w:sz w:val="18"/>
                  </w:rPr>
                  <w:br/>
                </w:r>
              </w:p>
            </w:tc>
            <w:tc>
              <w:tcPr>
                <w:tcW w:w="1331" w:type="dxa"/>
                <w:tcBorders>
                  <w:top w:val="single" w:sz="4" w:space="0" w:color="auto"/>
                  <w:left w:val="nil"/>
                  <w:bottom w:val="single" w:sz="4" w:space="0" w:color="auto"/>
                  <w:right w:val="single" w:sz="4" w:space="0" w:color="auto"/>
                </w:tcBorders>
                <w:shd w:val="clear" w:color="auto" w:fill="auto"/>
                <w:vAlign w:val="center"/>
              </w:tcPr>
              <w:p w:rsidR="004A1E3D" w:rsidRDefault="005A4DCE">
                <w:pPr>
                  <w:jc w:val="center"/>
                  <w:rPr>
                    <w:rFonts w:ascii="Tahoma" w:hAnsi="Tahoma" w:cs="Tahoma"/>
                    <w:color w:val="000000"/>
                    <w:sz w:val="18"/>
                    <w:szCs w:val="18"/>
                  </w:rPr>
                </w:pPr>
                <w:r>
                  <w:rPr>
                    <w:rFonts w:ascii="Tahoma" w:hAnsi="Tahoma" w:cs="Tahoma"/>
                    <w:color w:val="000000"/>
                    <w:sz w:val="18"/>
                    <w:szCs w:val="18"/>
                  </w:rPr>
                  <w:t>6.000</w:t>
                </w:r>
              </w:p>
            </w:tc>
          </w:tr>
          <w:tr w:rsidR="004A1E3D">
            <w:trPr>
              <w:trHeight w:val="920"/>
            </w:trPr>
            <w:tc>
              <w:tcPr>
                <w:tcW w:w="1077" w:type="dxa"/>
                <w:tcBorders>
                  <w:top w:val="single" w:sz="4" w:space="0" w:color="auto"/>
                  <w:left w:val="single" w:sz="4" w:space="0" w:color="auto"/>
                  <w:bottom w:val="single" w:sz="4" w:space="0" w:color="auto"/>
                  <w:right w:val="single" w:sz="4" w:space="0" w:color="auto"/>
                </w:tcBorders>
                <w:shd w:val="clear" w:color="auto" w:fill="auto"/>
                <w:vAlign w:val="center"/>
              </w:tcPr>
              <w:p w:rsidR="004A1E3D" w:rsidRDefault="005A4DCE">
                <w:pPr>
                  <w:jc w:val="center"/>
                  <w:rPr>
                    <w:rFonts w:ascii="Tahoma" w:hAnsi="Tahoma" w:cs="Tahoma"/>
                    <w:b/>
                    <w:sz w:val="18"/>
                    <w:szCs w:val="18"/>
                  </w:rPr>
                </w:pPr>
                <w:r>
                  <w:rPr>
                    <w:rFonts w:ascii="Tahoma" w:hAnsi="Tahoma" w:cs="Tahoma"/>
                    <w:b/>
                    <w:sz w:val="18"/>
                    <w:szCs w:val="18"/>
                  </w:rPr>
                  <w:lastRenderedPageBreak/>
                  <w:t>10</w:t>
                </w:r>
              </w:p>
            </w:tc>
            <w:tc>
              <w:tcPr>
                <w:tcW w:w="7760" w:type="dxa"/>
                <w:tcBorders>
                  <w:top w:val="single" w:sz="4" w:space="0" w:color="auto"/>
                  <w:left w:val="nil"/>
                  <w:bottom w:val="single" w:sz="4" w:space="0" w:color="auto"/>
                  <w:right w:val="single" w:sz="4" w:space="0" w:color="auto"/>
                </w:tcBorders>
                <w:shd w:val="clear" w:color="auto" w:fill="auto"/>
                <w:vAlign w:val="center"/>
              </w:tcPr>
              <w:p w:rsidR="004A1E3D" w:rsidRDefault="005A4DCE">
                <w:r>
                  <w:rPr>
                    <w:rFonts w:ascii="Tahoma"/>
                    <w:sz w:val="18"/>
                  </w:rPr>
                  <w:t xml:space="preserve">In cell K6, using a VLOOKUP, create a function to determine the projected room classification based on the projected quarterly revenue after renovations in cell I6. Use the named range </w:t>
                </w:r>
                <w:proofErr w:type="spellStart"/>
                <w:r>
                  <w:rPr>
                    <w:rFonts w:ascii="Tahoma"/>
                    <w:b/>
                    <w:color w:val="0070C0"/>
                    <w:sz w:val="18"/>
                  </w:rPr>
                  <w:t>RoomClassification</w:t>
                </w:r>
                <w:proofErr w:type="spellEnd"/>
                <w:r>
                  <w:rPr>
                    <w:rFonts w:ascii="Tahoma"/>
                    <w:sz w:val="18"/>
                  </w:rPr>
                  <w:t xml:space="preserve"> when entering this function. Copy this function to the range K7:K10.</w:t>
                </w:r>
                <w:r>
                  <w:rPr>
                    <w:rFonts w:ascii="Tahoma"/>
                    <w:sz w:val="18"/>
                  </w:rPr>
                  <w:br/>
                </w:r>
              </w:p>
            </w:tc>
            <w:tc>
              <w:tcPr>
                <w:tcW w:w="1331" w:type="dxa"/>
                <w:tcBorders>
                  <w:top w:val="single" w:sz="4" w:space="0" w:color="auto"/>
                  <w:left w:val="nil"/>
                  <w:bottom w:val="single" w:sz="4" w:space="0" w:color="auto"/>
                  <w:right w:val="single" w:sz="4" w:space="0" w:color="auto"/>
                </w:tcBorders>
                <w:shd w:val="clear" w:color="auto" w:fill="auto"/>
                <w:vAlign w:val="center"/>
              </w:tcPr>
              <w:p w:rsidR="004A1E3D" w:rsidRDefault="005A4DCE">
                <w:pPr>
                  <w:jc w:val="center"/>
                  <w:rPr>
                    <w:rFonts w:ascii="Tahoma" w:hAnsi="Tahoma" w:cs="Tahoma"/>
                    <w:color w:val="000000"/>
                    <w:sz w:val="18"/>
                    <w:szCs w:val="18"/>
                  </w:rPr>
                </w:pPr>
                <w:r>
                  <w:rPr>
                    <w:rFonts w:ascii="Tahoma" w:hAnsi="Tahoma" w:cs="Tahoma"/>
                    <w:color w:val="000000"/>
                    <w:sz w:val="18"/>
                    <w:szCs w:val="18"/>
                  </w:rPr>
                  <w:t>15.000</w:t>
                </w:r>
              </w:p>
            </w:tc>
          </w:tr>
          <w:tr w:rsidR="004A1E3D">
            <w:trPr>
              <w:trHeight w:val="920"/>
            </w:trPr>
            <w:tc>
              <w:tcPr>
                <w:tcW w:w="1077" w:type="dxa"/>
                <w:tcBorders>
                  <w:top w:val="single" w:sz="4" w:space="0" w:color="auto"/>
                  <w:left w:val="single" w:sz="4" w:space="0" w:color="auto"/>
                  <w:bottom w:val="single" w:sz="4" w:space="0" w:color="auto"/>
                  <w:right w:val="single" w:sz="4" w:space="0" w:color="auto"/>
                </w:tcBorders>
                <w:shd w:val="clear" w:color="auto" w:fill="auto"/>
                <w:vAlign w:val="center"/>
              </w:tcPr>
              <w:p w:rsidR="004A1E3D" w:rsidRDefault="005A4DCE">
                <w:pPr>
                  <w:jc w:val="center"/>
                  <w:rPr>
                    <w:rFonts w:ascii="Tahoma" w:hAnsi="Tahoma" w:cs="Tahoma"/>
                    <w:b/>
                    <w:sz w:val="18"/>
                    <w:szCs w:val="18"/>
                  </w:rPr>
                </w:pPr>
                <w:r>
                  <w:rPr>
                    <w:rFonts w:ascii="Tahoma" w:hAnsi="Tahoma" w:cs="Tahoma"/>
                    <w:b/>
                    <w:sz w:val="18"/>
                    <w:szCs w:val="18"/>
                  </w:rPr>
                  <w:t>11</w:t>
                </w:r>
              </w:p>
            </w:tc>
            <w:tc>
              <w:tcPr>
                <w:tcW w:w="7760" w:type="dxa"/>
                <w:tcBorders>
                  <w:top w:val="single" w:sz="4" w:space="0" w:color="auto"/>
                  <w:left w:val="nil"/>
                  <w:bottom w:val="single" w:sz="4" w:space="0" w:color="auto"/>
                  <w:right w:val="single" w:sz="4" w:space="0" w:color="auto"/>
                </w:tcBorders>
                <w:shd w:val="clear" w:color="auto" w:fill="auto"/>
                <w:vAlign w:val="center"/>
              </w:tcPr>
              <w:p w:rsidR="004A1E3D" w:rsidRDefault="005A4DCE">
                <w:r>
                  <w:rPr>
                    <w:rFonts w:ascii="Tahoma"/>
                    <w:sz w:val="18"/>
                  </w:rPr>
                  <w:t>Add the File Name in the left footer of the Renovations sheet.</w:t>
                </w:r>
                <w:r>
                  <w:rPr>
                    <w:rFonts w:ascii="Tahoma"/>
                    <w:sz w:val="18"/>
                  </w:rPr>
                  <w:br/>
                </w:r>
              </w:p>
            </w:tc>
            <w:tc>
              <w:tcPr>
                <w:tcW w:w="1331" w:type="dxa"/>
                <w:tcBorders>
                  <w:top w:val="single" w:sz="4" w:space="0" w:color="auto"/>
                  <w:left w:val="nil"/>
                  <w:bottom w:val="single" w:sz="4" w:space="0" w:color="auto"/>
                  <w:right w:val="single" w:sz="4" w:space="0" w:color="auto"/>
                </w:tcBorders>
                <w:shd w:val="clear" w:color="auto" w:fill="auto"/>
                <w:vAlign w:val="center"/>
              </w:tcPr>
              <w:p w:rsidR="004A1E3D" w:rsidRDefault="005A4DCE">
                <w:pPr>
                  <w:jc w:val="center"/>
                  <w:rPr>
                    <w:rFonts w:ascii="Tahoma" w:hAnsi="Tahoma" w:cs="Tahoma"/>
                    <w:color w:val="000000"/>
                    <w:sz w:val="18"/>
                    <w:szCs w:val="18"/>
                  </w:rPr>
                </w:pPr>
                <w:r>
                  <w:rPr>
                    <w:rFonts w:ascii="Tahoma" w:hAnsi="Tahoma" w:cs="Tahoma"/>
                    <w:color w:val="000000"/>
                    <w:sz w:val="18"/>
                    <w:szCs w:val="18"/>
                  </w:rPr>
                  <w:t>5.000</w:t>
                </w:r>
              </w:p>
            </w:tc>
          </w:tr>
          <w:tr w:rsidR="004A1E3D">
            <w:trPr>
              <w:trHeight w:val="920"/>
            </w:trPr>
            <w:tc>
              <w:tcPr>
                <w:tcW w:w="1077" w:type="dxa"/>
                <w:tcBorders>
                  <w:top w:val="single" w:sz="4" w:space="0" w:color="auto"/>
                  <w:left w:val="single" w:sz="4" w:space="0" w:color="auto"/>
                  <w:bottom w:val="single" w:sz="4" w:space="0" w:color="auto"/>
                  <w:right w:val="single" w:sz="4" w:space="0" w:color="auto"/>
                </w:tcBorders>
                <w:shd w:val="clear" w:color="auto" w:fill="auto"/>
                <w:vAlign w:val="center"/>
              </w:tcPr>
              <w:p w:rsidR="004A1E3D" w:rsidRDefault="005A4DCE">
                <w:pPr>
                  <w:jc w:val="center"/>
                  <w:rPr>
                    <w:rFonts w:ascii="Tahoma" w:hAnsi="Tahoma" w:cs="Tahoma"/>
                    <w:b/>
                    <w:sz w:val="18"/>
                    <w:szCs w:val="18"/>
                  </w:rPr>
                </w:pPr>
                <w:r>
                  <w:rPr>
                    <w:rFonts w:ascii="Tahoma" w:hAnsi="Tahoma" w:cs="Tahoma"/>
                    <w:b/>
                    <w:sz w:val="18"/>
                    <w:szCs w:val="18"/>
                  </w:rPr>
                  <w:t>12</w:t>
                </w:r>
              </w:p>
            </w:tc>
            <w:tc>
              <w:tcPr>
                <w:tcW w:w="7760" w:type="dxa"/>
                <w:tcBorders>
                  <w:top w:val="single" w:sz="4" w:space="0" w:color="auto"/>
                  <w:left w:val="nil"/>
                  <w:bottom w:val="single" w:sz="4" w:space="0" w:color="auto"/>
                  <w:right w:val="single" w:sz="4" w:space="0" w:color="auto"/>
                </w:tcBorders>
                <w:shd w:val="clear" w:color="auto" w:fill="auto"/>
                <w:vAlign w:val="center"/>
              </w:tcPr>
              <w:p w:rsidR="004A1E3D" w:rsidRDefault="005A4DCE">
                <w:r>
                  <w:rPr>
                    <w:rFonts w:ascii="Tahoma"/>
                    <w:sz w:val="18"/>
                  </w:rPr>
                  <w:t>Save the workbook. Close the workbook and then exit Excel. Submit the workbook as directed.</w:t>
                </w:r>
              </w:p>
            </w:tc>
            <w:tc>
              <w:tcPr>
                <w:tcW w:w="1331" w:type="dxa"/>
                <w:tcBorders>
                  <w:top w:val="single" w:sz="4" w:space="0" w:color="auto"/>
                  <w:left w:val="nil"/>
                  <w:bottom w:val="single" w:sz="4" w:space="0" w:color="auto"/>
                  <w:right w:val="single" w:sz="4" w:space="0" w:color="auto"/>
                </w:tcBorders>
                <w:shd w:val="clear" w:color="auto" w:fill="auto"/>
                <w:vAlign w:val="center"/>
              </w:tcPr>
              <w:p w:rsidR="004A1E3D" w:rsidRDefault="005A4DCE">
                <w:pPr>
                  <w:jc w:val="center"/>
                  <w:rPr>
                    <w:rFonts w:ascii="Tahoma" w:hAnsi="Tahoma" w:cs="Tahoma"/>
                    <w:color w:val="000000"/>
                    <w:sz w:val="18"/>
                    <w:szCs w:val="18"/>
                  </w:rPr>
                </w:pPr>
                <w:r>
                  <w:rPr>
                    <w:rFonts w:ascii="Tahoma" w:hAnsi="Tahoma" w:cs="Tahoma"/>
                    <w:color w:val="000000"/>
                    <w:sz w:val="18"/>
                    <w:szCs w:val="18"/>
                  </w:rPr>
                  <w:t>0.000</w:t>
                </w:r>
              </w:p>
            </w:tc>
          </w:tr>
          <w:tr w:rsidR="00525961" w:rsidRPr="000947F6" w:rsidTr="00620704">
            <w:trPr>
              <w:trHeight w:val="323"/>
            </w:trPr>
            <w:tc>
              <w:tcPr>
                <w:tcW w:w="1077" w:type="dxa"/>
                <w:tcBorders>
                  <w:top w:val="single" w:sz="4" w:space="0" w:color="auto"/>
                  <w:left w:val="single" w:sz="4" w:space="0" w:color="auto"/>
                  <w:bottom w:val="single" w:sz="4" w:space="0" w:color="auto"/>
                  <w:right w:val="single" w:sz="4" w:space="0" w:color="auto"/>
                </w:tcBorders>
                <w:shd w:val="clear" w:color="auto" w:fill="auto"/>
                <w:vAlign w:val="center"/>
              </w:tcPr>
              <w:p w:rsidR="00525961" w:rsidRPr="000947F6" w:rsidRDefault="00525961">
                <w:pPr>
                  <w:jc w:val="center"/>
                  <w:rPr>
                    <w:rFonts w:ascii="Tahoma" w:hAnsi="Tahoma" w:cs="Tahoma"/>
                    <w:sz w:val="18"/>
                    <w:szCs w:val="18"/>
                  </w:rPr>
                </w:pPr>
              </w:p>
            </w:tc>
            <w:tc>
              <w:tcPr>
                <w:tcW w:w="7760" w:type="dxa"/>
                <w:tcBorders>
                  <w:top w:val="single" w:sz="4" w:space="0" w:color="auto"/>
                  <w:left w:val="single" w:sz="4" w:space="0" w:color="auto"/>
                  <w:bottom w:val="single" w:sz="4" w:space="0" w:color="auto"/>
                  <w:right w:val="single" w:sz="4" w:space="0" w:color="auto"/>
                </w:tcBorders>
                <w:shd w:val="clear" w:color="auto" w:fill="auto"/>
                <w:vAlign w:val="center"/>
              </w:tcPr>
              <w:p w:rsidR="00525961" w:rsidRPr="000947F6" w:rsidRDefault="00525961" w:rsidP="007F5C65">
                <w:pPr>
                  <w:jc w:val="right"/>
                  <w:rPr>
                    <w:rFonts w:ascii="Tahoma" w:hAnsi="Tahoma" w:cs="Tahoma"/>
                    <w:b/>
                    <w:bCs/>
                    <w:sz w:val="18"/>
                    <w:szCs w:val="18"/>
                  </w:rPr>
                </w:pPr>
                <w:r w:rsidRPr="000947F6">
                  <w:rPr>
                    <w:rFonts w:ascii="Tahoma" w:hAnsi="Tahoma" w:cs="Tahoma"/>
                    <w:b/>
                    <w:bCs/>
                    <w:sz w:val="18"/>
                    <w:szCs w:val="18"/>
                  </w:rPr>
                  <w:t>Total Points</w:t>
                </w:r>
              </w:p>
            </w:tc>
            <w:tc>
              <w:tcPr>
                <w:tcW w:w="1331" w:type="dxa"/>
                <w:tcBorders>
                  <w:top w:val="single" w:sz="4" w:space="0" w:color="auto"/>
                  <w:left w:val="single" w:sz="4" w:space="0" w:color="auto"/>
                  <w:bottom w:val="single" w:sz="4" w:space="0" w:color="auto"/>
                  <w:right w:val="single" w:sz="4" w:space="0" w:color="auto"/>
                </w:tcBorders>
                <w:shd w:val="clear" w:color="auto" w:fill="auto"/>
                <w:vAlign w:val="center"/>
              </w:tcPr>
              <w:p w:rsidR="00525961" w:rsidRPr="000947F6" w:rsidRDefault="00525961" w:rsidP="007C715B">
                <w:pPr>
                  <w:jc w:val="center"/>
                  <w:rPr>
                    <w:rFonts w:ascii="Tahoma" w:hAnsi="Tahoma" w:cs="Tahoma"/>
                    <w:b/>
                    <w:bCs/>
                    <w:sz w:val="18"/>
                    <w:szCs w:val="18"/>
                  </w:rPr>
                </w:pPr>
                <w:r w:rsidRPr="000947F6">
                  <w:rPr>
                    <w:rFonts w:ascii="Tahoma" w:hAnsi="Tahoma" w:cs="Tahoma"/>
                    <w:b/>
                    <w:bCs/>
                    <w:sz w:val="18"/>
                    <w:szCs w:val="18"/>
                  </w:rPr>
                  <w:fldChar w:fldCharType="begin"/>
                </w:r>
                <w:r w:rsidRPr="000947F6">
                  <w:rPr>
                    <w:rFonts w:ascii="Tahoma" w:hAnsi="Tahoma" w:cs="Tahoma"/>
                    <w:b/>
                    <w:bCs/>
                    <w:sz w:val="18"/>
                    <w:szCs w:val="18"/>
                  </w:rPr>
                  <w:instrText xml:space="preserve"> =SUM(ABOVE) </w:instrText>
                </w:r>
                <w:r w:rsidRPr="000947F6">
                  <w:rPr>
                    <w:rFonts w:ascii="Tahoma" w:hAnsi="Tahoma" w:cs="Tahoma"/>
                    <w:b/>
                    <w:bCs/>
                    <w:sz w:val="18"/>
                    <w:szCs w:val="18"/>
                  </w:rPr>
                  <w:fldChar w:fldCharType="separate"/>
                </w:r>
                <w:r w:rsidRPr="000947F6">
                  <w:rPr>
                    <w:rFonts w:ascii="Tahoma" w:hAnsi="Tahoma" w:cs="Tahoma"/>
                    <w:b/>
                    <w:bCs/>
                    <w:noProof/>
                    <w:sz w:val="18"/>
                    <w:szCs w:val="18"/>
                  </w:rPr>
                  <w:t>100.000</w:t>
                </w:r>
                <w:r w:rsidRPr="000947F6">
                  <w:rPr>
                    <w:rFonts w:ascii="Tahoma" w:hAnsi="Tahoma" w:cs="Tahoma"/>
                    <w:b/>
                    <w:bCs/>
                    <w:sz w:val="18"/>
                    <w:szCs w:val="18"/>
                  </w:rPr>
                  <w:fldChar w:fldCharType="end"/>
                </w:r>
              </w:p>
            </w:tc>
          </w:tr>
        </w:tbl>
      </w:sdtContent>
    </w:sdt>
    <w:p w:rsidR="00DA5AAC" w:rsidRPr="003F01AB" w:rsidRDefault="00DA5AAC" w:rsidP="007E7F78">
      <w:pPr>
        <w:pStyle w:val="PlainText"/>
        <w:tabs>
          <w:tab w:val="left" w:pos="8970"/>
        </w:tabs>
        <w:rPr>
          <w:rFonts w:ascii="Tahoma" w:hAnsi="Tahoma" w:cs="Tahoma"/>
          <w:sz w:val="2"/>
          <w:szCs w:val="2"/>
        </w:rPr>
      </w:pPr>
    </w:p>
    <w:p w:rsidR="00AF2002" w:rsidRPr="009D1D49" w:rsidRDefault="00AF2002" w:rsidP="007E7F78">
      <w:pPr>
        <w:pStyle w:val="PlainText"/>
        <w:tabs>
          <w:tab w:val="left" w:pos="8970"/>
        </w:tabs>
        <w:rPr>
          <w:rFonts w:ascii="Tahoma" w:hAnsi="Tahoma" w:cs="Tahoma"/>
          <w:sz w:val="22"/>
          <w:szCs w:val="22"/>
        </w:rPr>
      </w:pPr>
    </w:p>
    <w:sectPr w:rsidR="00AF2002" w:rsidRPr="009D1D49" w:rsidSect="002E4DBD">
      <w:headerReference w:type="default" r:id="rId9"/>
      <w:footerReference w:type="default" r:id="rId10"/>
      <w:pgSz w:w="12240" w:h="15840"/>
      <w:pgMar w:top="1440" w:right="1080" w:bottom="144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A4DCE" w:rsidRDefault="005A4DCE" w:rsidP="00DA5AAC">
      <w:pPr>
        <w:pStyle w:val="Title"/>
      </w:pPr>
      <w:r>
        <w:separator/>
      </w:r>
    </w:p>
  </w:endnote>
  <w:endnote w:type="continuationSeparator" w:id="0">
    <w:p w:rsidR="005A4DCE" w:rsidRDefault="005A4DCE" w:rsidP="00DA5AAC">
      <w:pPr>
        <w:pStyle w:val="Title"/>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Batang">
    <w:altName w:val="바탕"/>
    <w:panose1 w:val="02030600000101010101"/>
    <w:charset w:val="81"/>
    <w:family w:val="auto"/>
    <w:notTrueType/>
    <w:pitch w:val="fixed"/>
    <w:sig w:usb0="00000001" w:usb1="09060000" w:usb2="00000010" w:usb3="00000000" w:csb0="0008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81E3F" w:rsidRPr="00481E3F" w:rsidRDefault="00481E3F" w:rsidP="00481E3F">
    <w:pPr>
      <w:pStyle w:val="Footer"/>
      <w:pBdr>
        <w:top w:val="single" w:sz="4" w:space="1" w:color="auto"/>
      </w:pBdr>
      <w:tabs>
        <w:tab w:val="clear" w:pos="4320"/>
        <w:tab w:val="clear" w:pos="8640"/>
        <w:tab w:val="left" w:pos="0"/>
        <w:tab w:val="center" w:pos="5040"/>
        <w:tab w:val="right" w:pos="10080"/>
      </w:tabs>
      <w:rPr>
        <w:rFonts w:ascii="Arial" w:hAnsi="Arial"/>
        <w:sz w:val="18"/>
      </w:rPr>
    </w:pPr>
    <w:r>
      <w:rPr>
        <w:rFonts w:ascii="Arial" w:hAnsi="Arial"/>
        <w:sz w:val="18"/>
      </w:rPr>
      <w:t>Updated: 09/19/2017</w:t>
    </w:r>
    <w:r>
      <w:rPr>
        <w:rFonts w:ascii="Arial" w:hAnsi="Arial"/>
        <w:sz w:val="18"/>
      </w:rPr>
      <w:tab/>
    </w:r>
    <w:r>
      <w:rPr>
        <w:rStyle w:val="PageNumber"/>
        <w:rFonts w:ascii="Arial" w:hAnsi="Arial"/>
        <w:sz w:val="18"/>
      </w:rPr>
      <w:fldChar w:fldCharType="begin"/>
    </w:r>
    <w:r>
      <w:rPr>
        <w:rStyle w:val="PageNumber"/>
        <w:rFonts w:ascii="Arial" w:hAnsi="Arial"/>
        <w:sz w:val="18"/>
      </w:rPr>
      <w:instrText xml:space="preserve"> PAGE </w:instrText>
    </w:r>
    <w:r>
      <w:rPr>
        <w:rStyle w:val="PageNumber"/>
        <w:rFonts w:ascii="Arial" w:hAnsi="Arial"/>
        <w:sz w:val="18"/>
      </w:rPr>
      <w:fldChar w:fldCharType="separate"/>
    </w:r>
    <w:r w:rsidR="00B04690">
      <w:rPr>
        <w:rStyle w:val="PageNumber"/>
        <w:rFonts w:ascii="Arial" w:hAnsi="Arial"/>
        <w:noProof/>
        <w:sz w:val="18"/>
      </w:rPr>
      <w:t>1</w:t>
    </w:r>
    <w:r>
      <w:rPr>
        <w:rStyle w:val="PageNumber"/>
        <w:rFonts w:ascii="Arial" w:hAnsi="Arial"/>
        <w:sz w:val="18"/>
      </w:rPr>
      <w:fldChar w:fldCharType="end"/>
    </w:r>
    <w:r>
      <w:rPr>
        <w:rStyle w:val="PageNumber"/>
        <w:rFonts w:ascii="Arial" w:hAnsi="Arial"/>
        <w:sz w:val="18"/>
      </w:rPr>
      <w:tab/>
    </w:r>
    <w:r w:rsidR="005C1EF0" w:rsidRPr="005C1EF0">
      <w:rPr>
        <w:rStyle w:val="PageNumber"/>
        <w:rFonts w:ascii="Arial" w:hAnsi="Arial"/>
        <w:sz w:val="18"/>
      </w:rPr>
      <w:t>Current_Instruction.docx</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A4DCE" w:rsidRDefault="005A4DCE" w:rsidP="00DA5AAC">
      <w:pPr>
        <w:pStyle w:val="Title"/>
      </w:pPr>
      <w:r>
        <w:separator/>
      </w:r>
    </w:p>
  </w:footnote>
  <w:footnote w:type="continuationSeparator" w:id="0">
    <w:p w:rsidR="005A4DCE" w:rsidRDefault="005A4DCE" w:rsidP="00DA5AAC">
      <w:pPr>
        <w:pStyle w:val="Title"/>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F4ED1" w:rsidRDefault="00D7180C" w:rsidP="009F4ED1">
    <w:pPr>
      <w:pStyle w:val="Header"/>
      <w:tabs>
        <w:tab w:val="clear" w:pos="4320"/>
        <w:tab w:val="clear" w:pos="8640"/>
        <w:tab w:val="right" w:pos="10080"/>
      </w:tabs>
      <w:spacing w:before="120"/>
      <w:rPr>
        <w:sz w:val="16"/>
      </w:rPr>
    </w:pPr>
    <w:r>
      <w:rPr>
        <w:rFonts w:ascii="Tahoma" w:hAnsi="Tahoma"/>
        <w:noProof/>
        <w:sz w:val="16"/>
      </w:rPr>
      <mc:AlternateContent>
        <mc:Choice Requires="wps">
          <w:drawing>
            <wp:anchor distT="0" distB="0" distL="114300" distR="114300" simplePos="0" relativeHeight="251657216" behindDoc="0" locked="0" layoutInCell="1" allowOverlap="1" wp14:anchorId="718050E6" wp14:editId="62AC6D88">
              <wp:simplePos x="0" y="0"/>
              <wp:positionH relativeFrom="column">
                <wp:posOffset>0</wp:posOffset>
              </wp:positionH>
              <wp:positionV relativeFrom="paragraph">
                <wp:posOffset>209550</wp:posOffset>
              </wp:positionV>
              <wp:extent cx="6400800" cy="0"/>
              <wp:effectExtent l="9525" t="9525" r="9525" b="9525"/>
              <wp:wrapNone/>
              <wp:docPr id="1" name="AutoShap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008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709E6B18" id="_x0000_t32" coordsize="21600,21600" o:spt="32" o:oned="t" path="m,l21600,21600e" filled="f">
              <v:path arrowok="t" fillok="f" o:connecttype="none"/>
              <o:lock v:ext="edit" shapetype="t"/>
            </v:shapetype>
            <v:shape id="AutoShape 1" o:spid="_x0000_s1026" type="#_x0000_t32" style="position:absolute;margin-left:0;margin-top:16.5pt;width:7in;height:0;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"/>
          </w:pict>
        </mc:Fallback>
      </mc:AlternateContent>
    </w:r>
    <w:r w:rsidR="00A02761">
      <w:rPr>
        <w:rFonts w:ascii="Tahoma" w:hAnsi="Tahoma"/>
        <w:noProof/>
        <w:sz w:val="16"/>
      </w:rPr>
      <w:t>Office 20</w:t>
    </w:r>
    <w:r w:rsidR="00E17041">
      <w:rPr>
        <w:rFonts w:ascii="Tahoma" w:hAnsi="Tahoma"/>
        <w:noProof/>
        <w:sz w:val="16"/>
      </w:rPr>
      <w:t>1</w:t>
    </w:r>
    <w:r w:rsidR="00B04690">
      <w:rPr>
        <w:rFonts w:ascii="Tahoma" w:hAnsi="Tahoma"/>
        <w:noProof/>
        <w:sz w:val="16"/>
      </w:rPr>
      <w:t>6</w:t>
    </w:r>
    <w:r w:rsidR="00A02761">
      <w:rPr>
        <w:rFonts w:ascii="Tahoma" w:hAnsi="Tahoma"/>
        <w:noProof/>
        <w:sz w:val="16"/>
      </w:rPr>
      <w:t xml:space="preserve"> – myitlab:g</w:t>
    </w:r>
    <w:r w:rsidR="009F4ED1" w:rsidRPr="009F4ED1">
      <w:rPr>
        <w:rFonts w:ascii="Tahoma" w:hAnsi="Tahoma"/>
        <w:noProof/>
        <w:sz w:val="16"/>
      </w:rPr>
      <w:t>rader – Instructions</w:t>
    </w:r>
    <w:r w:rsidR="00AD72E2" w:rsidRPr="00E52F7C">
      <w:rPr>
        <w:sz w:val="16"/>
      </w:rPr>
      <w:tab/>
    </w:r>
    <w:r w:rsidR="00277902">
      <w:rPr>
        <w:rFonts w:ascii="Verdana" w:hAnsi="Verdana"/>
        <w:sz w:val="14"/>
        <w:szCs w:val="14"/>
      </w:rPr>
      <w:t>Excel Project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4D7F8C"/>
    <w:multiLevelType w:val="hybridMultilevel"/>
    <w:tmpl w:val="CB146E9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6EE0C1C"/>
    <w:multiLevelType w:val="hybridMultilevel"/>
    <w:tmpl w:val="1D4094B8"/>
    <w:lvl w:ilvl="0" w:tplc="0409000F">
      <w:start w:val="1"/>
      <w:numFmt w:val="decimal"/>
      <w:lvlText w:val="%1."/>
      <w:lvlJc w:val="left"/>
      <w:pPr>
        <w:tabs>
          <w:tab w:val="num" w:pos="720"/>
        </w:tabs>
        <w:ind w:left="720" w:hanging="360"/>
      </w:pPr>
      <w:rPr>
        <w:rFonts w:hint="default"/>
      </w:rPr>
    </w:lvl>
    <w:lvl w:ilvl="1" w:tplc="F73423B4">
      <w:start w:val="1"/>
      <w:numFmt w:val="lowerRoman"/>
      <w:lvlText w:val="%2."/>
      <w:lvlJc w:val="left"/>
      <w:pPr>
        <w:tabs>
          <w:tab w:val="num" w:pos="1800"/>
        </w:tabs>
        <w:ind w:left="1800" w:hanging="720"/>
      </w:pPr>
      <w:rPr>
        <w:rFonts w:hint="default"/>
      </w:rPr>
    </w:lvl>
    <w:lvl w:ilvl="2" w:tplc="0409001B">
      <w:start w:val="1"/>
      <w:numFmt w:val="lowerRoman"/>
      <w:lvlText w:val="%3."/>
      <w:lvlJc w:val="right"/>
      <w:pPr>
        <w:tabs>
          <w:tab w:val="num" w:pos="2340"/>
        </w:tabs>
        <w:ind w:left="2340" w:hanging="360"/>
      </w:pPr>
    </w:lvl>
    <w:lvl w:ilvl="3" w:tplc="0409000F">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0E852870"/>
    <w:multiLevelType w:val="hybridMultilevel"/>
    <w:tmpl w:val="F86625E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8227794"/>
    <w:multiLevelType w:val="hybridMultilevel"/>
    <w:tmpl w:val="5A8C184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213C333F"/>
    <w:multiLevelType w:val="hybridMultilevel"/>
    <w:tmpl w:val="276A9544"/>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39581ED7"/>
    <w:multiLevelType w:val="hybridMultilevel"/>
    <w:tmpl w:val="BF7C9972"/>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39745524"/>
    <w:multiLevelType w:val="hybridMultilevel"/>
    <w:tmpl w:val="863089B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57D0559"/>
    <w:multiLevelType w:val="hybridMultilevel"/>
    <w:tmpl w:val="BBCE79A8"/>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6EE6E9D"/>
    <w:multiLevelType w:val="hybridMultilevel"/>
    <w:tmpl w:val="82C66A58"/>
    <w:lvl w:ilvl="0" w:tplc="6FE8A3B4">
      <w:start w:val="1"/>
      <w:numFmt w:val="upp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587B3969"/>
    <w:multiLevelType w:val="hybridMultilevel"/>
    <w:tmpl w:val="4B1829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E361987"/>
    <w:multiLevelType w:val="hybridMultilevel"/>
    <w:tmpl w:val="0D14243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620D647D"/>
    <w:multiLevelType w:val="hybridMultilevel"/>
    <w:tmpl w:val="C158EE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56C2F35"/>
    <w:multiLevelType w:val="hybridMultilevel"/>
    <w:tmpl w:val="8210FF62"/>
    <w:lvl w:ilvl="0" w:tplc="04090001">
      <w:start w:val="1"/>
      <w:numFmt w:val="bullet"/>
      <w:lvlText w:val=""/>
      <w:lvlJc w:val="left"/>
      <w:pPr>
        <w:tabs>
          <w:tab w:val="num" w:pos="720"/>
        </w:tabs>
        <w:ind w:left="720" w:hanging="360"/>
      </w:pPr>
      <w:rPr>
        <w:rFonts w:ascii="Symbol" w:hAnsi="Symbol" w:hint="default"/>
      </w:rPr>
    </w:lvl>
    <w:lvl w:ilvl="1" w:tplc="F73423B4">
      <w:start w:val="1"/>
      <w:numFmt w:val="lowerRoman"/>
      <w:lvlText w:val="%2."/>
      <w:lvlJc w:val="left"/>
      <w:pPr>
        <w:tabs>
          <w:tab w:val="num" w:pos="1800"/>
        </w:tabs>
        <w:ind w:left="1800" w:hanging="720"/>
      </w:pPr>
      <w:rPr>
        <w:rFonts w:hint="default"/>
      </w:rPr>
    </w:lvl>
    <w:lvl w:ilvl="2" w:tplc="04090001">
      <w:start w:val="1"/>
      <w:numFmt w:val="bullet"/>
      <w:lvlText w:val=""/>
      <w:lvlJc w:val="left"/>
      <w:pPr>
        <w:tabs>
          <w:tab w:val="num" w:pos="2160"/>
        </w:tabs>
        <w:ind w:left="2160" w:hanging="360"/>
      </w:pPr>
      <w:rPr>
        <w:rFonts w:ascii="Symbol" w:hAnsi="Symbol"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6D20355C"/>
    <w:multiLevelType w:val="hybridMultilevel"/>
    <w:tmpl w:val="A9BAEDE4"/>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70C329F4"/>
    <w:multiLevelType w:val="hybridMultilevel"/>
    <w:tmpl w:val="86E0DD92"/>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7B042078"/>
    <w:multiLevelType w:val="multilevel"/>
    <w:tmpl w:val="8A46078A"/>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abstractNumId w:val="1"/>
  </w:num>
  <w:num w:numId="2">
    <w:abstractNumId w:val="4"/>
  </w:num>
  <w:num w:numId="3">
    <w:abstractNumId w:val="12"/>
  </w:num>
  <w:num w:numId="4">
    <w:abstractNumId w:val="0"/>
  </w:num>
  <w:num w:numId="5">
    <w:abstractNumId w:val="2"/>
  </w:num>
  <w:num w:numId="6">
    <w:abstractNumId w:val="5"/>
  </w:num>
  <w:num w:numId="7">
    <w:abstractNumId w:val="3"/>
  </w:num>
  <w:num w:numId="8">
    <w:abstractNumId w:val="10"/>
  </w:num>
  <w:num w:numId="9">
    <w:abstractNumId w:val="13"/>
  </w:num>
  <w:num w:numId="10">
    <w:abstractNumId w:val="14"/>
  </w:num>
  <w:num w:numId="11">
    <w:abstractNumId w:val="8"/>
  </w:num>
  <w:num w:numId="12">
    <w:abstractNumId w:val="15"/>
  </w:num>
  <w:num w:numId="13">
    <w:abstractNumId w:val="6"/>
  </w:num>
  <w:num w:numId="14">
    <w:abstractNumId w:val="11"/>
  </w:num>
  <w:num w:numId="15">
    <w:abstractNumId w:val="7"/>
  </w:num>
  <w:num w:numId="1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37F76"/>
    <w:rsid w:val="00002940"/>
    <w:rsid w:val="00007671"/>
    <w:rsid w:val="00014FB2"/>
    <w:rsid w:val="0002308E"/>
    <w:rsid w:val="00031344"/>
    <w:rsid w:val="00040AED"/>
    <w:rsid w:val="0004112D"/>
    <w:rsid w:val="000412ED"/>
    <w:rsid w:val="00043473"/>
    <w:rsid w:val="000503A7"/>
    <w:rsid w:val="0005274C"/>
    <w:rsid w:val="00056B2D"/>
    <w:rsid w:val="000726F6"/>
    <w:rsid w:val="000947F6"/>
    <w:rsid w:val="000A1A1D"/>
    <w:rsid w:val="000A40DA"/>
    <w:rsid w:val="000A57B5"/>
    <w:rsid w:val="000B17EC"/>
    <w:rsid w:val="000B31F8"/>
    <w:rsid w:val="000C01EA"/>
    <w:rsid w:val="000C343E"/>
    <w:rsid w:val="000D3E52"/>
    <w:rsid w:val="000E377F"/>
    <w:rsid w:val="001173AE"/>
    <w:rsid w:val="001328F7"/>
    <w:rsid w:val="00135826"/>
    <w:rsid w:val="00137B5F"/>
    <w:rsid w:val="0015388D"/>
    <w:rsid w:val="001623C8"/>
    <w:rsid w:val="0016618F"/>
    <w:rsid w:val="00185D71"/>
    <w:rsid w:val="00190BC0"/>
    <w:rsid w:val="001A53D2"/>
    <w:rsid w:val="001A55B4"/>
    <w:rsid w:val="001B026B"/>
    <w:rsid w:val="001B0767"/>
    <w:rsid w:val="001B26E4"/>
    <w:rsid w:val="001C0188"/>
    <w:rsid w:val="001C0A0D"/>
    <w:rsid w:val="001E3100"/>
    <w:rsid w:val="001E48EA"/>
    <w:rsid w:val="001E5A61"/>
    <w:rsid w:val="001F7BD8"/>
    <w:rsid w:val="00202A3D"/>
    <w:rsid w:val="00203D05"/>
    <w:rsid w:val="00210F83"/>
    <w:rsid w:val="002159F8"/>
    <w:rsid w:val="00222771"/>
    <w:rsid w:val="002235AB"/>
    <w:rsid w:val="002308EF"/>
    <w:rsid w:val="00236727"/>
    <w:rsid w:val="002438F8"/>
    <w:rsid w:val="00245B1C"/>
    <w:rsid w:val="00265CA5"/>
    <w:rsid w:val="00266A15"/>
    <w:rsid w:val="002679B4"/>
    <w:rsid w:val="00277902"/>
    <w:rsid w:val="00286790"/>
    <w:rsid w:val="0029471F"/>
    <w:rsid w:val="002A02E3"/>
    <w:rsid w:val="002A6E01"/>
    <w:rsid w:val="002B0C02"/>
    <w:rsid w:val="002B280E"/>
    <w:rsid w:val="002B70C6"/>
    <w:rsid w:val="002C29C1"/>
    <w:rsid w:val="002C30C6"/>
    <w:rsid w:val="002C511F"/>
    <w:rsid w:val="002D606D"/>
    <w:rsid w:val="002E4DBD"/>
    <w:rsid w:val="002F4EA7"/>
    <w:rsid w:val="00300217"/>
    <w:rsid w:val="00311E53"/>
    <w:rsid w:val="00315049"/>
    <w:rsid w:val="00334702"/>
    <w:rsid w:val="003455AE"/>
    <w:rsid w:val="003465E6"/>
    <w:rsid w:val="00361C01"/>
    <w:rsid w:val="00367D63"/>
    <w:rsid w:val="003737B6"/>
    <w:rsid w:val="003741D3"/>
    <w:rsid w:val="003910EC"/>
    <w:rsid w:val="00392A8B"/>
    <w:rsid w:val="00392F13"/>
    <w:rsid w:val="003A11C4"/>
    <w:rsid w:val="003A7C3F"/>
    <w:rsid w:val="003B328C"/>
    <w:rsid w:val="003B3BDB"/>
    <w:rsid w:val="003B4411"/>
    <w:rsid w:val="003C7CC9"/>
    <w:rsid w:val="003E0F26"/>
    <w:rsid w:val="003F01AB"/>
    <w:rsid w:val="003F1038"/>
    <w:rsid w:val="003F2868"/>
    <w:rsid w:val="003F34FE"/>
    <w:rsid w:val="00434705"/>
    <w:rsid w:val="00451D1E"/>
    <w:rsid w:val="0046623A"/>
    <w:rsid w:val="00470889"/>
    <w:rsid w:val="00472AB4"/>
    <w:rsid w:val="00481E3F"/>
    <w:rsid w:val="004A1E3D"/>
    <w:rsid w:val="004A50EE"/>
    <w:rsid w:val="004A7B73"/>
    <w:rsid w:val="004B29A2"/>
    <w:rsid w:val="004B422A"/>
    <w:rsid w:val="004B58F7"/>
    <w:rsid w:val="004B7E00"/>
    <w:rsid w:val="004C79B0"/>
    <w:rsid w:val="004E28F9"/>
    <w:rsid w:val="004E5DDA"/>
    <w:rsid w:val="004F15B0"/>
    <w:rsid w:val="004F7767"/>
    <w:rsid w:val="0051292C"/>
    <w:rsid w:val="0051605A"/>
    <w:rsid w:val="00525961"/>
    <w:rsid w:val="00533F7B"/>
    <w:rsid w:val="0054098E"/>
    <w:rsid w:val="005423F4"/>
    <w:rsid w:val="00544909"/>
    <w:rsid w:val="00547382"/>
    <w:rsid w:val="00580235"/>
    <w:rsid w:val="00583A5B"/>
    <w:rsid w:val="005854F4"/>
    <w:rsid w:val="005A4DCE"/>
    <w:rsid w:val="005B1A24"/>
    <w:rsid w:val="005B1D69"/>
    <w:rsid w:val="005B2838"/>
    <w:rsid w:val="005B6C96"/>
    <w:rsid w:val="005C112D"/>
    <w:rsid w:val="005C1EF0"/>
    <w:rsid w:val="005D507B"/>
    <w:rsid w:val="00603514"/>
    <w:rsid w:val="00620704"/>
    <w:rsid w:val="006230CA"/>
    <w:rsid w:val="0064132C"/>
    <w:rsid w:val="00641613"/>
    <w:rsid w:val="0064357F"/>
    <w:rsid w:val="00672655"/>
    <w:rsid w:val="00672841"/>
    <w:rsid w:val="006739BE"/>
    <w:rsid w:val="006826CD"/>
    <w:rsid w:val="0068516B"/>
    <w:rsid w:val="00685936"/>
    <w:rsid w:val="00687C62"/>
    <w:rsid w:val="006B5454"/>
    <w:rsid w:val="006B5882"/>
    <w:rsid w:val="006D1B59"/>
    <w:rsid w:val="006F601B"/>
    <w:rsid w:val="00702FDC"/>
    <w:rsid w:val="00710345"/>
    <w:rsid w:val="007165EA"/>
    <w:rsid w:val="00720276"/>
    <w:rsid w:val="0072446D"/>
    <w:rsid w:val="00741E68"/>
    <w:rsid w:val="00780027"/>
    <w:rsid w:val="00793487"/>
    <w:rsid w:val="0079629E"/>
    <w:rsid w:val="007A2D96"/>
    <w:rsid w:val="007A5A30"/>
    <w:rsid w:val="007A741F"/>
    <w:rsid w:val="007A7BB0"/>
    <w:rsid w:val="007B0F6B"/>
    <w:rsid w:val="007B43C1"/>
    <w:rsid w:val="007B45FD"/>
    <w:rsid w:val="007C0D2A"/>
    <w:rsid w:val="007C1075"/>
    <w:rsid w:val="007C163E"/>
    <w:rsid w:val="007C33C8"/>
    <w:rsid w:val="007C715B"/>
    <w:rsid w:val="007D0DA7"/>
    <w:rsid w:val="007D3B1C"/>
    <w:rsid w:val="007E1794"/>
    <w:rsid w:val="007E7F78"/>
    <w:rsid w:val="007F3D42"/>
    <w:rsid w:val="007F5334"/>
    <w:rsid w:val="007F5C65"/>
    <w:rsid w:val="00801DFE"/>
    <w:rsid w:val="00811C9D"/>
    <w:rsid w:val="00826589"/>
    <w:rsid w:val="00830629"/>
    <w:rsid w:val="00837C88"/>
    <w:rsid w:val="00842197"/>
    <w:rsid w:val="008450B5"/>
    <w:rsid w:val="00845A93"/>
    <w:rsid w:val="0085165C"/>
    <w:rsid w:val="00856E95"/>
    <w:rsid w:val="00865A0B"/>
    <w:rsid w:val="008669A8"/>
    <w:rsid w:val="00874EF1"/>
    <w:rsid w:val="00881929"/>
    <w:rsid w:val="00886223"/>
    <w:rsid w:val="00895FF8"/>
    <w:rsid w:val="00896EC0"/>
    <w:rsid w:val="008A0DD5"/>
    <w:rsid w:val="008A34A4"/>
    <w:rsid w:val="008C0136"/>
    <w:rsid w:val="008E1250"/>
    <w:rsid w:val="008E12B7"/>
    <w:rsid w:val="008E308F"/>
    <w:rsid w:val="008E3442"/>
    <w:rsid w:val="009057A8"/>
    <w:rsid w:val="00914EDF"/>
    <w:rsid w:val="009166EE"/>
    <w:rsid w:val="0092554B"/>
    <w:rsid w:val="009345F0"/>
    <w:rsid w:val="00937970"/>
    <w:rsid w:val="00941661"/>
    <w:rsid w:val="00954EB3"/>
    <w:rsid w:val="009566E3"/>
    <w:rsid w:val="0095702E"/>
    <w:rsid w:val="00960CBA"/>
    <w:rsid w:val="009659E7"/>
    <w:rsid w:val="0097384A"/>
    <w:rsid w:val="00980491"/>
    <w:rsid w:val="009A41B9"/>
    <w:rsid w:val="009A7170"/>
    <w:rsid w:val="009C0021"/>
    <w:rsid w:val="009C4EAA"/>
    <w:rsid w:val="009D1D49"/>
    <w:rsid w:val="009E66F7"/>
    <w:rsid w:val="009E76B1"/>
    <w:rsid w:val="009F2AB3"/>
    <w:rsid w:val="009F4ED1"/>
    <w:rsid w:val="00A01F04"/>
    <w:rsid w:val="00A02761"/>
    <w:rsid w:val="00A15420"/>
    <w:rsid w:val="00A17C6D"/>
    <w:rsid w:val="00A2052A"/>
    <w:rsid w:val="00A2773E"/>
    <w:rsid w:val="00A3576B"/>
    <w:rsid w:val="00A37F76"/>
    <w:rsid w:val="00A41EA5"/>
    <w:rsid w:val="00A61165"/>
    <w:rsid w:val="00A62058"/>
    <w:rsid w:val="00A677C7"/>
    <w:rsid w:val="00A714B1"/>
    <w:rsid w:val="00A75B71"/>
    <w:rsid w:val="00A910B9"/>
    <w:rsid w:val="00A93DC9"/>
    <w:rsid w:val="00AA1CBE"/>
    <w:rsid w:val="00AA5AC9"/>
    <w:rsid w:val="00AB70E0"/>
    <w:rsid w:val="00AC43E3"/>
    <w:rsid w:val="00AD3780"/>
    <w:rsid w:val="00AD72E2"/>
    <w:rsid w:val="00AF2002"/>
    <w:rsid w:val="00B0147F"/>
    <w:rsid w:val="00B04690"/>
    <w:rsid w:val="00B0554F"/>
    <w:rsid w:val="00B0651E"/>
    <w:rsid w:val="00B12F8F"/>
    <w:rsid w:val="00B21F17"/>
    <w:rsid w:val="00B27921"/>
    <w:rsid w:val="00B45564"/>
    <w:rsid w:val="00B56039"/>
    <w:rsid w:val="00B63193"/>
    <w:rsid w:val="00B707B3"/>
    <w:rsid w:val="00B70F23"/>
    <w:rsid w:val="00B8044A"/>
    <w:rsid w:val="00B81C49"/>
    <w:rsid w:val="00B82901"/>
    <w:rsid w:val="00B8416D"/>
    <w:rsid w:val="00B92AE5"/>
    <w:rsid w:val="00B92FFD"/>
    <w:rsid w:val="00BC4170"/>
    <w:rsid w:val="00BD34CF"/>
    <w:rsid w:val="00BD56A1"/>
    <w:rsid w:val="00C062B2"/>
    <w:rsid w:val="00C128DE"/>
    <w:rsid w:val="00C15C69"/>
    <w:rsid w:val="00C235F9"/>
    <w:rsid w:val="00C4158B"/>
    <w:rsid w:val="00C53426"/>
    <w:rsid w:val="00C60BFC"/>
    <w:rsid w:val="00C83A34"/>
    <w:rsid w:val="00CB22EC"/>
    <w:rsid w:val="00CE0B2F"/>
    <w:rsid w:val="00CE4A89"/>
    <w:rsid w:val="00CF4ADC"/>
    <w:rsid w:val="00CF7A92"/>
    <w:rsid w:val="00D20F7E"/>
    <w:rsid w:val="00D2685A"/>
    <w:rsid w:val="00D37504"/>
    <w:rsid w:val="00D442A8"/>
    <w:rsid w:val="00D51528"/>
    <w:rsid w:val="00D5300B"/>
    <w:rsid w:val="00D55167"/>
    <w:rsid w:val="00D61462"/>
    <w:rsid w:val="00D624EF"/>
    <w:rsid w:val="00D63DCF"/>
    <w:rsid w:val="00D7180C"/>
    <w:rsid w:val="00D73AD1"/>
    <w:rsid w:val="00D87005"/>
    <w:rsid w:val="00D94B98"/>
    <w:rsid w:val="00D9693B"/>
    <w:rsid w:val="00DA3AA4"/>
    <w:rsid w:val="00DA5AAC"/>
    <w:rsid w:val="00DB172E"/>
    <w:rsid w:val="00DD2022"/>
    <w:rsid w:val="00DD6AC4"/>
    <w:rsid w:val="00DE5096"/>
    <w:rsid w:val="00DE537B"/>
    <w:rsid w:val="00DE6D60"/>
    <w:rsid w:val="00E002D7"/>
    <w:rsid w:val="00E00A27"/>
    <w:rsid w:val="00E11183"/>
    <w:rsid w:val="00E143F5"/>
    <w:rsid w:val="00E17041"/>
    <w:rsid w:val="00E4057F"/>
    <w:rsid w:val="00E41AD5"/>
    <w:rsid w:val="00E52F7C"/>
    <w:rsid w:val="00EA34AF"/>
    <w:rsid w:val="00EA3D30"/>
    <w:rsid w:val="00ED3568"/>
    <w:rsid w:val="00ED3EEC"/>
    <w:rsid w:val="00EE6D8F"/>
    <w:rsid w:val="00EE701C"/>
    <w:rsid w:val="00EF4A5E"/>
    <w:rsid w:val="00EF6C8D"/>
    <w:rsid w:val="00EF7932"/>
    <w:rsid w:val="00F05CD3"/>
    <w:rsid w:val="00F0723D"/>
    <w:rsid w:val="00F2468C"/>
    <w:rsid w:val="00F24747"/>
    <w:rsid w:val="00F36990"/>
    <w:rsid w:val="00F71C08"/>
    <w:rsid w:val="00F73B7C"/>
    <w:rsid w:val="00F74B25"/>
    <w:rsid w:val="00F841F9"/>
    <w:rsid w:val="00F85C0D"/>
    <w:rsid w:val="00F85F1C"/>
    <w:rsid w:val="00F93864"/>
    <w:rsid w:val="00FA5920"/>
    <w:rsid w:val="00FA69B1"/>
    <w:rsid w:val="00FA70E8"/>
    <w:rsid w:val="00FB30E8"/>
    <w:rsid w:val="00FC5C48"/>
    <w:rsid w:val="00FC5DE7"/>
    <w:rsid w:val="00FE75D7"/>
    <w:rsid w:val="00FF4763"/>
    <w:rsid w:val="00FF777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B32375B0-0DC6-4D45-8481-6DE576F273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5AAC"/>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sid w:val="004E28F9"/>
    <w:pPr>
      <w:jc w:val="center"/>
    </w:pPr>
    <w:rPr>
      <w:rFonts w:ascii="Tahoma" w:hAnsi="Tahoma" w:cs="Tahoma"/>
      <w:b/>
      <w:bCs/>
      <w:sz w:val="20"/>
    </w:rPr>
  </w:style>
  <w:style w:type="paragraph" w:styleId="Header">
    <w:name w:val="header"/>
    <w:basedOn w:val="Normal"/>
    <w:rsid w:val="004E28F9"/>
    <w:pPr>
      <w:tabs>
        <w:tab w:val="center" w:pos="4320"/>
        <w:tab w:val="right" w:pos="8640"/>
      </w:tabs>
    </w:pPr>
  </w:style>
  <w:style w:type="paragraph" w:styleId="Footer">
    <w:name w:val="footer"/>
    <w:basedOn w:val="Normal"/>
    <w:rsid w:val="004E28F9"/>
    <w:pPr>
      <w:tabs>
        <w:tab w:val="center" w:pos="4320"/>
        <w:tab w:val="right" w:pos="8640"/>
      </w:tabs>
    </w:pPr>
  </w:style>
  <w:style w:type="character" w:styleId="PageNumber">
    <w:name w:val="page number"/>
    <w:basedOn w:val="DefaultParagraphFont"/>
    <w:rsid w:val="004E28F9"/>
  </w:style>
  <w:style w:type="paragraph" w:styleId="PlainText">
    <w:name w:val="Plain Text"/>
    <w:basedOn w:val="Normal"/>
    <w:rsid w:val="00DA5AAC"/>
    <w:rPr>
      <w:rFonts w:ascii="Courier New" w:hAnsi="Courier New" w:cs="Courier New"/>
      <w:sz w:val="20"/>
      <w:szCs w:val="20"/>
    </w:rPr>
  </w:style>
  <w:style w:type="table" w:styleId="TableGrid">
    <w:name w:val="Table Grid"/>
    <w:basedOn w:val="TableNormal"/>
    <w:rsid w:val="00DA5AAC"/>
    <w:rPr>
      <w:rFonts w:eastAsia="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Indent">
    <w:name w:val="Normal Indent"/>
    <w:basedOn w:val="Normal"/>
    <w:qFormat/>
    <w:rsid w:val="003F2868"/>
    <w:pPr>
      <w:ind w:left="720"/>
    </w:pPr>
  </w:style>
  <w:style w:type="character" w:styleId="PlaceholderText">
    <w:name w:val="Placeholder Text"/>
    <w:basedOn w:val="DefaultParagraphFont"/>
    <w:uiPriority w:val="99"/>
    <w:semiHidden/>
    <w:rsid w:val="008669A8"/>
    <w:rPr>
      <w:color w:val="808080"/>
    </w:rPr>
  </w:style>
  <w:style w:type="paragraph" w:styleId="BalloonText">
    <w:name w:val="Balloon Text"/>
    <w:basedOn w:val="Normal"/>
    <w:link w:val="BalloonTextChar"/>
    <w:rsid w:val="008669A8"/>
    <w:rPr>
      <w:rFonts w:ascii="Tahoma" w:hAnsi="Tahoma" w:cs="Tahoma"/>
      <w:sz w:val="16"/>
      <w:szCs w:val="16"/>
    </w:rPr>
  </w:style>
  <w:style w:type="character" w:customStyle="1" w:styleId="BalloonTextChar">
    <w:name w:val="Balloon Text Char"/>
    <w:basedOn w:val="DefaultParagraphFont"/>
    <w:link w:val="BalloonText"/>
    <w:rsid w:val="008669A8"/>
    <w:rPr>
      <w:rFonts w:ascii="Tahoma" w:hAnsi="Tahoma" w:cs="Tahoma"/>
      <w:sz w:val="16"/>
      <w:szCs w:val="16"/>
    </w:rPr>
  </w:style>
  <w:style w:type="character" w:styleId="CommentReference">
    <w:name w:val="annotation reference"/>
    <w:basedOn w:val="DefaultParagraphFont"/>
    <w:rsid w:val="00E52F7C"/>
    <w:rPr>
      <w:sz w:val="16"/>
      <w:szCs w:val="16"/>
    </w:rPr>
  </w:style>
  <w:style w:type="paragraph" w:styleId="CommentText">
    <w:name w:val="annotation text"/>
    <w:basedOn w:val="Normal"/>
    <w:link w:val="CommentTextChar"/>
    <w:rsid w:val="00E52F7C"/>
    <w:rPr>
      <w:sz w:val="20"/>
      <w:szCs w:val="20"/>
    </w:rPr>
  </w:style>
  <w:style w:type="character" w:customStyle="1" w:styleId="CommentTextChar">
    <w:name w:val="Comment Text Char"/>
    <w:basedOn w:val="DefaultParagraphFont"/>
    <w:link w:val="CommentText"/>
    <w:rsid w:val="00E52F7C"/>
  </w:style>
  <w:style w:type="paragraph" w:styleId="CommentSubject">
    <w:name w:val="annotation subject"/>
    <w:basedOn w:val="CommentText"/>
    <w:next w:val="CommentText"/>
    <w:link w:val="CommentSubjectChar"/>
    <w:rsid w:val="00E52F7C"/>
    <w:rPr>
      <w:b/>
      <w:bCs/>
    </w:rPr>
  </w:style>
  <w:style w:type="character" w:customStyle="1" w:styleId="CommentSubjectChar">
    <w:name w:val="Comment Subject Char"/>
    <w:basedOn w:val="CommentTextChar"/>
    <w:link w:val="CommentSubject"/>
    <w:rsid w:val="00E52F7C"/>
    <w:rPr>
      <w:b/>
      <w:bCs/>
    </w:rPr>
  </w:style>
  <w:style w:type="paragraph" w:styleId="Revision">
    <w:name w:val="Revision"/>
    <w:hidden/>
    <w:uiPriority w:val="99"/>
    <w:semiHidden/>
    <w:rsid w:val="00E52F7C"/>
    <w:rPr>
      <w:sz w:val="24"/>
      <w:szCs w:val="24"/>
    </w:rPr>
  </w:style>
  <w:style w:type="character" w:customStyle="1" w:styleId="TypeText">
    <w:name w:val="Type Text"/>
    <w:basedOn w:val="DefaultParagraphFont"/>
    <w:rsid w:val="00300217"/>
    <w:rPr>
      <w:rFonts w:ascii="Tahoma" w:hAnsi="Tahoma"/>
      <w:b/>
      <w:bCs/>
      <w:color w:val="FF6600"/>
      <w:sz w:val="18"/>
    </w:rPr>
  </w:style>
  <w:style w:type="character" w:customStyle="1" w:styleId="StyleTahoma9ptBoldOrange">
    <w:name w:val="Style Tahoma 9 pt Bold Orange"/>
    <w:basedOn w:val="DefaultParagraphFont"/>
    <w:rsid w:val="00547382"/>
    <w:rPr>
      <w:rFonts w:ascii="Tahoma" w:hAnsi="Tahoma"/>
      <w:b/>
      <w:bCs/>
      <w:color w:val="FFA500"/>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030120">
      <w:bodyDiv w:val="1"/>
      <w:marLeft w:val="0"/>
      <w:marRight w:val="0"/>
      <w:marTop w:val="0"/>
      <w:marBottom w:val="0"/>
      <w:divBdr>
        <w:top w:val="none" w:sz="0" w:space="0" w:color="auto"/>
        <w:left w:val="none" w:sz="0" w:space="0" w:color="auto"/>
        <w:bottom w:val="none" w:sz="0" w:space="0" w:color="auto"/>
        <w:right w:val="none" w:sz="0" w:space="0" w:color="auto"/>
      </w:divBdr>
    </w:div>
    <w:div w:id="62264129">
      <w:bodyDiv w:val="1"/>
      <w:marLeft w:val="0"/>
      <w:marRight w:val="0"/>
      <w:marTop w:val="0"/>
      <w:marBottom w:val="0"/>
      <w:divBdr>
        <w:top w:val="none" w:sz="0" w:space="0" w:color="auto"/>
        <w:left w:val="none" w:sz="0" w:space="0" w:color="auto"/>
        <w:bottom w:val="none" w:sz="0" w:space="0" w:color="auto"/>
        <w:right w:val="none" w:sz="0" w:space="0" w:color="auto"/>
      </w:divBdr>
    </w:div>
    <w:div w:id="118577623">
      <w:bodyDiv w:val="1"/>
      <w:marLeft w:val="0"/>
      <w:marRight w:val="0"/>
      <w:marTop w:val="0"/>
      <w:marBottom w:val="0"/>
      <w:divBdr>
        <w:top w:val="none" w:sz="0" w:space="0" w:color="auto"/>
        <w:left w:val="none" w:sz="0" w:space="0" w:color="auto"/>
        <w:bottom w:val="none" w:sz="0" w:space="0" w:color="auto"/>
        <w:right w:val="none" w:sz="0" w:space="0" w:color="auto"/>
      </w:divBdr>
    </w:div>
    <w:div w:id="180945906">
      <w:bodyDiv w:val="1"/>
      <w:marLeft w:val="0"/>
      <w:marRight w:val="0"/>
      <w:marTop w:val="0"/>
      <w:marBottom w:val="0"/>
      <w:divBdr>
        <w:top w:val="none" w:sz="0" w:space="0" w:color="auto"/>
        <w:left w:val="none" w:sz="0" w:space="0" w:color="auto"/>
        <w:bottom w:val="none" w:sz="0" w:space="0" w:color="auto"/>
        <w:right w:val="none" w:sz="0" w:space="0" w:color="auto"/>
      </w:divBdr>
    </w:div>
    <w:div w:id="206576801">
      <w:bodyDiv w:val="1"/>
      <w:marLeft w:val="0"/>
      <w:marRight w:val="0"/>
      <w:marTop w:val="0"/>
      <w:marBottom w:val="0"/>
      <w:divBdr>
        <w:top w:val="none" w:sz="0" w:space="0" w:color="auto"/>
        <w:left w:val="none" w:sz="0" w:space="0" w:color="auto"/>
        <w:bottom w:val="none" w:sz="0" w:space="0" w:color="auto"/>
        <w:right w:val="none" w:sz="0" w:space="0" w:color="auto"/>
      </w:divBdr>
    </w:div>
    <w:div w:id="243073511">
      <w:bodyDiv w:val="1"/>
      <w:marLeft w:val="0"/>
      <w:marRight w:val="0"/>
      <w:marTop w:val="0"/>
      <w:marBottom w:val="0"/>
      <w:divBdr>
        <w:top w:val="none" w:sz="0" w:space="0" w:color="auto"/>
        <w:left w:val="none" w:sz="0" w:space="0" w:color="auto"/>
        <w:bottom w:val="none" w:sz="0" w:space="0" w:color="auto"/>
        <w:right w:val="none" w:sz="0" w:space="0" w:color="auto"/>
      </w:divBdr>
    </w:div>
    <w:div w:id="296300981">
      <w:bodyDiv w:val="1"/>
      <w:marLeft w:val="0"/>
      <w:marRight w:val="0"/>
      <w:marTop w:val="0"/>
      <w:marBottom w:val="0"/>
      <w:divBdr>
        <w:top w:val="none" w:sz="0" w:space="0" w:color="auto"/>
        <w:left w:val="none" w:sz="0" w:space="0" w:color="auto"/>
        <w:bottom w:val="none" w:sz="0" w:space="0" w:color="auto"/>
        <w:right w:val="none" w:sz="0" w:space="0" w:color="auto"/>
      </w:divBdr>
    </w:div>
    <w:div w:id="388771569">
      <w:bodyDiv w:val="1"/>
      <w:marLeft w:val="0"/>
      <w:marRight w:val="0"/>
      <w:marTop w:val="0"/>
      <w:marBottom w:val="0"/>
      <w:divBdr>
        <w:top w:val="none" w:sz="0" w:space="0" w:color="auto"/>
        <w:left w:val="none" w:sz="0" w:space="0" w:color="auto"/>
        <w:bottom w:val="none" w:sz="0" w:space="0" w:color="auto"/>
        <w:right w:val="none" w:sz="0" w:space="0" w:color="auto"/>
      </w:divBdr>
    </w:div>
    <w:div w:id="537011549">
      <w:bodyDiv w:val="1"/>
      <w:marLeft w:val="0"/>
      <w:marRight w:val="0"/>
      <w:marTop w:val="0"/>
      <w:marBottom w:val="0"/>
      <w:divBdr>
        <w:top w:val="none" w:sz="0" w:space="0" w:color="auto"/>
        <w:left w:val="none" w:sz="0" w:space="0" w:color="auto"/>
        <w:bottom w:val="none" w:sz="0" w:space="0" w:color="auto"/>
        <w:right w:val="none" w:sz="0" w:space="0" w:color="auto"/>
      </w:divBdr>
    </w:div>
    <w:div w:id="632177522">
      <w:bodyDiv w:val="1"/>
      <w:marLeft w:val="0"/>
      <w:marRight w:val="0"/>
      <w:marTop w:val="0"/>
      <w:marBottom w:val="0"/>
      <w:divBdr>
        <w:top w:val="none" w:sz="0" w:space="0" w:color="auto"/>
        <w:left w:val="none" w:sz="0" w:space="0" w:color="auto"/>
        <w:bottom w:val="none" w:sz="0" w:space="0" w:color="auto"/>
        <w:right w:val="none" w:sz="0" w:space="0" w:color="auto"/>
      </w:divBdr>
    </w:div>
    <w:div w:id="647170615">
      <w:bodyDiv w:val="1"/>
      <w:marLeft w:val="0"/>
      <w:marRight w:val="0"/>
      <w:marTop w:val="0"/>
      <w:marBottom w:val="0"/>
      <w:divBdr>
        <w:top w:val="none" w:sz="0" w:space="0" w:color="auto"/>
        <w:left w:val="none" w:sz="0" w:space="0" w:color="auto"/>
        <w:bottom w:val="none" w:sz="0" w:space="0" w:color="auto"/>
        <w:right w:val="none" w:sz="0" w:space="0" w:color="auto"/>
      </w:divBdr>
    </w:div>
    <w:div w:id="753623229">
      <w:bodyDiv w:val="1"/>
      <w:marLeft w:val="0"/>
      <w:marRight w:val="0"/>
      <w:marTop w:val="0"/>
      <w:marBottom w:val="0"/>
      <w:divBdr>
        <w:top w:val="none" w:sz="0" w:space="0" w:color="auto"/>
        <w:left w:val="none" w:sz="0" w:space="0" w:color="auto"/>
        <w:bottom w:val="none" w:sz="0" w:space="0" w:color="auto"/>
        <w:right w:val="none" w:sz="0" w:space="0" w:color="auto"/>
      </w:divBdr>
    </w:div>
    <w:div w:id="824707621">
      <w:bodyDiv w:val="1"/>
      <w:marLeft w:val="0"/>
      <w:marRight w:val="0"/>
      <w:marTop w:val="0"/>
      <w:marBottom w:val="0"/>
      <w:divBdr>
        <w:top w:val="none" w:sz="0" w:space="0" w:color="auto"/>
        <w:left w:val="none" w:sz="0" w:space="0" w:color="auto"/>
        <w:bottom w:val="none" w:sz="0" w:space="0" w:color="auto"/>
        <w:right w:val="none" w:sz="0" w:space="0" w:color="auto"/>
      </w:divBdr>
    </w:div>
    <w:div w:id="863901243">
      <w:bodyDiv w:val="1"/>
      <w:marLeft w:val="0"/>
      <w:marRight w:val="0"/>
      <w:marTop w:val="0"/>
      <w:marBottom w:val="0"/>
      <w:divBdr>
        <w:top w:val="none" w:sz="0" w:space="0" w:color="auto"/>
        <w:left w:val="none" w:sz="0" w:space="0" w:color="auto"/>
        <w:bottom w:val="none" w:sz="0" w:space="0" w:color="auto"/>
        <w:right w:val="none" w:sz="0" w:space="0" w:color="auto"/>
      </w:divBdr>
    </w:div>
    <w:div w:id="934360261">
      <w:bodyDiv w:val="1"/>
      <w:marLeft w:val="0"/>
      <w:marRight w:val="0"/>
      <w:marTop w:val="0"/>
      <w:marBottom w:val="0"/>
      <w:divBdr>
        <w:top w:val="none" w:sz="0" w:space="0" w:color="auto"/>
        <w:left w:val="none" w:sz="0" w:space="0" w:color="auto"/>
        <w:bottom w:val="none" w:sz="0" w:space="0" w:color="auto"/>
        <w:right w:val="none" w:sz="0" w:space="0" w:color="auto"/>
      </w:divBdr>
    </w:div>
    <w:div w:id="1033457432">
      <w:bodyDiv w:val="1"/>
      <w:marLeft w:val="0"/>
      <w:marRight w:val="0"/>
      <w:marTop w:val="0"/>
      <w:marBottom w:val="0"/>
      <w:divBdr>
        <w:top w:val="none" w:sz="0" w:space="0" w:color="auto"/>
        <w:left w:val="none" w:sz="0" w:space="0" w:color="auto"/>
        <w:bottom w:val="none" w:sz="0" w:space="0" w:color="auto"/>
        <w:right w:val="none" w:sz="0" w:space="0" w:color="auto"/>
      </w:divBdr>
    </w:div>
    <w:div w:id="1067189084">
      <w:bodyDiv w:val="1"/>
      <w:marLeft w:val="0"/>
      <w:marRight w:val="0"/>
      <w:marTop w:val="0"/>
      <w:marBottom w:val="0"/>
      <w:divBdr>
        <w:top w:val="none" w:sz="0" w:space="0" w:color="auto"/>
        <w:left w:val="none" w:sz="0" w:space="0" w:color="auto"/>
        <w:bottom w:val="none" w:sz="0" w:space="0" w:color="auto"/>
        <w:right w:val="none" w:sz="0" w:space="0" w:color="auto"/>
      </w:divBdr>
    </w:div>
    <w:div w:id="1075011873">
      <w:bodyDiv w:val="1"/>
      <w:marLeft w:val="0"/>
      <w:marRight w:val="0"/>
      <w:marTop w:val="0"/>
      <w:marBottom w:val="0"/>
      <w:divBdr>
        <w:top w:val="none" w:sz="0" w:space="0" w:color="auto"/>
        <w:left w:val="none" w:sz="0" w:space="0" w:color="auto"/>
        <w:bottom w:val="none" w:sz="0" w:space="0" w:color="auto"/>
        <w:right w:val="none" w:sz="0" w:space="0" w:color="auto"/>
      </w:divBdr>
    </w:div>
    <w:div w:id="1085689979">
      <w:bodyDiv w:val="1"/>
      <w:marLeft w:val="0"/>
      <w:marRight w:val="0"/>
      <w:marTop w:val="0"/>
      <w:marBottom w:val="0"/>
      <w:divBdr>
        <w:top w:val="none" w:sz="0" w:space="0" w:color="auto"/>
        <w:left w:val="none" w:sz="0" w:space="0" w:color="auto"/>
        <w:bottom w:val="none" w:sz="0" w:space="0" w:color="auto"/>
        <w:right w:val="none" w:sz="0" w:space="0" w:color="auto"/>
      </w:divBdr>
    </w:div>
    <w:div w:id="1132215830">
      <w:bodyDiv w:val="1"/>
      <w:marLeft w:val="0"/>
      <w:marRight w:val="0"/>
      <w:marTop w:val="0"/>
      <w:marBottom w:val="0"/>
      <w:divBdr>
        <w:top w:val="none" w:sz="0" w:space="0" w:color="auto"/>
        <w:left w:val="none" w:sz="0" w:space="0" w:color="auto"/>
        <w:bottom w:val="none" w:sz="0" w:space="0" w:color="auto"/>
        <w:right w:val="none" w:sz="0" w:space="0" w:color="auto"/>
      </w:divBdr>
    </w:div>
    <w:div w:id="1228883045">
      <w:bodyDiv w:val="1"/>
      <w:marLeft w:val="0"/>
      <w:marRight w:val="0"/>
      <w:marTop w:val="0"/>
      <w:marBottom w:val="0"/>
      <w:divBdr>
        <w:top w:val="none" w:sz="0" w:space="0" w:color="auto"/>
        <w:left w:val="none" w:sz="0" w:space="0" w:color="auto"/>
        <w:bottom w:val="none" w:sz="0" w:space="0" w:color="auto"/>
        <w:right w:val="none" w:sz="0" w:space="0" w:color="auto"/>
      </w:divBdr>
    </w:div>
    <w:div w:id="1256288563">
      <w:bodyDiv w:val="1"/>
      <w:marLeft w:val="0"/>
      <w:marRight w:val="0"/>
      <w:marTop w:val="0"/>
      <w:marBottom w:val="0"/>
      <w:divBdr>
        <w:top w:val="none" w:sz="0" w:space="0" w:color="auto"/>
        <w:left w:val="none" w:sz="0" w:space="0" w:color="auto"/>
        <w:bottom w:val="none" w:sz="0" w:space="0" w:color="auto"/>
        <w:right w:val="none" w:sz="0" w:space="0" w:color="auto"/>
      </w:divBdr>
    </w:div>
    <w:div w:id="1290474899">
      <w:bodyDiv w:val="1"/>
      <w:marLeft w:val="0"/>
      <w:marRight w:val="0"/>
      <w:marTop w:val="0"/>
      <w:marBottom w:val="0"/>
      <w:divBdr>
        <w:top w:val="none" w:sz="0" w:space="0" w:color="auto"/>
        <w:left w:val="none" w:sz="0" w:space="0" w:color="auto"/>
        <w:bottom w:val="none" w:sz="0" w:space="0" w:color="auto"/>
        <w:right w:val="none" w:sz="0" w:space="0" w:color="auto"/>
      </w:divBdr>
    </w:div>
    <w:div w:id="1311203644">
      <w:bodyDiv w:val="1"/>
      <w:marLeft w:val="0"/>
      <w:marRight w:val="0"/>
      <w:marTop w:val="0"/>
      <w:marBottom w:val="0"/>
      <w:divBdr>
        <w:top w:val="none" w:sz="0" w:space="0" w:color="auto"/>
        <w:left w:val="none" w:sz="0" w:space="0" w:color="auto"/>
        <w:bottom w:val="none" w:sz="0" w:space="0" w:color="auto"/>
        <w:right w:val="none" w:sz="0" w:space="0" w:color="auto"/>
      </w:divBdr>
    </w:div>
    <w:div w:id="1334838709">
      <w:bodyDiv w:val="1"/>
      <w:marLeft w:val="0"/>
      <w:marRight w:val="0"/>
      <w:marTop w:val="0"/>
      <w:marBottom w:val="0"/>
      <w:divBdr>
        <w:top w:val="none" w:sz="0" w:space="0" w:color="auto"/>
        <w:left w:val="none" w:sz="0" w:space="0" w:color="auto"/>
        <w:bottom w:val="none" w:sz="0" w:space="0" w:color="auto"/>
        <w:right w:val="none" w:sz="0" w:space="0" w:color="auto"/>
      </w:divBdr>
    </w:div>
    <w:div w:id="1427112907">
      <w:bodyDiv w:val="1"/>
      <w:marLeft w:val="0"/>
      <w:marRight w:val="0"/>
      <w:marTop w:val="0"/>
      <w:marBottom w:val="0"/>
      <w:divBdr>
        <w:top w:val="none" w:sz="0" w:space="0" w:color="auto"/>
        <w:left w:val="none" w:sz="0" w:space="0" w:color="auto"/>
        <w:bottom w:val="none" w:sz="0" w:space="0" w:color="auto"/>
        <w:right w:val="none" w:sz="0" w:space="0" w:color="auto"/>
      </w:divBdr>
    </w:div>
    <w:div w:id="1465932008">
      <w:bodyDiv w:val="1"/>
      <w:marLeft w:val="0"/>
      <w:marRight w:val="0"/>
      <w:marTop w:val="0"/>
      <w:marBottom w:val="0"/>
      <w:divBdr>
        <w:top w:val="none" w:sz="0" w:space="0" w:color="auto"/>
        <w:left w:val="none" w:sz="0" w:space="0" w:color="auto"/>
        <w:bottom w:val="none" w:sz="0" w:space="0" w:color="auto"/>
        <w:right w:val="none" w:sz="0" w:space="0" w:color="auto"/>
      </w:divBdr>
    </w:div>
    <w:div w:id="1511600883">
      <w:bodyDiv w:val="1"/>
      <w:marLeft w:val="0"/>
      <w:marRight w:val="0"/>
      <w:marTop w:val="0"/>
      <w:marBottom w:val="0"/>
      <w:divBdr>
        <w:top w:val="none" w:sz="0" w:space="0" w:color="auto"/>
        <w:left w:val="none" w:sz="0" w:space="0" w:color="auto"/>
        <w:bottom w:val="none" w:sz="0" w:space="0" w:color="auto"/>
        <w:right w:val="none" w:sz="0" w:space="0" w:color="auto"/>
      </w:divBdr>
    </w:div>
    <w:div w:id="1633513088">
      <w:bodyDiv w:val="1"/>
      <w:marLeft w:val="0"/>
      <w:marRight w:val="0"/>
      <w:marTop w:val="0"/>
      <w:marBottom w:val="0"/>
      <w:divBdr>
        <w:top w:val="none" w:sz="0" w:space="0" w:color="auto"/>
        <w:left w:val="none" w:sz="0" w:space="0" w:color="auto"/>
        <w:bottom w:val="none" w:sz="0" w:space="0" w:color="auto"/>
        <w:right w:val="none" w:sz="0" w:space="0" w:color="auto"/>
      </w:divBdr>
    </w:div>
    <w:div w:id="1650011515">
      <w:bodyDiv w:val="1"/>
      <w:marLeft w:val="0"/>
      <w:marRight w:val="0"/>
      <w:marTop w:val="0"/>
      <w:marBottom w:val="0"/>
      <w:divBdr>
        <w:top w:val="none" w:sz="0" w:space="0" w:color="auto"/>
        <w:left w:val="none" w:sz="0" w:space="0" w:color="auto"/>
        <w:bottom w:val="none" w:sz="0" w:space="0" w:color="auto"/>
        <w:right w:val="none" w:sz="0" w:space="0" w:color="auto"/>
      </w:divBdr>
    </w:div>
    <w:div w:id="1667976230">
      <w:bodyDiv w:val="1"/>
      <w:marLeft w:val="0"/>
      <w:marRight w:val="0"/>
      <w:marTop w:val="0"/>
      <w:marBottom w:val="0"/>
      <w:divBdr>
        <w:top w:val="none" w:sz="0" w:space="0" w:color="auto"/>
        <w:left w:val="none" w:sz="0" w:space="0" w:color="auto"/>
        <w:bottom w:val="none" w:sz="0" w:space="0" w:color="auto"/>
        <w:right w:val="none" w:sz="0" w:space="0" w:color="auto"/>
      </w:divBdr>
    </w:div>
    <w:div w:id="1674603617">
      <w:bodyDiv w:val="1"/>
      <w:marLeft w:val="0"/>
      <w:marRight w:val="0"/>
      <w:marTop w:val="0"/>
      <w:marBottom w:val="0"/>
      <w:divBdr>
        <w:top w:val="none" w:sz="0" w:space="0" w:color="auto"/>
        <w:left w:val="none" w:sz="0" w:space="0" w:color="auto"/>
        <w:bottom w:val="none" w:sz="0" w:space="0" w:color="auto"/>
        <w:right w:val="none" w:sz="0" w:space="0" w:color="auto"/>
      </w:divBdr>
    </w:div>
    <w:div w:id="1702977279">
      <w:bodyDiv w:val="1"/>
      <w:marLeft w:val="0"/>
      <w:marRight w:val="0"/>
      <w:marTop w:val="0"/>
      <w:marBottom w:val="0"/>
      <w:divBdr>
        <w:top w:val="none" w:sz="0" w:space="0" w:color="auto"/>
        <w:left w:val="none" w:sz="0" w:space="0" w:color="auto"/>
        <w:bottom w:val="none" w:sz="0" w:space="0" w:color="auto"/>
        <w:right w:val="none" w:sz="0" w:space="0" w:color="auto"/>
      </w:divBdr>
    </w:div>
    <w:div w:id="1850483938">
      <w:bodyDiv w:val="1"/>
      <w:marLeft w:val="0"/>
      <w:marRight w:val="0"/>
      <w:marTop w:val="0"/>
      <w:marBottom w:val="0"/>
      <w:divBdr>
        <w:top w:val="none" w:sz="0" w:space="0" w:color="auto"/>
        <w:left w:val="none" w:sz="0" w:space="0" w:color="auto"/>
        <w:bottom w:val="none" w:sz="0" w:space="0" w:color="auto"/>
        <w:right w:val="none" w:sz="0" w:space="0" w:color="auto"/>
      </w:divBdr>
    </w:div>
    <w:div w:id="1855456523">
      <w:bodyDiv w:val="1"/>
      <w:marLeft w:val="0"/>
      <w:marRight w:val="0"/>
      <w:marTop w:val="0"/>
      <w:marBottom w:val="0"/>
      <w:divBdr>
        <w:top w:val="none" w:sz="0" w:space="0" w:color="auto"/>
        <w:left w:val="none" w:sz="0" w:space="0" w:color="auto"/>
        <w:bottom w:val="none" w:sz="0" w:space="0" w:color="auto"/>
        <w:right w:val="none" w:sz="0" w:space="0" w:color="auto"/>
      </w:divBdr>
    </w:div>
    <w:div w:id="1863282990">
      <w:bodyDiv w:val="1"/>
      <w:marLeft w:val="0"/>
      <w:marRight w:val="0"/>
      <w:marTop w:val="0"/>
      <w:marBottom w:val="0"/>
      <w:divBdr>
        <w:top w:val="none" w:sz="0" w:space="0" w:color="auto"/>
        <w:left w:val="none" w:sz="0" w:space="0" w:color="auto"/>
        <w:bottom w:val="none" w:sz="0" w:space="0" w:color="auto"/>
        <w:right w:val="none" w:sz="0" w:space="0" w:color="auto"/>
      </w:divBdr>
    </w:div>
    <w:div w:id="1909609315">
      <w:bodyDiv w:val="1"/>
      <w:marLeft w:val="0"/>
      <w:marRight w:val="0"/>
      <w:marTop w:val="0"/>
      <w:marBottom w:val="0"/>
      <w:divBdr>
        <w:top w:val="none" w:sz="0" w:space="0" w:color="auto"/>
        <w:left w:val="none" w:sz="0" w:space="0" w:color="auto"/>
        <w:bottom w:val="none" w:sz="0" w:space="0" w:color="auto"/>
        <w:right w:val="none" w:sz="0" w:space="0" w:color="auto"/>
      </w:divBdr>
    </w:div>
    <w:div w:id="1982345498">
      <w:bodyDiv w:val="1"/>
      <w:marLeft w:val="0"/>
      <w:marRight w:val="0"/>
      <w:marTop w:val="0"/>
      <w:marBottom w:val="0"/>
      <w:divBdr>
        <w:top w:val="none" w:sz="0" w:space="0" w:color="auto"/>
        <w:left w:val="none" w:sz="0" w:space="0" w:color="auto"/>
        <w:bottom w:val="none" w:sz="0" w:space="0" w:color="auto"/>
        <w:right w:val="none" w:sz="0" w:space="0" w:color="auto"/>
      </w:divBdr>
    </w:div>
    <w:div w:id="2003311516">
      <w:bodyDiv w:val="1"/>
      <w:marLeft w:val="0"/>
      <w:marRight w:val="0"/>
      <w:marTop w:val="0"/>
      <w:marBottom w:val="0"/>
      <w:divBdr>
        <w:top w:val="none" w:sz="0" w:space="0" w:color="auto"/>
        <w:left w:val="none" w:sz="0" w:space="0" w:color="auto"/>
        <w:bottom w:val="none" w:sz="0" w:space="0" w:color="auto"/>
        <w:right w:val="none" w:sz="0" w:space="0" w:color="auto"/>
      </w:divBdr>
    </w:div>
    <w:div w:id="20063980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glossaryDocument" Target="glossary/document.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Administrator.OFFICE12\Desktop\Instructions_template3.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0CAD70D403F54CFA932D1DA42EE99086"/>
        <w:category>
          <w:name w:val="General"/>
          <w:gallery w:val="placeholder"/>
        </w:category>
        <w:types>
          <w:type w:val="bbPlcHdr"/>
        </w:types>
        <w:behaviors>
          <w:behavior w:val="content"/>
        </w:behaviors>
        <w:guid w:val="{33F0C8F5-3179-440D-817F-9DBC7AC4470F}"/>
      </w:docPartPr>
      <w:docPartBody>
        <w:p w:rsidR="00C24037" w:rsidRDefault="00C24037">
          <w:pPr>
            <w:pStyle w:val="0CAD70D403F54CFA932D1DA42EE99086"/>
          </w:pPr>
          <w:r w:rsidRPr="00715862">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Batang">
    <w:altName w:val="바탕"/>
    <w:panose1 w:val="02030600000101010101"/>
    <w:charset w:val="81"/>
    <w:family w:val="auto"/>
    <w:notTrueType/>
    <w:pitch w:val="fixed"/>
    <w:sig w:usb0="00000001" w:usb1="09060000" w:usb2="00000010" w:usb3="00000000" w:csb0="0008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C24037"/>
    <w:rsid w:val="00003250"/>
    <w:rsid w:val="00072690"/>
    <w:rsid w:val="00077930"/>
    <w:rsid w:val="0008461F"/>
    <w:rsid w:val="000F67CF"/>
    <w:rsid w:val="000F6BD6"/>
    <w:rsid w:val="00180393"/>
    <w:rsid w:val="002335C6"/>
    <w:rsid w:val="002912F5"/>
    <w:rsid w:val="002A43B7"/>
    <w:rsid w:val="00353EC1"/>
    <w:rsid w:val="00356CCD"/>
    <w:rsid w:val="003A0A5D"/>
    <w:rsid w:val="003E3311"/>
    <w:rsid w:val="003E76AA"/>
    <w:rsid w:val="00425776"/>
    <w:rsid w:val="00554048"/>
    <w:rsid w:val="00571552"/>
    <w:rsid w:val="00590205"/>
    <w:rsid w:val="00597582"/>
    <w:rsid w:val="005B1A4C"/>
    <w:rsid w:val="006132B1"/>
    <w:rsid w:val="006C7F45"/>
    <w:rsid w:val="00737D77"/>
    <w:rsid w:val="0076313D"/>
    <w:rsid w:val="00771F3C"/>
    <w:rsid w:val="0078674B"/>
    <w:rsid w:val="008602B3"/>
    <w:rsid w:val="00A245D1"/>
    <w:rsid w:val="00A53278"/>
    <w:rsid w:val="00A65291"/>
    <w:rsid w:val="00A93242"/>
    <w:rsid w:val="00BF2A57"/>
    <w:rsid w:val="00C24037"/>
    <w:rsid w:val="00C25DA9"/>
    <w:rsid w:val="00C84754"/>
    <w:rsid w:val="00C8768B"/>
    <w:rsid w:val="00CF22F1"/>
    <w:rsid w:val="00DD1F4E"/>
    <w:rsid w:val="00DF3D2F"/>
    <w:rsid w:val="00E06F23"/>
    <w:rsid w:val="00E37700"/>
    <w:rsid w:val="00EB016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2403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BF2A57"/>
  </w:style>
  <w:style w:type="paragraph" w:customStyle="1" w:styleId="0CAD70D403F54CFA932D1DA42EE99086">
    <w:name w:val="0CAD70D403F54CFA932D1DA42EE99086"/>
    <w:rsid w:val="00C24037"/>
  </w:style>
  <w:style w:type="paragraph" w:customStyle="1" w:styleId="A26E9BCB04ED419FA269A586DDCF243B">
    <w:name w:val="A26E9BCB04ED419FA269A586DDCF243B"/>
    <w:rsid w:val="00BF2A5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outs:outSpaceData xmlns:outs="http://schemas.microsoft.com/office/2009/outspace/metadata">
  <outs:relatedDates>
    <outs:relatedDate>
      <outs:type>3</outs:type>
      <outs:displayName>Last Modified</outs:displayName>
      <outs:dateTime>2009-10-05T15:53:00Z</outs:dateTime>
      <outs:isPinned>true</outs:isPinned>
    </outs:relatedDate>
    <outs:relatedDate>
      <outs:type>2</outs:type>
      <outs:displayName>Created</outs:displayName>
      <outs:dateTime>2009-10-05T13:56:00Z</outs:dateTime>
      <outs:isPinned>true</outs:isPinned>
    </outs:relatedDate>
    <outs:relatedDate>
      <outs:type>4</outs:type>
      <outs:displayName>Last Printed</outs:displayName>
      <outs:dateTime>2001-10-24T11:02:00Z</outs:dateTime>
      <outs:isPinned>true</outs:isPinned>
    </outs:relatedDate>
  </outs:relatedDates>
  <outs:relatedDocuments>
    <outs:relatedDocument>
      <outs:type>2</outs:type>
      <outs:displayName>Other documents in current folder</outs:displayName>
      <outs:uri/>
      <outs:isPinned>true</outs:isPinned>
    </outs:relatedDocument>
  </outs:relatedDocuments>
  <outs:relatedPeople>
    <outs:relatedPeopleItem>
      <outs:category>Author</outs:category>
      <outs:people>
        <outs:relatedPerson>
          <outs:displayName>Pearson CIS</outs:displayName>
          <outs:accountName/>
        </outs:relatedPerson>
      </outs:people>
      <outs:source>0</outs:source>
      <outs:isPinned>true</outs:isPinned>
    </outs:relatedPeopleItem>
    <outs:relatedPeopleItem>
      <outs:category>Last modified by</outs:category>
      <outs:people>
        <outs:relatedPerson>
          <outs:displayName>Shebin M A</outs:displayName>
          <outs:accountName/>
        </outs:relatedPerson>
      </outs:people>
      <outs:source>0</outs:source>
      <outs:isPinned>true</outs:isPinned>
    </outs:relatedPeopleItem>
    <outs:relatedPeopleItem>
      <outs:category>Manager</outs:category>
      <outs:people/>
      <outs:source>0</outs:source>
      <outs:isPinned>false</outs:isPinned>
    </outs:relatedPeopleItem>
  </outs:relatedPeople>
  <propertyMetadataList xmlns="http://schemas.microsoft.com/office/2009/outspace/metadata">
    <propertyMetadata>
      <type>0</type>
      <propertyId>2228224</propertyId>
      <propertyName/>
      <isPinned>true</isPinned>
    </propertyMetadata>
    <propertyMetadata>
      <type>0</type>
      <propertyId>589824</propertyId>
      <propertyName/>
      <isPinned>true</isPinned>
    </propertyMetadata>
    <propertyMetadata>
      <type>0</type>
      <propertyId>589825</propertyId>
      <propertyName/>
      <isPinned>true</isPinned>
    </propertyMetadata>
    <propertyMetadata>
      <type>0</type>
      <propertyId>786432</propertyId>
      <propertyName/>
      <isPinned>true</isPinned>
    </propertyMetadata>
    <propertyMetadata>
      <type>0</type>
      <propertyId>14</propertyId>
      <propertyName/>
      <isPinned>true</isPinned>
    </propertyMetadata>
    <propertyMetadata>
      <type>0</type>
      <propertyId>8</propertyId>
      <propertyName/>
      <isPinned>true</isPinned>
    </propertyMetadata>
    <propertyMetadata>
      <type>0</type>
      <propertyId>6</propertyId>
      <propertyName/>
      <isPinned>true</isPinned>
    </propertyMetadata>
    <propertyMetadata>
      <type>0</type>
      <propertyId>655365</propertyId>
      <propertyName/>
      <isPinned>false</isPinned>
    </propertyMetadata>
    <propertyMetadata>
      <type>0</type>
      <propertyId>1</propertyId>
      <propertyName/>
      <isPinned>false</isPinned>
    </propertyMetadata>
    <propertyMetadata>
      <type>0</type>
      <propertyId>0</propertyId>
      <propertyName/>
      <isPinned>false</isPinned>
    </propertyMetadata>
    <propertyMetadata>
      <type>0</type>
      <propertyId>13</propertyId>
      <propertyName/>
      <isPinned>false</isPinned>
    </propertyMetadata>
    <propertyMetadata>
      <type>0</type>
      <propertyId>1179653</propertyId>
      <propertyName/>
      <isPinned>false</isPinned>
    </propertyMetadata>
    <propertyMetadata>
      <type>0</type>
      <propertyId>22</propertyId>
      <propertyName/>
      <isPinned>false</isPinned>
    </propertyMetadata>
  </propertyMetadataList>
  <outs:corruptMetadataWasLost/>
</outs:outSpace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E3C8830-E8BD-49C1-AE32-BACCB4EAD091}">
  <ds:schemaRefs>
    <ds:schemaRef ds:uri="http://schemas.microsoft.com/office/2009/outspace/metadata"/>
  </ds:schemaRefs>
</ds:datastoreItem>
</file>

<file path=customXml/itemProps2.xml><?xml version="1.0" encoding="utf-8"?>
<ds:datastoreItem xmlns:ds="http://schemas.openxmlformats.org/officeDocument/2006/customXml" ds:itemID="{C4A079B8-CC67-4A0E-9FDC-8D14650D27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Instructions_template3</Template>
  <TotalTime>1</TotalTime>
  <Pages>2</Pages>
  <Words>467</Words>
  <Characters>2664</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Gaining Proficiency Instructions</vt:lpstr>
    </vt:vector>
  </TitlesOfParts>
  <Company>COMPRO</Company>
  <LinksUpToDate>false</LinksUpToDate>
  <CharactersWithSpaces>3125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Gaining Proficiency Instructions</dc:title>
  <dc:subject/>
  <dc:creator>Pearson CIS</dc:creator>
  <cp:keywords/>
  <dc:description/>
  <cp:lastModifiedBy>Jonniqua Lindsey</cp:lastModifiedBy>
  <cp:revision>2</cp:revision>
  <cp:lastPrinted>2001-10-24T11:02:00Z</cp:lastPrinted>
  <dcterms:created xsi:type="dcterms:W3CDTF">2018-10-11T23:17:00Z</dcterms:created>
  <dcterms:modified xsi:type="dcterms:W3CDTF">2018-10-11T23:17:00Z</dcterms:modified>
</cp:coreProperties>
</file>