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ahoma" w:hAnsi="Tahoma" w:cs="Tahoma"/>
          <w:b/>
          <w:sz w:val="28"/>
          <w:szCs w:val="28"/>
        </w:rPr>
        <w:id w:val="29297428"/>
        <w:placeholder>
          <w:docPart w:val="0CAD70D403F54CFA932D1DA42EE99086"/>
        </w:placeholder>
        <w:text/>
      </w:sdtPr>
      <w:sdtEndPr/>
      <w:sdtContent>
        <w:p w:rsidR="003737B6" w:rsidRDefault="00A41EA5" w:rsidP="000A57B5">
          <w:pPr>
            <w:pStyle w:val="PlainText"/>
            <w:jc w:val="center"/>
            <w:rPr>
              <w:rFonts w:ascii="Tahoma" w:hAnsi="Tahoma" w:cs="Tahoma"/>
              <w:b/>
              <w:sz w:val="22"/>
              <w:szCs w:val="22"/>
            </w:rPr>
          </w:pPr>
          <w:r>
            <w:rPr>
              <w:rFonts w:ascii="Tahoma" w:hAnsi="Tahoma" w:cs="Tahoma"/>
              <w:b/>
              <w:sz w:val="28"/>
              <w:szCs w:val="28"/>
            </w:rPr>
            <w:t xml:space="preserve">YO16_AC_CH08_GRADER_PS2_AS - Managing Inventory and Sales at Marshall’s Music Store </w:t>
          </w:r>
        </w:p>
      </w:sdtContent>
    </w:sdt>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 xml:space="preserve">Marshall’s Music Store, located in the trendy area of town, carries many different genres of music. The store has </w:t>
          </w:r>
          <w:bookmarkStart w:id="0" w:name="_GoBack"/>
          <w:bookmarkEnd w:id="0"/>
          <w:r>
            <w:rPr>
              <w:rFonts w:ascii="Tahoma" w:hAnsi="Tahoma" w:cs="Tahoma"/>
              <w:i/>
            </w:rPr>
            <w:t>a loyal customer base, which is why they are one of the few successful music stores still in existence today. You have been asked to use queries to manipulate data from both the music store and transaction databases. This way, the owner can ensure that there is enough inventory in stock. He has given you a scaled-down copy of the database to use. Once you create the queries, he will import them into the original database.</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r w:rsidRPr="000947F6">
            <w:rPr>
              <w:rFonts w:ascii="Tahoma" w:hAnsi="Tahoma" w:cs="Tahoma"/>
            </w:rPr>
            <w:t xml:space="preserve">For the purpose of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Start Access. Open the downloaded Access file named </w:t>
                </w:r>
                <w:r>
                  <w:rPr>
                    <w:rFonts w:ascii="Tahoma"/>
                    <w:i/>
                    <w:sz w:val="18"/>
                  </w:rPr>
                  <w:t>a04ch08_grader_a1_MusicStore.accdb</w:t>
                </w:r>
                <w:r>
                  <w:rPr>
                    <w:rFonts w:ascii="Tahoma"/>
                    <w:sz w:val="18"/>
                  </w:rPr>
                  <w:t xml:space="preserve">. Save the file with the name </w:t>
                </w:r>
                <w:r>
                  <w:rPr>
                    <w:rFonts w:ascii="Tahoma"/>
                    <w:b/>
                    <w:color w:val="0070C0"/>
                    <w:sz w:val="18"/>
                  </w:rPr>
                  <w:t>a04ch08_grader_a1_MusicStore_LastFirst</w:t>
                </w:r>
                <w:r>
                  <w:rPr>
                    <w:rFonts w:ascii="Tahoma"/>
                    <w:sz w:val="18"/>
                  </w:rPr>
                  <w:t xml:space="preserve">, replacing </w:t>
                </w:r>
                <w:proofErr w:type="spellStart"/>
                <w:r>
                  <w:rPr>
                    <w:rFonts w:ascii="Tahoma"/>
                    <w:sz w:val="18"/>
                  </w:rPr>
                  <w:t>LastFirst</w:t>
                </w:r>
                <w:proofErr w:type="spellEnd"/>
                <w:r>
                  <w:rPr>
                    <w:rFonts w:ascii="Tahoma"/>
                    <w:sz w:val="18"/>
                  </w:rPr>
                  <w:t xml:space="preserve"> with your name. Enable content if necessary. Download the </w:t>
                </w:r>
                <w:r>
                  <w:rPr>
                    <w:rFonts w:ascii="Tahoma"/>
                    <w:i/>
                    <w:sz w:val="18"/>
                  </w:rPr>
                  <w:t>a04ch08_grader_a1_Transactions.accdb</w:t>
                </w:r>
                <w:r>
                  <w:rPr>
                    <w:rFonts w:ascii="Tahoma"/>
                    <w:sz w:val="18"/>
                  </w:rPr>
                  <w:t xml:space="preserve"> database.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2</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Create an outer join query based on </w:t>
                </w:r>
                <w:proofErr w:type="spellStart"/>
                <w:r>
                  <w:rPr>
                    <w:rFonts w:ascii="Tahoma"/>
                    <w:sz w:val="18"/>
                  </w:rPr>
                  <w:t>tblAlbum</w:t>
                </w:r>
                <w:proofErr w:type="spellEnd"/>
                <w:r>
                  <w:rPr>
                    <w:rFonts w:ascii="Tahoma"/>
                    <w:sz w:val="18"/>
                  </w:rPr>
                  <w:t xml:space="preserve"> and </w:t>
                </w:r>
                <w:proofErr w:type="spellStart"/>
                <w:r>
                  <w:rPr>
                    <w:rFonts w:ascii="Tahoma"/>
                    <w:sz w:val="18"/>
                  </w:rPr>
                  <w:t>tblPurchaseDetails</w:t>
                </w:r>
                <w:proofErr w:type="spellEnd"/>
                <w:r>
                  <w:rPr>
                    <w:rFonts w:ascii="Tahoma"/>
                    <w:sz w:val="18"/>
                  </w:rPr>
                  <w:t xml:space="preserve"> that displays the </w:t>
                </w:r>
                <w:proofErr w:type="spellStart"/>
                <w:r>
                  <w:rPr>
                    <w:rFonts w:ascii="Tahoma"/>
                    <w:sz w:val="18"/>
                  </w:rPr>
                  <w:t>ArtistID</w:t>
                </w:r>
                <w:proofErr w:type="spellEnd"/>
                <w:r>
                  <w:rPr>
                    <w:rFonts w:ascii="Tahoma"/>
                    <w:sz w:val="18"/>
                  </w:rPr>
                  <w:t xml:space="preserve"> and </w:t>
                </w:r>
                <w:proofErr w:type="spellStart"/>
                <w:r>
                  <w:rPr>
                    <w:rFonts w:ascii="Tahoma"/>
                    <w:sz w:val="18"/>
                  </w:rPr>
                  <w:t>AlbumName</w:t>
                </w:r>
                <w:proofErr w:type="spellEnd"/>
                <w:r>
                  <w:rPr>
                    <w:rFonts w:ascii="Tahoma"/>
                    <w:sz w:val="18"/>
                  </w:rPr>
                  <w:t xml:space="preserve">, in that order, then add a new field named </w:t>
                </w:r>
                <w:proofErr w:type="spellStart"/>
                <w:r>
                  <w:rPr>
                    <w:rFonts w:ascii="Tahoma"/>
                    <w:b/>
                    <w:color w:val="0070C0"/>
                    <w:sz w:val="18"/>
                  </w:rPr>
                  <w:t>SalesVolume</w:t>
                </w:r>
                <w:proofErr w:type="spellEnd"/>
                <w:r>
                  <w:rPr>
                    <w:rFonts w:ascii="Tahoma"/>
                    <w:sz w:val="18"/>
                  </w:rPr>
                  <w:t xml:space="preserve"> that calculates the total quantity of all albums sold. Be sure the query lists all albums regardless of whether any have been sold. Save the query as </w:t>
                </w:r>
                <w:proofErr w:type="spellStart"/>
                <w:r>
                  <w:rPr>
                    <w:rFonts w:ascii="Tahoma"/>
                    <w:b/>
                    <w:color w:val="0070C0"/>
                    <w:sz w:val="18"/>
                  </w:rPr>
                  <w:t>qryAlbumSalesVolume</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12</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3</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Create a query based on </w:t>
                </w:r>
                <w:proofErr w:type="spellStart"/>
                <w:r>
                  <w:rPr>
                    <w:rFonts w:ascii="Tahoma"/>
                    <w:sz w:val="18"/>
                  </w:rPr>
                  <w:t>tblEmployee</w:t>
                </w:r>
                <w:proofErr w:type="spellEnd"/>
                <w:r>
                  <w:rPr>
                    <w:rFonts w:ascii="Tahoma"/>
                    <w:sz w:val="18"/>
                  </w:rPr>
                  <w:t xml:space="preserve"> and </w:t>
                </w:r>
                <w:proofErr w:type="spellStart"/>
                <w:r>
                  <w:rPr>
                    <w:rFonts w:ascii="Tahoma"/>
                    <w:sz w:val="18"/>
                  </w:rPr>
                  <w:t>tblPurchase</w:t>
                </w:r>
                <w:proofErr w:type="spellEnd"/>
                <w:r>
                  <w:rPr>
                    <w:rFonts w:ascii="Tahoma"/>
                    <w:sz w:val="18"/>
                  </w:rPr>
                  <w:t xml:space="preserve"> using the Find Unmatched Query Wizard that lists the </w:t>
                </w:r>
                <w:proofErr w:type="spellStart"/>
                <w:r>
                  <w:rPr>
                    <w:rFonts w:ascii="Tahoma"/>
                    <w:sz w:val="18"/>
                  </w:rPr>
                  <w:t>EmployeeID</w:t>
                </w:r>
                <w:proofErr w:type="spellEnd"/>
                <w:r>
                  <w:rPr>
                    <w:rFonts w:ascii="Tahoma"/>
                    <w:sz w:val="18"/>
                  </w:rPr>
                  <w:t xml:space="preserve">, </w:t>
                </w:r>
                <w:proofErr w:type="spellStart"/>
                <w:r>
                  <w:rPr>
                    <w:rFonts w:ascii="Tahoma"/>
                    <w:sz w:val="18"/>
                  </w:rPr>
                  <w:t>FirstName</w:t>
                </w:r>
                <w:proofErr w:type="spellEnd"/>
                <w:r>
                  <w:rPr>
                    <w:rFonts w:ascii="Tahoma"/>
                    <w:sz w:val="18"/>
                  </w:rPr>
                  <w:t xml:space="preserve">, and </w:t>
                </w:r>
                <w:proofErr w:type="spellStart"/>
                <w:r>
                  <w:rPr>
                    <w:rFonts w:ascii="Tahoma"/>
                    <w:sz w:val="18"/>
                  </w:rPr>
                  <w:t>LastName</w:t>
                </w:r>
                <w:proofErr w:type="spellEnd"/>
                <w:r>
                  <w:rPr>
                    <w:rFonts w:ascii="Tahoma"/>
                    <w:sz w:val="18"/>
                  </w:rPr>
                  <w:t xml:space="preserve">, in that order, of any employee who has not yet made a sale. Save the query as </w:t>
                </w:r>
                <w:proofErr w:type="spellStart"/>
                <w:r>
                  <w:rPr>
                    <w:rFonts w:ascii="Tahoma"/>
                    <w:b/>
                    <w:color w:val="0070C0"/>
                    <w:sz w:val="18"/>
                  </w:rPr>
                  <w:t>qryEmployeeNoSales</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12</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4</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Create a query based on </w:t>
                </w:r>
                <w:proofErr w:type="spellStart"/>
                <w:r>
                  <w:rPr>
                    <w:rFonts w:ascii="Tahoma"/>
                    <w:sz w:val="18"/>
                  </w:rPr>
                  <w:t>tblCustomer</w:t>
                </w:r>
                <w:proofErr w:type="spellEnd"/>
                <w:r>
                  <w:rPr>
                    <w:rFonts w:ascii="Tahoma"/>
                    <w:sz w:val="18"/>
                  </w:rPr>
                  <w:t xml:space="preserve"> and </w:t>
                </w:r>
                <w:proofErr w:type="spellStart"/>
                <w:r>
                  <w:rPr>
                    <w:rFonts w:ascii="Tahoma"/>
                    <w:sz w:val="18"/>
                  </w:rPr>
                  <w:t>tblPurchase</w:t>
                </w:r>
                <w:proofErr w:type="spellEnd"/>
                <w:r>
                  <w:rPr>
                    <w:rFonts w:ascii="Tahoma"/>
                    <w:sz w:val="18"/>
                  </w:rPr>
                  <w:t xml:space="preserve"> using the Find Unmatched Query Wizard that lists the </w:t>
                </w:r>
                <w:proofErr w:type="spellStart"/>
                <w:r>
                  <w:rPr>
                    <w:rFonts w:ascii="Tahoma"/>
                    <w:sz w:val="18"/>
                  </w:rPr>
                  <w:t>CustomerID</w:t>
                </w:r>
                <w:proofErr w:type="spellEnd"/>
                <w:r>
                  <w:rPr>
                    <w:rFonts w:ascii="Tahoma"/>
                    <w:sz w:val="18"/>
                  </w:rPr>
                  <w:t xml:space="preserve">, </w:t>
                </w:r>
                <w:proofErr w:type="spellStart"/>
                <w:r>
                  <w:rPr>
                    <w:rFonts w:ascii="Tahoma"/>
                    <w:sz w:val="18"/>
                  </w:rPr>
                  <w:t>FirstName</w:t>
                </w:r>
                <w:proofErr w:type="spellEnd"/>
                <w:r>
                  <w:rPr>
                    <w:rFonts w:ascii="Tahoma"/>
                    <w:sz w:val="18"/>
                  </w:rPr>
                  <w:t xml:space="preserve">, </w:t>
                </w:r>
                <w:proofErr w:type="spellStart"/>
                <w:r>
                  <w:rPr>
                    <w:rFonts w:ascii="Tahoma"/>
                    <w:sz w:val="18"/>
                  </w:rPr>
                  <w:t>LastName</w:t>
                </w:r>
                <w:proofErr w:type="spellEnd"/>
                <w:r>
                  <w:rPr>
                    <w:rFonts w:ascii="Tahoma"/>
                    <w:sz w:val="18"/>
                  </w:rPr>
                  <w:t xml:space="preserve">, </w:t>
                </w:r>
                <w:proofErr w:type="spellStart"/>
                <w:r>
                  <w:rPr>
                    <w:rFonts w:ascii="Tahoma"/>
                    <w:sz w:val="18"/>
                  </w:rPr>
                  <w:t>StreetAddress</w:t>
                </w:r>
                <w:proofErr w:type="spellEnd"/>
                <w:r>
                  <w:rPr>
                    <w:rFonts w:ascii="Tahoma"/>
                    <w:sz w:val="18"/>
                  </w:rPr>
                  <w:t xml:space="preserve">, City, State, and </w:t>
                </w:r>
                <w:proofErr w:type="spellStart"/>
                <w:r>
                  <w:rPr>
                    <w:rFonts w:ascii="Tahoma"/>
                    <w:sz w:val="18"/>
                  </w:rPr>
                  <w:t>ZipCode</w:t>
                </w:r>
                <w:proofErr w:type="spellEnd"/>
                <w:r>
                  <w:rPr>
                    <w:rFonts w:ascii="Tahoma"/>
                    <w:sz w:val="18"/>
                  </w:rPr>
                  <w:t xml:space="preserve">, in that order. Save the query as </w:t>
                </w:r>
                <w:proofErr w:type="spellStart"/>
                <w:r>
                  <w:rPr>
                    <w:rFonts w:ascii="Tahoma"/>
                    <w:b/>
                    <w:color w:val="0070C0"/>
                    <w:sz w:val="18"/>
                  </w:rPr>
                  <w:t>qryCustomerNoSales</w:t>
                </w:r>
                <w:proofErr w:type="spellEnd"/>
                <w:r>
                  <w:rPr>
                    <w:rFonts w:ascii="Tahoma"/>
                    <w:sz w:val="18"/>
                  </w:rPr>
                  <w:t>. Change the criteria to display only those customers not living in New Mexico. Save and run the query, then close it.</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12</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5</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Open the </w:t>
                </w:r>
                <w:r>
                  <w:rPr>
                    <w:rFonts w:ascii="Tahoma"/>
                    <w:i/>
                    <w:sz w:val="18"/>
                  </w:rPr>
                  <w:t xml:space="preserve">a04ch08_grader_a1_Transactions.accdb </w:t>
                </w:r>
                <w:r>
                  <w:rPr>
                    <w:rFonts w:ascii="Tahoma"/>
                    <w:sz w:val="18"/>
                  </w:rPr>
                  <w:t xml:space="preserve">database. Enable the content, if necessary. Create an append query that appends the data from the </w:t>
                </w:r>
                <w:proofErr w:type="spellStart"/>
                <w:r>
                  <w:rPr>
                    <w:rFonts w:ascii="Tahoma"/>
                    <w:sz w:val="18"/>
                  </w:rPr>
                  <w:t>tblPurchase</w:t>
                </w:r>
                <w:proofErr w:type="spellEnd"/>
                <w:r>
                  <w:rPr>
                    <w:rFonts w:ascii="Tahoma"/>
                    <w:sz w:val="18"/>
                  </w:rPr>
                  <w:t xml:space="preserve"> table in the </w:t>
                </w:r>
                <w:r>
                  <w:rPr>
                    <w:rFonts w:ascii="Tahoma"/>
                    <w:i/>
                    <w:sz w:val="18"/>
                  </w:rPr>
                  <w:t>a04ch08_grader_a1_Transactions</w:t>
                </w:r>
                <w:r>
                  <w:rPr>
                    <w:rFonts w:ascii="Tahoma"/>
                    <w:sz w:val="18"/>
                  </w:rPr>
                  <w:t xml:space="preserve"> database to the </w:t>
                </w:r>
                <w:proofErr w:type="spellStart"/>
                <w:r>
                  <w:rPr>
                    <w:rFonts w:ascii="Tahoma"/>
                    <w:sz w:val="18"/>
                  </w:rPr>
                  <w:t>tblPurchase</w:t>
                </w:r>
                <w:proofErr w:type="spellEnd"/>
                <w:r>
                  <w:rPr>
                    <w:rFonts w:ascii="Tahoma"/>
                    <w:sz w:val="18"/>
                  </w:rPr>
                  <w:t xml:space="preserve"> table in the </w:t>
                </w:r>
                <w:r>
                  <w:rPr>
                    <w:rFonts w:ascii="Tahoma"/>
                    <w:i/>
                    <w:sz w:val="18"/>
                  </w:rPr>
                  <w:t>a04ch08_grader_a1_MusicStore_LastFirst</w:t>
                </w:r>
                <w:r>
                  <w:rPr>
                    <w:rFonts w:ascii="Tahoma"/>
                    <w:sz w:val="18"/>
                  </w:rPr>
                  <w:t xml:space="preserve"> database. Run the query, and then close it without saving it.</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9</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6</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Create an append query that appends the data from the </w:t>
                </w:r>
                <w:proofErr w:type="spellStart"/>
                <w:r>
                  <w:rPr>
                    <w:rFonts w:ascii="Tahoma"/>
                    <w:sz w:val="18"/>
                  </w:rPr>
                  <w:t>tblPurchaseDetails</w:t>
                </w:r>
                <w:proofErr w:type="spellEnd"/>
                <w:r>
                  <w:rPr>
                    <w:rFonts w:ascii="Tahoma"/>
                    <w:sz w:val="18"/>
                  </w:rPr>
                  <w:t xml:space="preserve"> table in the </w:t>
                </w:r>
                <w:r>
                  <w:rPr>
                    <w:rFonts w:ascii="Tahoma"/>
                    <w:i/>
                    <w:sz w:val="18"/>
                  </w:rPr>
                  <w:t>a04ch08_grader_a1_Transactions</w:t>
                </w:r>
                <w:r>
                  <w:rPr>
                    <w:rFonts w:ascii="Tahoma"/>
                    <w:sz w:val="18"/>
                  </w:rPr>
                  <w:t xml:space="preserve"> database to the </w:t>
                </w:r>
                <w:proofErr w:type="spellStart"/>
                <w:r>
                  <w:rPr>
                    <w:rFonts w:ascii="Tahoma"/>
                    <w:sz w:val="18"/>
                  </w:rPr>
                  <w:t>tblPurchaseDetails</w:t>
                </w:r>
                <w:proofErr w:type="spellEnd"/>
                <w:r>
                  <w:rPr>
                    <w:rFonts w:ascii="Tahoma"/>
                    <w:sz w:val="18"/>
                  </w:rPr>
                  <w:t xml:space="preserve"> table in the </w:t>
                </w:r>
                <w:r>
                  <w:rPr>
                    <w:rFonts w:ascii="Tahoma"/>
                    <w:i/>
                    <w:sz w:val="18"/>
                  </w:rPr>
                  <w:t xml:space="preserve">a04ch08_grader_a1_MusicStore_LastFirst </w:t>
                </w:r>
                <w:r>
                  <w:rPr>
                    <w:rFonts w:ascii="Tahoma"/>
                    <w:sz w:val="18"/>
                  </w:rPr>
                  <w:t xml:space="preserve">database. Run the query, and then close it without saving it. Close the </w:t>
                </w:r>
                <w:r>
                  <w:rPr>
                    <w:rFonts w:ascii="Tahoma"/>
                    <w:i/>
                    <w:sz w:val="18"/>
                  </w:rPr>
                  <w:t>a04ch08_grader_a1_Transactions</w:t>
                </w:r>
                <w:r>
                  <w:rPr>
                    <w:rFonts w:ascii="Tahoma"/>
                    <w:sz w:val="18"/>
                  </w:rPr>
                  <w:t xml:space="preserve"> database.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11</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7</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Because the manager just ordered three copies of each album, create an update query to update the number of albums in stock in the </w:t>
                </w:r>
                <w:proofErr w:type="spellStart"/>
                <w:r>
                  <w:rPr>
                    <w:rFonts w:ascii="Tahoma"/>
                    <w:sz w:val="18"/>
                  </w:rPr>
                  <w:t>tblAlbum</w:t>
                </w:r>
                <w:proofErr w:type="spellEnd"/>
                <w:r>
                  <w:rPr>
                    <w:rFonts w:ascii="Tahoma"/>
                    <w:sz w:val="18"/>
                  </w:rPr>
                  <w:t xml:space="preserve"> table. Save the query as </w:t>
                </w:r>
                <w:proofErr w:type="spellStart"/>
                <w:r>
                  <w:rPr>
                    <w:rFonts w:ascii="Tahoma"/>
                    <w:b/>
                    <w:color w:val="0070C0"/>
                    <w:sz w:val="18"/>
                  </w:rPr>
                  <w:t>qryUpdateInventory</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11</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8</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Since Amanda Johnson no longer works at the music store, create a delete query that deletes all transactions entered by employee number </w:t>
                </w:r>
                <w:r>
                  <w:rPr>
                    <w:rFonts w:ascii="Tahoma"/>
                    <w:b/>
                    <w:color w:val="0070C0"/>
                    <w:sz w:val="18"/>
                  </w:rPr>
                  <w:t>78528</w:t>
                </w:r>
                <w:r>
                  <w:rPr>
                    <w:rFonts w:ascii="Tahoma"/>
                    <w:sz w:val="18"/>
                  </w:rPr>
                  <w:t xml:space="preserve"> from the </w:t>
                </w:r>
                <w:proofErr w:type="spellStart"/>
                <w:r>
                  <w:rPr>
                    <w:rFonts w:ascii="Tahoma"/>
                    <w:sz w:val="18"/>
                  </w:rPr>
                  <w:t>tblPurchase</w:t>
                </w:r>
                <w:proofErr w:type="spellEnd"/>
                <w:r>
                  <w:rPr>
                    <w:rFonts w:ascii="Tahoma"/>
                    <w:sz w:val="18"/>
                  </w:rPr>
                  <w:t xml:space="preserve"> table. Save the query as </w:t>
                </w:r>
                <w:proofErr w:type="spellStart"/>
                <w:r>
                  <w:rPr>
                    <w:rFonts w:ascii="Tahoma"/>
                    <w:b/>
                    <w:color w:val="0070C0"/>
                    <w:sz w:val="18"/>
                  </w:rPr>
                  <w:t>qryDeleteEmployee</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11</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lastRenderedPageBreak/>
                  <w:t>9</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Since Keith Marquardt moved and is no longer a customer, create a delete query that deletes Customer ID </w:t>
                </w:r>
                <w:r>
                  <w:rPr>
                    <w:rFonts w:ascii="Tahoma"/>
                    <w:b/>
                    <w:color w:val="0070C0"/>
                    <w:sz w:val="18"/>
                  </w:rPr>
                  <w:t>9</w:t>
                </w:r>
                <w:r>
                  <w:rPr>
                    <w:rFonts w:ascii="Tahoma"/>
                    <w:sz w:val="18"/>
                  </w:rPr>
                  <w:t xml:space="preserve"> from the </w:t>
                </w:r>
                <w:proofErr w:type="spellStart"/>
                <w:r>
                  <w:rPr>
                    <w:rFonts w:ascii="Tahoma"/>
                    <w:sz w:val="18"/>
                  </w:rPr>
                  <w:t>tblCustomer</w:t>
                </w:r>
                <w:proofErr w:type="spellEnd"/>
                <w:r>
                  <w:rPr>
                    <w:rFonts w:ascii="Tahoma"/>
                    <w:sz w:val="18"/>
                  </w:rPr>
                  <w:t xml:space="preserve"> table and all related tables. Update any relationships to the </w:t>
                </w:r>
                <w:proofErr w:type="spellStart"/>
                <w:r>
                  <w:rPr>
                    <w:rFonts w:ascii="Tahoma"/>
                    <w:sz w:val="18"/>
                  </w:rPr>
                  <w:t>tblCustomer</w:t>
                </w:r>
                <w:proofErr w:type="spellEnd"/>
                <w:r>
                  <w:rPr>
                    <w:rFonts w:ascii="Tahoma"/>
                    <w:sz w:val="18"/>
                  </w:rPr>
                  <w:t xml:space="preserve"> table as needed. Save the query as </w:t>
                </w:r>
                <w:proofErr w:type="spellStart"/>
                <w:r>
                  <w:rPr>
                    <w:rFonts w:ascii="Tahoma"/>
                    <w:b/>
                    <w:color w:val="0070C0"/>
                    <w:sz w:val="18"/>
                  </w:rPr>
                  <w:t>qryDeleteCustomer</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11</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10</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 xml:space="preserve">Create an update query to update the selling price of albums in the </w:t>
                </w:r>
                <w:proofErr w:type="spellStart"/>
                <w:r>
                  <w:rPr>
                    <w:rFonts w:ascii="Tahoma"/>
                    <w:sz w:val="18"/>
                  </w:rPr>
                  <w:t>tblAlbum</w:t>
                </w:r>
                <w:proofErr w:type="spellEnd"/>
                <w:r>
                  <w:rPr>
                    <w:rFonts w:ascii="Tahoma"/>
                    <w:sz w:val="18"/>
                  </w:rPr>
                  <w:t xml:space="preserve"> table. For all albums that currently sell for less than $10, update the selling price to $</w:t>
                </w:r>
                <w:r>
                  <w:rPr>
                    <w:rFonts w:ascii="Tahoma"/>
                    <w:b/>
                    <w:color w:val="0070C0"/>
                    <w:sz w:val="18"/>
                  </w:rPr>
                  <w:t>10.95</w:t>
                </w:r>
                <w:r>
                  <w:rPr>
                    <w:rFonts w:ascii="Tahoma"/>
                    <w:sz w:val="18"/>
                  </w:rPr>
                  <w:t xml:space="preserve">. Save the query as </w:t>
                </w:r>
                <w:proofErr w:type="spellStart"/>
                <w:r>
                  <w:rPr>
                    <w:rFonts w:ascii="Tahoma"/>
                    <w:b/>
                    <w:color w:val="0070C0"/>
                    <w:sz w:val="18"/>
                  </w:rPr>
                  <w:t>qryUpdatePrice</w:t>
                </w:r>
                <w:proofErr w:type="spellEnd"/>
                <w:r>
                  <w:rPr>
                    <w:rFonts w:ascii="Tahoma"/>
                    <w:sz w:val="18"/>
                  </w:rPr>
                  <w:t xml:space="preserve"> and then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11</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11</w:t>
                </w:r>
              </w:p>
            </w:tc>
            <w:tc>
              <w:tcPr>
                <w:tcW w:w="7760" w:type="dxa"/>
                <w:tcBorders>
                  <w:top w:val="nil"/>
                  <w:left w:val="nil"/>
                  <w:bottom w:val="single" w:sz="4" w:space="0" w:color="auto"/>
                  <w:right w:val="single" w:sz="4" w:space="0" w:color="auto"/>
                </w:tcBorders>
                <w:shd w:val="clear" w:color="auto" w:fill="auto"/>
                <w:vAlign w:val="center"/>
              </w:tcPr>
              <w:p w:rsidR="006040DF" w:rsidRDefault="00804E01">
                <w:r>
                  <w:rPr>
                    <w:rFonts w:ascii="Tahoma"/>
                    <w:sz w:val="18"/>
                  </w:rPr>
                  <w:t>Close all database objects. Close the database and then exit Access. Submit the database as directed.</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sdtContent>
    </w:sdt>
    <w:p w:rsidR="00DA5AAC" w:rsidRPr="009D1D49" w:rsidRDefault="007E7F78" w:rsidP="007E7F78">
      <w:pPr>
        <w:pStyle w:val="PlainText"/>
        <w:tabs>
          <w:tab w:val="left" w:pos="8970"/>
        </w:tabs>
        <w:rPr>
          <w:rFonts w:ascii="Tahoma" w:hAnsi="Tahoma" w:cs="Tahoma"/>
          <w:sz w:val="22"/>
          <w:szCs w:val="22"/>
        </w:rPr>
      </w:pPr>
      <w:r>
        <w:rPr>
          <w:rFonts w:ascii="Tahoma" w:hAnsi="Tahoma" w:cs="Tahoma"/>
          <w:sz w:val="22"/>
          <w:szCs w:val="22"/>
        </w:rPr>
        <w:tab/>
      </w:r>
    </w:p>
    <w:sectPr w:rsidR="00DA5AAC" w:rsidRPr="009D1D49"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CFE" w:rsidRDefault="00170CFE" w:rsidP="00DA5AAC">
      <w:pPr>
        <w:pStyle w:val="Title"/>
      </w:pPr>
      <w:r>
        <w:separator/>
      </w:r>
    </w:p>
  </w:endnote>
  <w:endnote w:type="continuationSeparator" w:id="0">
    <w:p w:rsidR="00170CFE" w:rsidRDefault="00170CFE"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08/31/2016</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5623D2">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t>YO16_AC_CH08_GRADER_PS2_AS</w:t>
    </w:r>
    <w:r w:rsidRPr="00137B5F">
      <w:rPr>
        <w:rStyle w:val="PageNumber"/>
        <w:rFonts w:ascii="Arial" w:hAnsi="Arial"/>
        <w:sz w:val="18"/>
      </w:rPr>
      <w:t>_Instructions.docx</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CFE" w:rsidRDefault="00170CFE" w:rsidP="00DA5AAC">
      <w:pPr>
        <w:pStyle w:val="Title"/>
      </w:pPr>
      <w:r>
        <w:separator/>
      </w:r>
    </w:p>
  </w:footnote>
  <w:footnote w:type="continuationSeparator" w:id="0">
    <w:p w:rsidR="00170CFE" w:rsidRDefault="00170CFE"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ED1" w:rsidRDefault="006A4C7B"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57698D" id="_x0000_t32" coordsize="21600,21600" o:spt="32" o:oned="t" path="m,l21600,21600e" filled="f">
              <v:path arrowok="t" fillok="f" o:connecttype="none"/>
              <o:lock v:ext="edit" shapetype="t"/>
            </v:shapetype>
            <v:shape id="AutoShape 1" o:spid="_x0000_s1026" type="#_x0000_t32" style="position:absolute;margin-left:0;margin-top:16.5pt;width:7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0947F6">
      <w:rPr>
        <w:rFonts w:ascii="Tahoma" w:hAnsi="Tahoma"/>
        <w:noProof/>
        <w:sz w:val="16"/>
      </w:rPr>
      <w:t>1</w:t>
    </w:r>
    <w:r w:rsidR="008D549D">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277902">
      <w:rPr>
        <w:rFonts w:ascii="Verdana" w:hAnsi="Verdana"/>
        <w:sz w:val="14"/>
        <w:szCs w:val="14"/>
      </w:rPr>
      <w:t>Your Office Access Chapter 8 Problem Solve 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1173AE"/>
    <w:rsid w:val="001328F7"/>
    <w:rsid w:val="00135826"/>
    <w:rsid w:val="00137B5F"/>
    <w:rsid w:val="0015388D"/>
    <w:rsid w:val="001623C8"/>
    <w:rsid w:val="0016618F"/>
    <w:rsid w:val="00170CFE"/>
    <w:rsid w:val="00185D71"/>
    <w:rsid w:val="00190BC0"/>
    <w:rsid w:val="001A53D2"/>
    <w:rsid w:val="001A55B4"/>
    <w:rsid w:val="001B026B"/>
    <w:rsid w:val="001B0767"/>
    <w:rsid w:val="001B26E4"/>
    <w:rsid w:val="001C0188"/>
    <w:rsid w:val="001C0A0D"/>
    <w:rsid w:val="001E3100"/>
    <w:rsid w:val="001E48EA"/>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511F"/>
    <w:rsid w:val="002D606D"/>
    <w:rsid w:val="002E4DBD"/>
    <w:rsid w:val="002F4EA7"/>
    <w:rsid w:val="00300217"/>
    <w:rsid w:val="00311E53"/>
    <w:rsid w:val="00315049"/>
    <w:rsid w:val="00334702"/>
    <w:rsid w:val="003455AE"/>
    <w:rsid w:val="00361C01"/>
    <w:rsid w:val="00367D63"/>
    <w:rsid w:val="003737B6"/>
    <w:rsid w:val="003741D3"/>
    <w:rsid w:val="003910EC"/>
    <w:rsid w:val="00392A8B"/>
    <w:rsid w:val="00392F13"/>
    <w:rsid w:val="003A11C4"/>
    <w:rsid w:val="003A7C3F"/>
    <w:rsid w:val="003B328C"/>
    <w:rsid w:val="003B3BDB"/>
    <w:rsid w:val="003B4411"/>
    <w:rsid w:val="003E0F26"/>
    <w:rsid w:val="003F1038"/>
    <w:rsid w:val="003F2868"/>
    <w:rsid w:val="003F34FE"/>
    <w:rsid w:val="00434705"/>
    <w:rsid w:val="00451D1E"/>
    <w:rsid w:val="0046623A"/>
    <w:rsid w:val="00470889"/>
    <w:rsid w:val="00472AB4"/>
    <w:rsid w:val="00481E3F"/>
    <w:rsid w:val="004A50EE"/>
    <w:rsid w:val="004A7B73"/>
    <w:rsid w:val="004B29A2"/>
    <w:rsid w:val="004B422A"/>
    <w:rsid w:val="004B58F7"/>
    <w:rsid w:val="004B7E00"/>
    <w:rsid w:val="004C79B0"/>
    <w:rsid w:val="004E28F9"/>
    <w:rsid w:val="004F15B0"/>
    <w:rsid w:val="004F7767"/>
    <w:rsid w:val="0051292C"/>
    <w:rsid w:val="0051605A"/>
    <w:rsid w:val="00525961"/>
    <w:rsid w:val="00533F7B"/>
    <w:rsid w:val="0054098E"/>
    <w:rsid w:val="005423F4"/>
    <w:rsid w:val="00544909"/>
    <w:rsid w:val="00547382"/>
    <w:rsid w:val="005623D2"/>
    <w:rsid w:val="00583A5B"/>
    <w:rsid w:val="005854F4"/>
    <w:rsid w:val="005B1A24"/>
    <w:rsid w:val="005B1D69"/>
    <w:rsid w:val="005B2838"/>
    <w:rsid w:val="005B6C96"/>
    <w:rsid w:val="005C112D"/>
    <w:rsid w:val="005D507B"/>
    <w:rsid w:val="00603514"/>
    <w:rsid w:val="006040DF"/>
    <w:rsid w:val="00620704"/>
    <w:rsid w:val="006230CA"/>
    <w:rsid w:val="0064132C"/>
    <w:rsid w:val="00641613"/>
    <w:rsid w:val="0064357F"/>
    <w:rsid w:val="00672655"/>
    <w:rsid w:val="00672841"/>
    <w:rsid w:val="006739BE"/>
    <w:rsid w:val="006826CD"/>
    <w:rsid w:val="0068516B"/>
    <w:rsid w:val="00685936"/>
    <w:rsid w:val="00687C62"/>
    <w:rsid w:val="006A4C7B"/>
    <w:rsid w:val="006B5454"/>
    <w:rsid w:val="006B5882"/>
    <w:rsid w:val="006D1B59"/>
    <w:rsid w:val="006F601B"/>
    <w:rsid w:val="00702FDC"/>
    <w:rsid w:val="00710345"/>
    <w:rsid w:val="007165EA"/>
    <w:rsid w:val="00720276"/>
    <w:rsid w:val="0072446D"/>
    <w:rsid w:val="00741E68"/>
    <w:rsid w:val="00780027"/>
    <w:rsid w:val="00790CEE"/>
    <w:rsid w:val="00793487"/>
    <w:rsid w:val="0079629E"/>
    <w:rsid w:val="007A2D96"/>
    <w:rsid w:val="007A5A30"/>
    <w:rsid w:val="007A741F"/>
    <w:rsid w:val="007A7BB0"/>
    <w:rsid w:val="007B0F6B"/>
    <w:rsid w:val="007B36D6"/>
    <w:rsid w:val="007B43C1"/>
    <w:rsid w:val="007B45FD"/>
    <w:rsid w:val="007C0D2A"/>
    <w:rsid w:val="007C1075"/>
    <w:rsid w:val="007C163E"/>
    <w:rsid w:val="007C33C8"/>
    <w:rsid w:val="007D0DA7"/>
    <w:rsid w:val="007D3B1C"/>
    <w:rsid w:val="007E1794"/>
    <w:rsid w:val="007E7F78"/>
    <w:rsid w:val="007F3D42"/>
    <w:rsid w:val="007F5334"/>
    <w:rsid w:val="007F5C65"/>
    <w:rsid w:val="00801DFE"/>
    <w:rsid w:val="00804E01"/>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D549D"/>
    <w:rsid w:val="008E1250"/>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A1CBE"/>
    <w:rsid w:val="00AA5AC9"/>
    <w:rsid w:val="00AB70E0"/>
    <w:rsid w:val="00AC43E3"/>
    <w:rsid w:val="00AD3780"/>
    <w:rsid w:val="00AD72E2"/>
    <w:rsid w:val="00B0147F"/>
    <w:rsid w:val="00B0554F"/>
    <w:rsid w:val="00B12F8F"/>
    <w:rsid w:val="00B27921"/>
    <w:rsid w:val="00B45564"/>
    <w:rsid w:val="00B63193"/>
    <w:rsid w:val="00B707B3"/>
    <w:rsid w:val="00B70F23"/>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83A34"/>
    <w:rsid w:val="00CB22EC"/>
    <w:rsid w:val="00CE0B2F"/>
    <w:rsid w:val="00CE4A89"/>
    <w:rsid w:val="00CF4ADC"/>
    <w:rsid w:val="00CF7A92"/>
    <w:rsid w:val="00D20F7E"/>
    <w:rsid w:val="00D2685A"/>
    <w:rsid w:val="00D37504"/>
    <w:rsid w:val="00D442A8"/>
    <w:rsid w:val="00D51528"/>
    <w:rsid w:val="00D5300B"/>
    <w:rsid w:val="00D55167"/>
    <w:rsid w:val="00D61462"/>
    <w:rsid w:val="00D624EF"/>
    <w:rsid w:val="00D63DCF"/>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4057F"/>
    <w:rsid w:val="00E41AD5"/>
    <w:rsid w:val="00E52F7C"/>
    <w:rsid w:val="00EA34AF"/>
    <w:rsid w:val="00EA3D30"/>
    <w:rsid w:val="00ED3568"/>
    <w:rsid w:val="00ED3EEC"/>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AA3CC6-9BBB-4432-B8C6-409D5E3E8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C24037"/>
    <w:rsid w:val="00072690"/>
    <w:rsid w:val="00077930"/>
    <w:rsid w:val="0008461F"/>
    <w:rsid w:val="000F6BD6"/>
    <w:rsid w:val="00180393"/>
    <w:rsid w:val="002335C6"/>
    <w:rsid w:val="002912F5"/>
    <w:rsid w:val="002A43B7"/>
    <w:rsid w:val="00353EC1"/>
    <w:rsid w:val="003E3311"/>
    <w:rsid w:val="003E76AA"/>
    <w:rsid w:val="00425776"/>
    <w:rsid w:val="004B5894"/>
    <w:rsid w:val="00554048"/>
    <w:rsid w:val="00590205"/>
    <w:rsid w:val="005B1A4C"/>
    <w:rsid w:val="006132B1"/>
    <w:rsid w:val="006C7F45"/>
    <w:rsid w:val="00771F3C"/>
    <w:rsid w:val="0078674B"/>
    <w:rsid w:val="00846702"/>
    <w:rsid w:val="008602B3"/>
    <w:rsid w:val="00A53278"/>
    <w:rsid w:val="00A65291"/>
    <w:rsid w:val="00A93242"/>
    <w:rsid w:val="00B67B27"/>
    <w:rsid w:val="00C24037"/>
    <w:rsid w:val="00C25DA9"/>
    <w:rsid w:val="00C84754"/>
    <w:rsid w:val="00C8768B"/>
    <w:rsid w:val="00DD1F4E"/>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4037"/>
    <w:rPr>
      <w:color w:val="808080"/>
    </w:rPr>
  </w:style>
  <w:style w:type="paragraph" w:customStyle="1" w:styleId="0CAD70D403F54CFA932D1DA42EE99086">
    <w:name w:val="0CAD70D403F54CFA932D1DA42EE99086"/>
    <w:rsid w:val="00C24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52A8F5CD-C65B-475A-A3DF-527D4A651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2</TotalTime>
  <Pages>1</Pages>
  <Words>577</Words>
  <Characters>3290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4</cp:revision>
  <cp:lastPrinted>2001-10-24T11:02:00Z</cp:lastPrinted>
  <dcterms:created xsi:type="dcterms:W3CDTF">2016-08-31T11:22:00Z</dcterms:created>
  <dcterms:modified xsi:type="dcterms:W3CDTF">2016-09-06T07:55:00Z</dcterms:modified>
</cp:coreProperties>
</file>