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E2C5F3" w14:textId="77777777" w:rsidR="003737B6" w:rsidRPr="002A413B" w:rsidRDefault="000243CE" w:rsidP="002A413B">
      <w:pPr>
        <w:pStyle w:val="Heading1"/>
        <w:spacing w:before="0"/>
        <w:jc w:val="center"/>
        <w:rPr>
          <w:rFonts w:ascii="Arial" w:hAnsi="Arial" w:cs="Arial"/>
          <w:b/>
          <w:sz w:val="28"/>
          <w:szCs w:val="28"/>
        </w:rPr>
      </w:pPr>
      <w:r w:rsidRPr="002A413B">
        <w:rPr>
          <w:rFonts w:ascii="Arial" w:hAnsi="Arial" w:cs="Arial"/>
          <w:b/>
          <w:color w:val="000000" w:themeColor="text1"/>
          <w:sz w:val="28"/>
          <w:szCs w:val="28"/>
        </w:rPr>
        <w:t>YO19_Access_Ch03_Prepare - Turquoise Oasis Spa Data Management, Part A 1.0</w:t>
      </w:r>
    </w:p>
    <w:p w14:paraId="3FD0DC29" w14:textId="77777777" w:rsidR="003737B6" w:rsidRPr="00452CF6" w:rsidRDefault="003737B6" w:rsidP="00135826">
      <w:pPr>
        <w:pStyle w:val="PlainText"/>
        <w:rPr>
          <w:rFonts w:ascii="Arial" w:hAnsi="Arial" w:cs="Arial"/>
          <w:b/>
          <w:sz w:val="18"/>
          <w:szCs w:val="18"/>
        </w:rPr>
      </w:pPr>
    </w:p>
    <w:p w14:paraId="4A9AE56A" w14:textId="77777777" w:rsidR="001A55B4" w:rsidRPr="002A413B" w:rsidRDefault="00FF69F1" w:rsidP="002A413B">
      <w:pPr>
        <w:pStyle w:val="Heading2"/>
        <w:spacing w:before="0"/>
        <w:rPr>
          <w:rFonts w:ascii="Arial" w:hAnsi="Arial" w:cs="Arial"/>
          <w:b/>
          <w:sz w:val="20"/>
          <w:szCs w:val="20"/>
        </w:rPr>
      </w:pPr>
      <w:r w:rsidRPr="002A413B">
        <w:rPr>
          <w:rFonts w:ascii="Arial" w:hAnsi="Arial" w:cs="Arial"/>
          <w:b/>
          <w:color w:val="000000" w:themeColor="text1"/>
          <w:sz w:val="20"/>
          <w:szCs w:val="20"/>
        </w:rPr>
        <w:t>Project Description:</w:t>
      </w:r>
    </w:p>
    <w:p w14:paraId="335FE927" w14:textId="77777777" w:rsidR="00135826" w:rsidRDefault="006B574B" w:rsidP="00120A46">
      <w:pPr>
        <w:spacing w:before="120"/>
      </w:pPr>
      <w:r>
        <w:t>The Turquoise Oasis Spa has been popular with resort clients. The owners have spent several months putting spa data into an Access database, so they can better manage the data. You have been asked to help show the staff how best to use the database to find information about products, services, and customers. For training purposes, not all the spa records have been added yet. Once the staff has been trained, the remaining records will be imported into the database.</w:t>
      </w:r>
    </w:p>
    <w:p w14:paraId="01804840" w14:textId="77777777" w:rsidR="006B574B" w:rsidRPr="00452CF6" w:rsidRDefault="006B574B" w:rsidP="006B574B">
      <w:pPr>
        <w:pStyle w:val="PlainText"/>
        <w:rPr>
          <w:rFonts w:ascii="Arial" w:hAnsi="Arial" w:cs="Arial"/>
          <w:sz w:val="18"/>
          <w:szCs w:val="18"/>
        </w:rPr>
      </w:pPr>
    </w:p>
    <w:p w14:paraId="316072E0" w14:textId="77777777" w:rsidR="001A55B4" w:rsidRPr="002A413B" w:rsidRDefault="004E55A2" w:rsidP="002A413B">
      <w:pPr>
        <w:pStyle w:val="Heading2"/>
        <w:spacing w:before="0" w:after="120"/>
        <w:rPr>
          <w:rFonts w:ascii="Arial" w:hAnsi="Arial" w:cs="Arial"/>
          <w:b/>
          <w:sz w:val="20"/>
          <w:szCs w:val="20"/>
        </w:rPr>
      </w:pPr>
      <w:r w:rsidRPr="002A413B">
        <w:rPr>
          <w:rFonts w:ascii="Arial" w:hAnsi="Arial" w:cs="Arial"/>
          <w:b/>
          <w:color w:val="000000" w:themeColor="text1"/>
          <w:sz w:val="20"/>
          <w:szCs w:val="20"/>
        </w:rPr>
        <w:t>Steps to Perform</w:t>
      </w:r>
      <w:r w:rsidR="003A6B49" w:rsidRPr="002A413B">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0095702E" w:rsidRPr="00452CF6" w14:paraId="0EF66B71" w14:textId="77777777" w:rsidTr="00252019">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14:paraId="5C23DAFC" w14:textId="77777777" w:rsidR="0095702E" w:rsidRPr="00452CF6" w:rsidRDefault="00A02761" w:rsidP="00151F8E">
            <w:pPr>
              <w:rPr>
                <w:rFonts w:cs="Arial"/>
                <w:b/>
                <w:bCs/>
              </w:rPr>
            </w:pPr>
            <w:r w:rsidRPr="00452CF6">
              <w:rPr>
                <w:rFonts w:cs="Arial"/>
                <w:b/>
                <w:bCs/>
              </w:rPr>
              <w:t>Step</w:t>
            </w:r>
          </w:p>
        </w:tc>
        <w:tc>
          <w:tcPr>
            <w:tcW w:w="7760" w:type="dxa"/>
            <w:noWrap/>
            <w:vAlign w:val="center"/>
          </w:tcPr>
          <w:p w14:paraId="6694D232" w14:textId="77777777" w:rsidR="0095702E" w:rsidRPr="00452CF6" w:rsidRDefault="009F4ED1" w:rsidP="00151F8E">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00B8416D" w:rsidRPr="00452CF6">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14:paraId="7650A5D2" w14:textId="77777777" w:rsidR="0095702E" w:rsidRPr="00452CF6" w:rsidRDefault="00E52F7C" w:rsidP="00151F8E">
            <w:pPr>
              <w:rPr>
                <w:rFonts w:cs="Arial"/>
                <w:b/>
                <w:bCs/>
              </w:rPr>
            </w:pPr>
            <w:r w:rsidRPr="00452CF6">
              <w:rPr>
                <w:rFonts w:cs="Arial"/>
                <w:b/>
                <w:bCs/>
              </w:rPr>
              <w:t>Points Possible</w:t>
            </w:r>
          </w:p>
        </w:tc>
      </w:tr>
      <w:tr w:rsidR="00293C7D" w14:paraId="6A54505C" w14:textId="77777777">
        <w:tc>
          <w:tcPr>
            <w:cnfStyle w:val="001000000000" w:firstRow="0" w:lastRow="0" w:firstColumn="1" w:lastColumn="0" w:oddVBand="0" w:evenVBand="0" w:oddHBand="0" w:evenHBand="0" w:firstRowFirstColumn="0" w:firstRowLastColumn="0" w:lastRowFirstColumn="0" w:lastRowLastColumn="0"/>
            <w:tcW w:w="1077" w:type="dxa"/>
          </w:tcPr>
          <w:p w14:paraId="1E849529" w14:textId="77777777" w:rsidR="00293C7D" w:rsidRDefault="0027038A">
            <w:r>
              <w:t>1</w:t>
            </w:r>
          </w:p>
        </w:tc>
        <w:tc>
          <w:tcPr>
            <w:tcW w:w="7760" w:type="dxa"/>
          </w:tcPr>
          <w:p w14:paraId="5F5B07D4" w14:textId="77777777" w:rsidR="00293C7D" w:rsidRDefault="0027038A">
            <w:pPr>
              <w:cnfStyle w:val="000000000000" w:firstRow="0" w:lastRow="0" w:firstColumn="0" w:lastColumn="0" w:oddVBand="0" w:evenVBand="0" w:oddHBand="0" w:evenHBand="0" w:firstRowFirstColumn="0" w:firstRowLastColumn="0" w:lastRowFirstColumn="0" w:lastRowLastColumn="0"/>
            </w:pPr>
            <w:r>
              <w:t xml:space="preserve">Start Access. Download and open the file named </w:t>
            </w:r>
            <w:r>
              <w:rPr>
                <w:i/>
              </w:rPr>
              <w:t>Access_Ch03_Prepare_Spa_A.accdb</w:t>
            </w:r>
            <w:r>
              <w:t>. Grader has automatically added your last name to the beginning of the filename. Save the file to the location where you are storing your files.</w:t>
            </w:r>
          </w:p>
        </w:tc>
        <w:tc>
          <w:tcPr>
            <w:cnfStyle w:val="000100000000" w:firstRow="0" w:lastRow="0" w:firstColumn="0" w:lastColumn="1" w:oddVBand="0" w:evenVBand="0" w:oddHBand="0" w:evenHBand="0" w:firstRowFirstColumn="0" w:firstRowLastColumn="0" w:lastRowFirstColumn="0" w:lastRowLastColumn="0"/>
            <w:tcW w:w="1331" w:type="dxa"/>
          </w:tcPr>
          <w:p w14:paraId="42484A39" w14:textId="77777777" w:rsidR="00293C7D" w:rsidRDefault="0027038A">
            <w:r>
              <w:t>0</w:t>
            </w:r>
          </w:p>
        </w:tc>
      </w:tr>
      <w:tr w:rsidR="00293C7D" w14:paraId="7352705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3F9BC997" w14:textId="77777777" w:rsidR="00293C7D" w:rsidRDefault="0027038A">
            <w:r>
              <w:t>2</w:t>
            </w:r>
          </w:p>
        </w:tc>
        <w:tc>
          <w:tcPr>
            <w:tcW w:w="7760" w:type="dxa"/>
          </w:tcPr>
          <w:p w14:paraId="56917C79" w14:textId="77777777" w:rsidR="00293C7D" w:rsidRDefault="0027038A">
            <w:pPr>
              <w:cnfStyle w:val="000000010000" w:firstRow="0" w:lastRow="0" w:firstColumn="0" w:lastColumn="0" w:oddVBand="0" w:evenVBand="0" w:oddHBand="0" w:evenHBand="1" w:firstRowFirstColumn="0" w:firstRowLastColumn="0" w:lastRowFirstColumn="0" w:lastRowLastColumn="0"/>
            </w:pPr>
            <w:r>
              <w:t xml:space="preserve">Open </w:t>
            </w:r>
            <w:proofErr w:type="spellStart"/>
            <w:r>
              <w:t>tblCustomer</w:t>
            </w:r>
            <w:proofErr w:type="spellEnd"/>
            <w:r>
              <w:t>. Add a record at the end of the table using your first name, last name, address, city, s</w:t>
            </w:r>
            <w:r>
              <w:t>tate, phone, and email address.</w:t>
            </w:r>
          </w:p>
        </w:tc>
        <w:tc>
          <w:tcPr>
            <w:cnfStyle w:val="000100000000" w:firstRow="0" w:lastRow="0" w:firstColumn="0" w:lastColumn="1" w:oddVBand="0" w:evenVBand="0" w:oddHBand="0" w:evenHBand="0" w:firstRowFirstColumn="0" w:firstRowLastColumn="0" w:lastRowFirstColumn="0" w:lastRowLastColumn="0"/>
            <w:tcW w:w="1331" w:type="dxa"/>
          </w:tcPr>
          <w:p w14:paraId="266106E6" w14:textId="77777777" w:rsidR="00293C7D" w:rsidRDefault="0027038A">
            <w:r>
              <w:t>4</w:t>
            </w:r>
          </w:p>
        </w:tc>
      </w:tr>
      <w:tr w:rsidR="00293C7D" w14:paraId="490D43E1" w14:textId="77777777">
        <w:tc>
          <w:tcPr>
            <w:cnfStyle w:val="001000000000" w:firstRow="0" w:lastRow="0" w:firstColumn="1" w:lastColumn="0" w:oddVBand="0" w:evenVBand="0" w:oddHBand="0" w:evenHBand="0" w:firstRowFirstColumn="0" w:firstRowLastColumn="0" w:lastRowFirstColumn="0" w:lastRowLastColumn="0"/>
            <w:tcW w:w="1077" w:type="dxa"/>
          </w:tcPr>
          <w:p w14:paraId="3CAC515C" w14:textId="77777777" w:rsidR="00293C7D" w:rsidRDefault="0027038A">
            <w:r>
              <w:t>3</w:t>
            </w:r>
          </w:p>
        </w:tc>
        <w:tc>
          <w:tcPr>
            <w:tcW w:w="7760" w:type="dxa"/>
          </w:tcPr>
          <w:p w14:paraId="39BA003A" w14:textId="77777777" w:rsidR="00293C7D" w:rsidRDefault="0027038A">
            <w:pPr>
              <w:cnfStyle w:val="000000000000" w:firstRow="0" w:lastRow="0" w:firstColumn="0" w:lastColumn="0" w:oddVBand="0" w:evenVBand="0" w:oddHBand="0" w:evenHBand="0" w:firstRowFirstColumn="0" w:firstRowLastColumn="0" w:lastRowFirstColumn="0" w:lastRowLastColumn="0"/>
            </w:pPr>
            <w:r>
              <w:t xml:space="preserve">Using Find and Replace, replace the last name of Erica Rocha with </w:t>
            </w:r>
            <w:proofErr w:type="spellStart"/>
            <w:r>
              <w:rPr>
                <w:b/>
                <w:color w:val="0070C0"/>
              </w:rPr>
              <w:t>Muer</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2FA787B0" w14:textId="77777777" w:rsidR="00293C7D" w:rsidRDefault="0027038A">
            <w:r>
              <w:t>4</w:t>
            </w:r>
          </w:p>
        </w:tc>
      </w:tr>
      <w:tr w:rsidR="00293C7D" w14:paraId="6FAB6DB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1CF1D985" w14:textId="77777777" w:rsidR="00293C7D" w:rsidRDefault="0027038A">
            <w:r>
              <w:t>4</w:t>
            </w:r>
          </w:p>
        </w:tc>
        <w:tc>
          <w:tcPr>
            <w:tcW w:w="7760" w:type="dxa"/>
          </w:tcPr>
          <w:p w14:paraId="05328170" w14:textId="77777777" w:rsidR="00293C7D" w:rsidRDefault="0027038A">
            <w:pPr>
              <w:cnfStyle w:val="000000010000" w:firstRow="0" w:lastRow="0" w:firstColumn="0" w:lastColumn="0" w:oddVBand="0" w:evenVBand="0" w:oddHBand="0" w:evenHBand="1" w:firstRowFirstColumn="0" w:firstRowLastColumn="0" w:lastRowFirstColumn="0" w:lastRowLastColumn="0"/>
            </w:pPr>
            <w:r>
              <w:t xml:space="preserve">Filters can be used to easily locate records that meet specific </w:t>
            </w:r>
            <w:proofErr w:type="spellStart"/>
            <w:r>
              <w:t>criterira</w:t>
            </w:r>
            <w:proofErr w:type="spellEnd"/>
            <w:r>
              <w:t xml:space="preserve"> in datasheet view of a table. </w:t>
            </w:r>
            <w:r>
              <w:br/>
            </w:r>
            <w:r>
              <w:br/>
              <w:t xml:space="preserve">Using the Text Filters tool, display only customer addresses that begin with </w:t>
            </w:r>
            <w:r>
              <w:rPr>
                <w:b/>
                <w:color w:val="0070C0"/>
              </w:rPr>
              <w:t>P</w:t>
            </w:r>
            <w:r>
              <w:t>. Save the table with the filter applied and close the table.</w:t>
            </w:r>
          </w:p>
        </w:tc>
        <w:tc>
          <w:tcPr>
            <w:cnfStyle w:val="000100000000" w:firstRow="0" w:lastRow="0" w:firstColumn="0" w:lastColumn="1" w:oddVBand="0" w:evenVBand="0" w:oddHBand="0" w:evenHBand="0" w:firstRowFirstColumn="0" w:firstRowLastColumn="0" w:lastRowFirstColumn="0" w:lastRowLastColumn="0"/>
            <w:tcW w:w="1331" w:type="dxa"/>
          </w:tcPr>
          <w:p w14:paraId="7D9C490D" w14:textId="77777777" w:rsidR="00293C7D" w:rsidRDefault="0027038A">
            <w:r>
              <w:t>4</w:t>
            </w:r>
          </w:p>
        </w:tc>
      </w:tr>
      <w:tr w:rsidR="00293C7D" w14:paraId="60D1E218" w14:textId="77777777">
        <w:tc>
          <w:tcPr>
            <w:cnfStyle w:val="001000000000" w:firstRow="0" w:lastRow="0" w:firstColumn="1" w:lastColumn="0" w:oddVBand="0" w:evenVBand="0" w:oddHBand="0" w:evenHBand="0" w:firstRowFirstColumn="0" w:firstRowLastColumn="0" w:lastRowFirstColumn="0" w:lastRowLastColumn="0"/>
            <w:tcW w:w="1077" w:type="dxa"/>
          </w:tcPr>
          <w:p w14:paraId="1E9DA26F" w14:textId="77777777" w:rsidR="00293C7D" w:rsidRDefault="0027038A">
            <w:r>
              <w:t>5</w:t>
            </w:r>
          </w:p>
        </w:tc>
        <w:tc>
          <w:tcPr>
            <w:tcW w:w="7760" w:type="dxa"/>
          </w:tcPr>
          <w:p w14:paraId="206D4DC6" w14:textId="77777777" w:rsidR="00293C7D" w:rsidRDefault="0027038A">
            <w:pPr>
              <w:cnfStyle w:val="000000000000" w:firstRow="0" w:lastRow="0" w:firstColumn="0" w:lastColumn="0" w:oddVBand="0" w:evenVBand="0" w:oddHBand="0" w:evenHBand="0" w:firstRowFirstColumn="0" w:firstRowLastColumn="0" w:lastRowFirstColumn="0" w:lastRowLastColumn="0"/>
            </w:pPr>
            <w:r>
              <w:t>Chang</w:t>
            </w:r>
            <w:r>
              <w:t>ing the appearance of a table in datasheet view can make it easier to view the data.</w:t>
            </w:r>
            <w:r>
              <w:br/>
            </w:r>
            <w:r>
              <w:br/>
              <w:t xml:space="preserve">Modify </w:t>
            </w:r>
            <w:proofErr w:type="spellStart"/>
            <w:r>
              <w:t>tblInvoice</w:t>
            </w:r>
            <w:proofErr w:type="spellEnd"/>
            <w:r>
              <w:t xml:space="preserve"> to have a font size of 14. Autofit all fields. Change to an Alternate Row Color to Blue, Accent 5, Lighter 60%. AutoFit the column widths so that all da</w:t>
            </w:r>
            <w:r>
              <w:t>ta are visible. Save and close the table.</w:t>
            </w:r>
          </w:p>
        </w:tc>
        <w:tc>
          <w:tcPr>
            <w:cnfStyle w:val="000100000000" w:firstRow="0" w:lastRow="0" w:firstColumn="0" w:lastColumn="1" w:oddVBand="0" w:evenVBand="0" w:oddHBand="0" w:evenHBand="0" w:firstRowFirstColumn="0" w:firstRowLastColumn="0" w:lastRowFirstColumn="0" w:lastRowLastColumn="0"/>
            <w:tcW w:w="1331" w:type="dxa"/>
          </w:tcPr>
          <w:p w14:paraId="1C4D696B" w14:textId="77777777" w:rsidR="00293C7D" w:rsidRDefault="0027038A">
            <w:r>
              <w:t>4</w:t>
            </w:r>
          </w:p>
        </w:tc>
      </w:tr>
      <w:tr w:rsidR="00293C7D" w14:paraId="0F4360F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6EDBA3B5" w14:textId="77777777" w:rsidR="00293C7D" w:rsidRDefault="0027038A">
            <w:r>
              <w:t>6</w:t>
            </w:r>
          </w:p>
        </w:tc>
        <w:tc>
          <w:tcPr>
            <w:tcW w:w="7760" w:type="dxa"/>
          </w:tcPr>
          <w:p w14:paraId="7B2453A8" w14:textId="77777777" w:rsidR="00293C7D" w:rsidRDefault="0027038A">
            <w:pPr>
              <w:cnfStyle w:val="000000010000" w:firstRow="0" w:lastRow="0" w:firstColumn="0" w:lastColumn="0" w:oddVBand="0" w:evenVBand="0" w:oddHBand="0" w:evenHBand="1" w:firstRowFirstColumn="0" w:firstRowLastColumn="0" w:lastRowFirstColumn="0" w:lastRowLastColumn="0"/>
            </w:pPr>
            <w:r>
              <w:t xml:space="preserve">The spa receptionist wants to prevent multiple mailings to the same address. </w:t>
            </w:r>
            <w:r>
              <w:br/>
            </w:r>
            <w:r>
              <w:br/>
              <w:t>Using the Find Duplicates Query Wizard, create a query that will show duplicate customer addresses. Look for duplicate values in t</w:t>
            </w:r>
            <w:r>
              <w:t xml:space="preserve">he </w:t>
            </w:r>
            <w:proofErr w:type="spellStart"/>
            <w:r>
              <w:t>CustAddress</w:t>
            </w:r>
            <w:proofErr w:type="spellEnd"/>
            <w:r>
              <w:t xml:space="preserve"> field. Include all the available fields in the query. Name the query </w:t>
            </w:r>
            <w:proofErr w:type="spellStart"/>
            <w:r>
              <w:rPr>
                <w:b/>
                <w:color w:val="0070C0"/>
              </w:rPr>
              <w:t>qryDuplicateAddresses</w:t>
            </w:r>
            <w:proofErr w:type="spellEnd"/>
            <w:r>
              <w:t>. 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3BAA4C71" w14:textId="77777777" w:rsidR="00293C7D" w:rsidRDefault="0027038A">
            <w:r>
              <w:t>6</w:t>
            </w:r>
          </w:p>
        </w:tc>
      </w:tr>
      <w:tr w:rsidR="00293C7D" w14:paraId="49C5A9A7" w14:textId="77777777">
        <w:tc>
          <w:tcPr>
            <w:cnfStyle w:val="001000000000" w:firstRow="0" w:lastRow="0" w:firstColumn="1" w:lastColumn="0" w:oddVBand="0" w:evenVBand="0" w:oddHBand="0" w:evenHBand="0" w:firstRowFirstColumn="0" w:firstRowLastColumn="0" w:lastRowFirstColumn="0" w:lastRowLastColumn="0"/>
            <w:tcW w:w="1077" w:type="dxa"/>
          </w:tcPr>
          <w:p w14:paraId="26ECD73A" w14:textId="77777777" w:rsidR="00293C7D" w:rsidRDefault="0027038A">
            <w:r>
              <w:t>7</w:t>
            </w:r>
          </w:p>
        </w:tc>
        <w:tc>
          <w:tcPr>
            <w:tcW w:w="7760" w:type="dxa"/>
          </w:tcPr>
          <w:p w14:paraId="67099593" w14:textId="77777777" w:rsidR="00293C7D" w:rsidRDefault="0027038A">
            <w:pPr>
              <w:cnfStyle w:val="000000000000" w:firstRow="0" w:lastRow="0" w:firstColumn="0" w:lastColumn="0" w:oddVBand="0" w:evenVBand="0" w:oddHBand="0" w:evenHBand="0" w:firstRowFirstColumn="0" w:firstRowLastColumn="0" w:lastRowFirstColumn="0" w:lastRowLastColumn="0"/>
            </w:pPr>
            <w:r>
              <w:t>The Unmatched Query Wizard makes it easy to see records that exist in one table with no related records in a second ta</w:t>
            </w:r>
            <w:r>
              <w:t>ble. For example, prospective customers who have never made a purchase.</w:t>
            </w:r>
            <w:r>
              <w:br/>
            </w:r>
            <w:r>
              <w:br/>
              <w:t xml:space="preserve">Using the Find Unmatched Query Wizard, create a query that will show anyone who is listed as a Customer in </w:t>
            </w:r>
            <w:proofErr w:type="spellStart"/>
            <w:r>
              <w:t>tblCustomer</w:t>
            </w:r>
            <w:proofErr w:type="spellEnd"/>
            <w:r>
              <w:t xml:space="preserve"> but does not have an appointment scheduled. Use the </w:t>
            </w:r>
            <w:proofErr w:type="spellStart"/>
            <w:r>
              <w:t>CustomerID</w:t>
            </w:r>
            <w:proofErr w:type="spellEnd"/>
            <w:r>
              <w:t xml:space="preserve"> f</w:t>
            </w:r>
            <w:r>
              <w:t xml:space="preserve">ield from </w:t>
            </w:r>
            <w:proofErr w:type="spellStart"/>
            <w:r>
              <w:t>tblCustomer</w:t>
            </w:r>
            <w:proofErr w:type="spellEnd"/>
            <w:r>
              <w:t xml:space="preserve"> and the Customer field in </w:t>
            </w:r>
            <w:proofErr w:type="spellStart"/>
            <w:r>
              <w:t>tblSchedule</w:t>
            </w:r>
            <w:proofErr w:type="spellEnd"/>
            <w:r>
              <w:t xml:space="preserve"> to match the records. Include all fields in the query. Name the query </w:t>
            </w:r>
            <w:proofErr w:type="spellStart"/>
            <w:r>
              <w:rPr>
                <w:b/>
                <w:color w:val="0070C0"/>
              </w:rPr>
              <w:t>qryCustomersWithoutAppointments</w:t>
            </w:r>
            <w:proofErr w:type="spellEnd"/>
            <w:r>
              <w:t>. 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75BC0982" w14:textId="77777777" w:rsidR="00293C7D" w:rsidRDefault="0027038A">
            <w:r>
              <w:t>6</w:t>
            </w:r>
          </w:p>
        </w:tc>
      </w:tr>
      <w:tr w:rsidR="00293C7D" w14:paraId="243F3A8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3F0A3506" w14:textId="77777777" w:rsidR="00293C7D" w:rsidRDefault="0027038A">
            <w:r>
              <w:t>8</w:t>
            </w:r>
          </w:p>
        </w:tc>
        <w:tc>
          <w:tcPr>
            <w:tcW w:w="7760" w:type="dxa"/>
          </w:tcPr>
          <w:p w14:paraId="05A0FA5B" w14:textId="77777777" w:rsidR="00293C7D" w:rsidRDefault="0027038A">
            <w:pPr>
              <w:cnfStyle w:val="000000010000" w:firstRow="0" w:lastRow="0" w:firstColumn="0" w:lastColumn="0" w:oddVBand="0" w:evenVBand="0" w:oddHBand="0" w:evenHBand="1" w:firstRowFirstColumn="0" w:firstRowLastColumn="0" w:lastRowFirstColumn="0" w:lastRowLastColumn="0"/>
            </w:pPr>
            <w:r>
              <w:t xml:space="preserve">The spa manager wants a price list for all products. </w:t>
            </w:r>
            <w:r>
              <w:br/>
            </w:r>
            <w:r>
              <w:br/>
              <w:t>Using Q</w:t>
            </w:r>
            <w:r>
              <w:t xml:space="preserve">uery Design, create a query that selects Size, </w:t>
            </w:r>
            <w:proofErr w:type="spellStart"/>
            <w:r>
              <w:t>ProductDescription</w:t>
            </w:r>
            <w:proofErr w:type="spellEnd"/>
            <w:r>
              <w:t xml:space="preserve">, and Price from </w:t>
            </w:r>
            <w:proofErr w:type="spellStart"/>
            <w:r>
              <w:t>tblProduct</w:t>
            </w:r>
            <w:proofErr w:type="spellEnd"/>
            <w:r>
              <w:t xml:space="preserve"> (in that order). Name the query </w:t>
            </w:r>
            <w:proofErr w:type="spellStart"/>
            <w:r>
              <w:rPr>
                <w:b/>
                <w:color w:val="0070C0"/>
              </w:rPr>
              <w:t>qryProductPriceList</w:t>
            </w:r>
            <w:proofErr w:type="spellEnd"/>
            <w:r>
              <w:t>.</w:t>
            </w:r>
            <w:r>
              <w:br/>
              <w:t>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0BB11A00" w14:textId="77777777" w:rsidR="00293C7D" w:rsidRDefault="0027038A">
            <w:r>
              <w:t>6</w:t>
            </w:r>
          </w:p>
        </w:tc>
      </w:tr>
      <w:tr w:rsidR="00293C7D" w14:paraId="42C263FD" w14:textId="77777777">
        <w:tc>
          <w:tcPr>
            <w:cnfStyle w:val="001000000000" w:firstRow="0" w:lastRow="0" w:firstColumn="1" w:lastColumn="0" w:oddVBand="0" w:evenVBand="0" w:oddHBand="0" w:evenHBand="0" w:firstRowFirstColumn="0" w:firstRowLastColumn="0" w:lastRowFirstColumn="0" w:lastRowLastColumn="0"/>
            <w:tcW w:w="1077" w:type="dxa"/>
          </w:tcPr>
          <w:p w14:paraId="28B546A7" w14:textId="77777777" w:rsidR="00293C7D" w:rsidRDefault="0027038A">
            <w:r>
              <w:lastRenderedPageBreak/>
              <w:t>9</w:t>
            </w:r>
          </w:p>
        </w:tc>
        <w:tc>
          <w:tcPr>
            <w:tcW w:w="7760" w:type="dxa"/>
          </w:tcPr>
          <w:p w14:paraId="4D6446F0" w14:textId="77777777" w:rsidR="00293C7D" w:rsidRDefault="0027038A">
            <w:pPr>
              <w:cnfStyle w:val="000000000000" w:firstRow="0" w:lastRow="0" w:firstColumn="0" w:lastColumn="0" w:oddVBand="0" w:evenVBand="0" w:oddHBand="0" w:evenHBand="0" w:firstRowFirstColumn="0" w:firstRowLastColumn="0" w:lastRowFirstColumn="0" w:lastRowLastColumn="0"/>
            </w:pPr>
            <w:r>
              <w:t>All tables added to a query should be connected by relationships and have a common field. The staff would like to see all services scheduled for each employee.</w:t>
            </w:r>
            <w:r>
              <w:br/>
            </w:r>
            <w:r>
              <w:br/>
              <w:t xml:space="preserve">Using Query Design, create a query that returns the </w:t>
            </w:r>
            <w:proofErr w:type="spellStart"/>
            <w:r>
              <w:t>EmpFirstName</w:t>
            </w:r>
            <w:proofErr w:type="spellEnd"/>
            <w:r>
              <w:t xml:space="preserve"> and </w:t>
            </w:r>
            <w:proofErr w:type="spellStart"/>
            <w:r>
              <w:t>EmpLastName</w:t>
            </w:r>
            <w:proofErr w:type="spellEnd"/>
            <w:r>
              <w:t xml:space="preserve"> from </w:t>
            </w:r>
            <w:proofErr w:type="spellStart"/>
            <w:r>
              <w:t>tblEmploy</w:t>
            </w:r>
            <w:r>
              <w:t>ee</w:t>
            </w:r>
            <w:proofErr w:type="spellEnd"/>
            <w:r>
              <w:t xml:space="preserve">, and Service, </w:t>
            </w:r>
            <w:proofErr w:type="spellStart"/>
            <w:r>
              <w:t>DateOfAppt</w:t>
            </w:r>
            <w:proofErr w:type="spellEnd"/>
            <w:r>
              <w:t xml:space="preserve">, and Customer from </w:t>
            </w:r>
            <w:proofErr w:type="spellStart"/>
            <w:r>
              <w:t>tblSchedule</w:t>
            </w:r>
            <w:proofErr w:type="spellEnd"/>
            <w:r>
              <w:t xml:space="preserve"> (in that order). Autofit the column widths. Name the query </w:t>
            </w:r>
            <w:proofErr w:type="spellStart"/>
            <w:r>
              <w:rPr>
                <w:b/>
                <w:color w:val="0070C0"/>
              </w:rPr>
              <w:t>qryEmployeeSchedule</w:t>
            </w:r>
            <w:proofErr w:type="spellEnd"/>
            <w:r>
              <w:t>.</w:t>
            </w:r>
            <w:r>
              <w:rPr>
                <w:b/>
                <w:color w:val="0070C0"/>
              </w:rPr>
              <w:t xml:space="preserve"> </w:t>
            </w:r>
            <w:r>
              <w:t>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1B024FF7" w14:textId="77777777" w:rsidR="00293C7D" w:rsidRDefault="0027038A">
            <w:r>
              <w:t>10</w:t>
            </w:r>
          </w:p>
        </w:tc>
      </w:tr>
      <w:tr w:rsidR="00293C7D" w14:paraId="0CC2835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3682AFA9" w14:textId="77777777" w:rsidR="00293C7D" w:rsidRDefault="0027038A">
            <w:r>
              <w:t>10</w:t>
            </w:r>
          </w:p>
        </w:tc>
        <w:tc>
          <w:tcPr>
            <w:tcW w:w="7760" w:type="dxa"/>
          </w:tcPr>
          <w:p w14:paraId="4E99BC90" w14:textId="77777777" w:rsidR="00293C7D" w:rsidRDefault="0027038A">
            <w:pPr>
              <w:cnfStyle w:val="000000010000" w:firstRow="0" w:lastRow="0" w:firstColumn="0" w:lastColumn="0" w:oddVBand="0" w:evenVBand="0" w:oddHBand="0" w:evenHBand="1" w:firstRowFirstColumn="0" w:firstRowLastColumn="0" w:lastRowFirstColumn="0" w:lastRowLastColumn="0"/>
            </w:pPr>
            <w:r>
              <w:t xml:space="preserve">The multiplier effect occurs when tables are added to a query with no relationship to each other, resulting in erroneous results. </w:t>
            </w:r>
            <w:r>
              <w:br/>
            </w:r>
            <w:r>
              <w:br/>
              <w:t xml:space="preserve">Open </w:t>
            </w:r>
            <w:proofErr w:type="spellStart"/>
            <w:r>
              <w:t>qryCustomerPhone</w:t>
            </w:r>
            <w:proofErr w:type="spellEnd"/>
            <w:r>
              <w:t xml:space="preserve"> in Design view and remove </w:t>
            </w:r>
            <w:proofErr w:type="spellStart"/>
            <w:r>
              <w:t>tblProduct</w:t>
            </w:r>
            <w:proofErr w:type="spellEnd"/>
            <w:r>
              <w:t xml:space="preserve"> to fix the multiplier effect issue. Save and close the query.  </w:t>
            </w:r>
          </w:p>
        </w:tc>
        <w:tc>
          <w:tcPr>
            <w:cnfStyle w:val="000100000000" w:firstRow="0" w:lastRow="0" w:firstColumn="0" w:lastColumn="1" w:oddVBand="0" w:evenVBand="0" w:oddHBand="0" w:evenHBand="0" w:firstRowFirstColumn="0" w:firstRowLastColumn="0" w:lastRowFirstColumn="0" w:lastRowLastColumn="0"/>
            <w:tcW w:w="1331" w:type="dxa"/>
          </w:tcPr>
          <w:p w14:paraId="7AE3B5CD" w14:textId="77777777" w:rsidR="00293C7D" w:rsidRDefault="0027038A">
            <w:r>
              <w:t>5</w:t>
            </w:r>
          </w:p>
        </w:tc>
      </w:tr>
      <w:tr w:rsidR="00293C7D" w14:paraId="653AC689" w14:textId="77777777">
        <w:tc>
          <w:tcPr>
            <w:cnfStyle w:val="001000000000" w:firstRow="0" w:lastRow="0" w:firstColumn="1" w:lastColumn="0" w:oddVBand="0" w:evenVBand="0" w:oddHBand="0" w:evenHBand="0" w:firstRowFirstColumn="0" w:firstRowLastColumn="0" w:lastRowFirstColumn="0" w:lastRowLastColumn="0"/>
            <w:tcW w:w="1077" w:type="dxa"/>
          </w:tcPr>
          <w:p w14:paraId="1D3582D7" w14:textId="77777777" w:rsidR="00293C7D" w:rsidRDefault="0027038A">
            <w:r>
              <w:t>11</w:t>
            </w:r>
          </w:p>
        </w:tc>
        <w:tc>
          <w:tcPr>
            <w:tcW w:w="7760" w:type="dxa"/>
          </w:tcPr>
          <w:p w14:paraId="28E92A9A" w14:textId="77777777" w:rsidR="00293C7D" w:rsidRDefault="0027038A">
            <w:pPr>
              <w:cnfStyle w:val="000000000000" w:firstRow="0" w:lastRow="0" w:firstColumn="0" w:lastColumn="0" w:oddVBand="0" w:evenVBand="0" w:oddHBand="0" w:evenHBand="0" w:firstRowFirstColumn="0" w:firstRowLastColumn="0" w:lastRowFirstColumn="0" w:lastRowLastColumn="0"/>
            </w:pPr>
            <w:r>
              <w:t xml:space="preserve">Sorting records in a table may make it easier to find a particular record. </w:t>
            </w:r>
            <w:r>
              <w:br/>
            </w:r>
            <w:r>
              <w:br/>
              <w:t xml:space="preserve">Open </w:t>
            </w:r>
            <w:proofErr w:type="spellStart"/>
            <w:r>
              <w:t>tblProduct</w:t>
            </w:r>
            <w:proofErr w:type="spellEnd"/>
            <w:r>
              <w:t xml:space="preserve"> and sort the table alphabetically by Category. Save and close the table.</w:t>
            </w:r>
          </w:p>
        </w:tc>
        <w:tc>
          <w:tcPr>
            <w:cnfStyle w:val="000100000000" w:firstRow="0" w:lastRow="0" w:firstColumn="0" w:lastColumn="1" w:oddVBand="0" w:evenVBand="0" w:oddHBand="0" w:evenHBand="0" w:firstRowFirstColumn="0" w:firstRowLastColumn="0" w:lastRowFirstColumn="0" w:lastRowLastColumn="0"/>
            <w:tcW w:w="1331" w:type="dxa"/>
          </w:tcPr>
          <w:p w14:paraId="14142E24" w14:textId="77777777" w:rsidR="00293C7D" w:rsidRDefault="0027038A">
            <w:r>
              <w:t>3</w:t>
            </w:r>
          </w:p>
        </w:tc>
      </w:tr>
      <w:tr w:rsidR="00293C7D" w14:paraId="11F80E2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1ADF5D19" w14:textId="77777777" w:rsidR="00293C7D" w:rsidRDefault="0027038A">
            <w:r>
              <w:t>12</w:t>
            </w:r>
          </w:p>
        </w:tc>
        <w:tc>
          <w:tcPr>
            <w:tcW w:w="7760" w:type="dxa"/>
          </w:tcPr>
          <w:p w14:paraId="06034E12" w14:textId="77777777" w:rsidR="00293C7D" w:rsidRDefault="0027038A">
            <w:pPr>
              <w:cnfStyle w:val="000000010000" w:firstRow="0" w:lastRow="0" w:firstColumn="0" w:lastColumn="0" w:oddVBand="0" w:evenVBand="0" w:oddHBand="0" w:evenHBand="1" w:firstRowFirstColumn="0" w:firstRowLastColumn="0" w:lastRowFirstColumn="0" w:lastRowLastColumn="0"/>
            </w:pPr>
            <w:r>
              <w:t>Sorting data with queries provides you with more control and allows you to easi</w:t>
            </w:r>
            <w:r>
              <w:t>ly sort by multiple fields.</w:t>
            </w:r>
            <w:r>
              <w:br/>
            </w:r>
            <w:r>
              <w:br/>
              <w:t xml:space="preserve">Using Query Design, create a query that returns </w:t>
            </w:r>
            <w:proofErr w:type="spellStart"/>
            <w:r>
              <w:t>EmplLastName</w:t>
            </w:r>
            <w:proofErr w:type="spellEnd"/>
            <w:r>
              <w:t xml:space="preserve">, </w:t>
            </w:r>
            <w:proofErr w:type="spellStart"/>
            <w:r>
              <w:t>EmpFirstName</w:t>
            </w:r>
            <w:proofErr w:type="spellEnd"/>
            <w:r>
              <w:t xml:space="preserve">, and </w:t>
            </w:r>
            <w:proofErr w:type="spellStart"/>
            <w:r>
              <w:t>EmpPhone</w:t>
            </w:r>
            <w:proofErr w:type="spellEnd"/>
            <w:r>
              <w:t xml:space="preserve"> from </w:t>
            </w:r>
            <w:proofErr w:type="spellStart"/>
            <w:r>
              <w:t>tblEmployee</w:t>
            </w:r>
            <w:proofErr w:type="spellEnd"/>
            <w:r>
              <w:t xml:space="preserve"> and </w:t>
            </w:r>
            <w:proofErr w:type="spellStart"/>
            <w:r>
              <w:t>DateOfAppt</w:t>
            </w:r>
            <w:proofErr w:type="spellEnd"/>
            <w:r>
              <w:t xml:space="preserve">, Service, and Customer from </w:t>
            </w:r>
            <w:proofErr w:type="spellStart"/>
            <w:r>
              <w:t>tblSchedule</w:t>
            </w:r>
            <w:proofErr w:type="spellEnd"/>
            <w:r>
              <w:t xml:space="preserve"> (in that order). </w:t>
            </w:r>
            <w:r>
              <w:br/>
            </w:r>
            <w:r>
              <w:br/>
              <w:t xml:space="preserve">Sort the results in ascending order by the </w:t>
            </w:r>
            <w:proofErr w:type="spellStart"/>
            <w:r>
              <w:t>EmpL</w:t>
            </w:r>
            <w:r>
              <w:t>astName</w:t>
            </w:r>
            <w:proofErr w:type="spellEnd"/>
            <w:r>
              <w:t xml:space="preserve">, </w:t>
            </w:r>
            <w:proofErr w:type="spellStart"/>
            <w:r>
              <w:t>EmpFirstName</w:t>
            </w:r>
            <w:proofErr w:type="spellEnd"/>
            <w:r>
              <w:t xml:space="preserve">, and Service fields and then in descending order by </w:t>
            </w:r>
            <w:proofErr w:type="spellStart"/>
            <w:r>
              <w:t>DateOfAppt</w:t>
            </w:r>
            <w:proofErr w:type="spellEnd"/>
            <w:r>
              <w:t xml:space="preserve">. </w:t>
            </w:r>
            <w:r>
              <w:br/>
            </w:r>
            <w:r>
              <w:br/>
              <w:t xml:space="preserve">Autofit the column widths. Name the query </w:t>
            </w:r>
            <w:proofErr w:type="spellStart"/>
            <w:r>
              <w:rPr>
                <w:b/>
                <w:color w:val="0070C0"/>
              </w:rPr>
              <w:t>qryEmployeeAppts</w:t>
            </w:r>
            <w:proofErr w:type="spellEnd"/>
            <w:r>
              <w:t>.</w:t>
            </w:r>
            <w:r>
              <w:br/>
              <w:t>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47D6AEAD" w14:textId="77777777" w:rsidR="00293C7D" w:rsidRDefault="0027038A">
            <w:r>
              <w:t>10</w:t>
            </w:r>
          </w:p>
        </w:tc>
      </w:tr>
      <w:tr w:rsidR="00293C7D" w14:paraId="08DE2F1B" w14:textId="77777777">
        <w:tc>
          <w:tcPr>
            <w:cnfStyle w:val="001000000000" w:firstRow="0" w:lastRow="0" w:firstColumn="1" w:lastColumn="0" w:oddVBand="0" w:evenVBand="0" w:oddHBand="0" w:evenHBand="0" w:firstRowFirstColumn="0" w:firstRowLastColumn="0" w:lastRowFirstColumn="0" w:lastRowLastColumn="0"/>
            <w:tcW w:w="1077" w:type="dxa"/>
          </w:tcPr>
          <w:p w14:paraId="74437F79" w14:textId="77777777" w:rsidR="00293C7D" w:rsidRDefault="0027038A">
            <w:r>
              <w:t>13</w:t>
            </w:r>
          </w:p>
        </w:tc>
        <w:tc>
          <w:tcPr>
            <w:tcW w:w="7760" w:type="dxa"/>
          </w:tcPr>
          <w:p w14:paraId="5C7E4396" w14:textId="77777777" w:rsidR="00293C7D" w:rsidRDefault="0027038A">
            <w:pPr>
              <w:cnfStyle w:val="000000000000" w:firstRow="0" w:lastRow="0" w:firstColumn="0" w:lastColumn="0" w:oddVBand="0" w:evenVBand="0" w:oddHBand="0" w:evenHBand="0" w:firstRowFirstColumn="0" w:firstRowLastColumn="0" w:lastRowFirstColumn="0" w:lastRowLastColumn="0"/>
            </w:pPr>
            <w:r>
              <w:t xml:space="preserve">The manager of the spa wants to see all products that are less than $15 so </w:t>
            </w:r>
            <w:r>
              <w:t>she can plan an upcoming special on the spa's lower-priced products.</w:t>
            </w:r>
            <w:r>
              <w:br/>
            </w:r>
            <w:r>
              <w:br/>
              <w:t xml:space="preserve">Using Query Design, create a query that returns </w:t>
            </w:r>
            <w:proofErr w:type="spellStart"/>
            <w:r>
              <w:t>ProductID</w:t>
            </w:r>
            <w:proofErr w:type="spellEnd"/>
            <w:r>
              <w:t xml:space="preserve">, </w:t>
            </w:r>
            <w:proofErr w:type="spellStart"/>
            <w:r>
              <w:t>ProductDescription</w:t>
            </w:r>
            <w:proofErr w:type="spellEnd"/>
            <w:r>
              <w:t xml:space="preserve">, Size, Category, </w:t>
            </w:r>
            <w:proofErr w:type="spellStart"/>
            <w:r>
              <w:t>QtyInStock</w:t>
            </w:r>
            <w:proofErr w:type="spellEnd"/>
            <w:r>
              <w:t>, and Price (in that order). Limit the results to only those products with a pric</w:t>
            </w:r>
            <w:r>
              <w:t xml:space="preserve">e less than $15.00. Autofit the column widths. Name the query </w:t>
            </w:r>
            <w:proofErr w:type="spellStart"/>
            <w:r>
              <w:rPr>
                <w:b/>
                <w:color w:val="0070C0"/>
              </w:rPr>
              <w:t>qryLowPriceProducts</w:t>
            </w:r>
            <w:proofErr w:type="spellEnd"/>
            <w:r>
              <w:t>. 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72F3AA6E" w14:textId="77777777" w:rsidR="00293C7D" w:rsidRDefault="0027038A">
            <w:r>
              <w:t>12</w:t>
            </w:r>
          </w:p>
        </w:tc>
      </w:tr>
      <w:tr w:rsidR="00293C7D" w14:paraId="65577C4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4EC1DD13" w14:textId="77777777" w:rsidR="00293C7D" w:rsidRDefault="0027038A">
            <w:r>
              <w:t>14</w:t>
            </w:r>
          </w:p>
        </w:tc>
        <w:tc>
          <w:tcPr>
            <w:tcW w:w="7760" w:type="dxa"/>
          </w:tcPr>
          <w:p w14:paraId="7E4AF991" w14:textId="77777777" w:rsidR="00293C7D" w:rsidRDefault="0027038A">
            <w:pPr>
              <w:cnfStyle w:val="000000010000" w:firstRow="0" w:lastRow="0" w:firstColumn="0" w:lastColumn="0" w:oddVBand="0" w:evenVBand="0" w:oddHBand="0" w:evenHBand="1" w:firstRowFirstColumn="0" w:firstRowLastColumn="0" w:lastRowFirstColumn="0" w:lastRowLastColumn="0"/>
            </w:pPr>
            <w:r>
              <w:t>The manager is happy with the results of the low-price products query you created above, but she would like to post a list of the products w</w:t>
            </w:r>
            <w:r>
              <w:t>ithout the prices so she can advertise the list as all under $15.00.</w:t>
            </w:r>
            <w:r>
              <w:br/>
            </w:r>
            <w:r>
              <w:br/>
              <w:t xml:space="preserve">Modify the </w:t>
            </w:r>
            <w:proofErr w:type="spellStart"/>
            <w:r>
              <w:t>qryLowPriceProducts</w:t>
            </w:r>
            <w:proofErr w:type="spellEnd"/>
            <w:r>
              <w:t xml:space="preserve"> query, hide the Price field from the query results. Use Save As to save the query as an object named </w:t>
            </w:r>
            <w:r>
              <w:rPr>
                <w:b/>
                <w:color w:val="0070C0"/>
              </w:rPr>
              <w:t>qryProductsUnder15</w:t>
            </w:r>
            <w:r>
              <w:t>.</w:t>
            </w:r>
            <w:r>
              <w:br/>
              <w:t>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1D551D73" w14:textId="77777777" w:rsidR="00293C7D" w:rsidRDefault="0027038A">
            <w:r>
              <w:t>6</w:t>
            </w:r>
          </w:p>
        </w:tc>
      </w:tr>
      <w:tr w:rsidR="00293C7D" w14:paraId="34AD10B1" w14:textId="77777777">
        <w:tc>
          <w:tcPr>
            <w:cnfStyle w:val="001000000000" w:firstRow="0" w:lastRow="0" w:firstColumn="1" w:lastColumn="0" w:oddVBand="0" w:evenVBand="0" w:oddHBand="0" w:evenHBand="0" w:firstRowFirstColumn="0" w:firstRowLastColumn="0" w:lastRowFirstColumn="0" w:lastRowLastColumn="0"/>
            <w:tcW w:w="1077" w:type="dxa"/>
          </w:tcPr>
          <w:p w14:paraId="6848604D" w14:textId="77777777" w:rsidR="00293C7D" w:rsidRDefault="0027038A">
            <w:r>
              <w:t>15</w:t>
            </w:r>
          </w:p>
        </w:tc>
        <w:tc>
          <w:tcPr>
            <w:tcW w:w="7760" w:type="dxa"/>
          </w:tcPr>
          <w:p w14:paraId="3BA34B01" w14:textId="77777777" w:rsidR="00293C7D" w:rsidRDefault="0027038A">
            <w:pPr>
              <w:cnfStyle w:val="000000000000" w:firstRow="0" w:lastRow="0" w:firstColumn="0" w:lastColumn="0" w:oddVBand="0" w:evenVBand="0" w:oddHBand="0" w:evenHBand="0" w:firstRowFirstColumn="0" w:firstRowLastColumn="0" w:lastRowFirstColumn="0" w:lastRowLastColumn="0"/>
            </w:pPr>
            <w:r>
              <w:t>The manager</w:t>
            </w:r>
            <w:r>
              <w:t xml:space="preserve"> liked the employee schedule query you created, but she would like it to show the employee's first name first in the query results. If you put first name first in the grid and then last name, Access will sort by first name first.</w:t>
            </w:r>
            <w:r>
              <w:br/>
            </w:r>
            <w:r>
              <w:br/>
              <w:t>Using Query Design, creat</w:t>
            </w:r>
            <w:r>
              <w:t xml:space="preserve">e a query that returns </w:t>
            </w:r>
            <w:proofErr w:type="spellStart"/>
            <w:r>
              <w:t>EmpFirstName</w:t>
            </w:r>
            <w:proofErr w:type="spellEnd"/>
            <w:r>
              <w:t xml:space="preserve"> and </w:t>
            </w:r>
            <w:proofErr w:type="spellStart"/>
            <w:r>
              <w:t>EmpLastName</w:t>
            </w:r>
            <w:proofErr w:type="spellEnd"/>
            <w:r>
              <w:t xml:space="preserve"> from </w:t>
            </w:r>
            <w:proofErr w:type="spellStart"/>
            <w:r>
              <w:t>tblEmployee</w:t>
            </w:r>
            <w:proofErr w:type="spellEnd"/>
            <w:r>
              <w:t xml:space="preserve">, </w:t>
            </w:r>
            <w:proofErr w:type="spellStart"/>
            <w:r>
              <w:t>DateOfAppt</w:t>
            </w:r>
            <w:proofErr w:type="spellEnd"/>
            <w:r>
              <w:t xml:space="preserve">, Service, and Customer from </w:t>
            </w:r>
            <w:proofErr w:type="spellStart"/>
            <w:r>
              <w:t>tblSchedule</w:t>
            </w:r>
            <w:proofErr w:type="spellEnd"/>
            <w:r>
              <w:t xml:space="preserve"> (in that order). </w:t>
            </w:r>
            <w:r>
              <w:br/>
            </w:r>
            <w:r>
              <w:br/>
              <w:t xml:space="preserve">Sort the results in ascending order by </w:t>
            </w:r>
            <w:proofErr w:type="spellStart"/>
            <w:r>
              <w:t>EmpLastName</w:t>
            </w:r>
            <w:proofErr w:type="spellEnd"/>
            <w:r>
              <w:t xml:space="preserve"> and then </w:t>
            </w:r>
            <w:proofErr w:type="spellStart"/>
            <w:r>
              <w:t>EmpFirstName</w:t>
            </w:r>
            <w:proofErr w:type="spellEnd"/>
            <w:r>
              <w:t xml:space="preserve"> (in that order). Autofit the column widths.</w:t>
            </w:r>
            <w:r>
              <w:t xml:space="preserve"> Name the query </w:t>
            </w:r>
            <w:proofErr w:type="spellStart"/>
            <w:r>
              <w:rPr>
                <w:b/>
                <w:color w:val="0070C0"/>
              </w:rPr>
              <w:t>qryEmployeeSort</w:t>
            </w:r>
            <w:proofErr w:type="spellEnd"/>
            <w:r>
              <w:t>.</w:t>
            </w:r>
            <w:r>
              <w:br/>
              <w:t>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028147D3" w14:textId="77777777" w:rsidR="00293C7D" w:rsidRDefault="0027038A">
            <w:r>
              <w:t>10</w:t>
            </w:r>
          </w:p>
        </w:tc>
      </w:tr>
      <w:tr w:rsidR="00293C7D" w14:paraId="072C729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6E662221" w14:textId="77777777" w:rsidR="00293C7D" w:rsidRDefault="0027038A">
            <w:r>
              <w:lastRenderedPageBreak/>
              <w:t>16</w:t>
            </w:r>
          </w:p>
        </w:tc>
        <w:tc>
          <w:tcPr>
            <w:tcW w:w="7760" w:type="dxa"/>
          </w:tcPr>
          <w:p w14:paraId="5F3835EF" w14:textId="77777777" w:rsidR="00293C7D" w:rsidRDefault="0027038A">
            <w:pPr>
              <w:cnfStyle w:val="000000010000" w:firstRow="0" w:lastRow="0" w:firstColumn="0" w:lastColumn="0" w:oddVBand="0" w:evenVBand="0" w:oddHBand="0" w:evenHBand="1" w:firstRowFirstColumn="0" w:firstRowLastColumn="0" w:lastRowFirstColumn="0" w:lastRowLastColumn="0"/>
            </w:pPr>
            <w:r>
              <w:t xml:space="preserve">One of the spa workers has created a purchase record without specifying that the order was placed in person. You can select any records that have no value in a field using the Is Null criterion. Null is the absence of any value and is different from blank </w:t>
            </w:r>
            <w:r>
              <w:t>or zero.</w:t>
            </w:r>
            <w:r>
              <w:br/>
            </w:r>
            <w:r>
              <w:br/>
              <w:t xml:space="preserve">Using Query Design, create a query using </w:t>
            </w:r>
            <w:proofErr w:type="spellStart"/>
            <w:r>
              <w:t>tblPurchase</w:t>
            </w:r>
            <w:proofErr w:type="spellEnd"/>
            <w:r>
              <w:t xml:space="preserve"> and </w:t>
            </w:r>
            <w:proofErr w:type="spellStart"/>
            <w:r>
              <w:t>tblCustomer</w:t>
            </w:r>
            <w:proofErr w:type="spellEnd"/>
            <w:r>
              <w:t xml:space="preserve">. Add </w:t>
            </w:r>
            <w:proofErr w:type="spellStart"/>
            <w:r>
              <w:t>PurchaseType</w:t>
            </w:r>
            <w:proofErr w:type="spellEnd"/>
            <w:r>
              <w:t xml:space="preserve"> and </w:t>
            </w:r>
            <w:proofErr w:type="spellStart"/>
            <w:r>
              <w:t>PurchaseDate</w:t>
            </w:r>
            <w:proofErr w:type="spellEnd"/>
            <w:r>
              <w:t xml:space="preserve"> from </w:t>
            </w:r>
            <w:proofErr w:type="spellStart"/>
            <w:r>
              <w:t>tblPurchase</w:t>
            </w:r>
            <w:proofErr w:type="spellEnd"/>
            <w:r>
              <w:t xml:space="preserve">, as well as </w:t>
            </w:r>
            <w:proofErr w:type="spellStart"/>
            <w:r>
              <w:t>CustFirstName</w:t>
            </w:r>
            <w:proofErr w:type="spellEnd"/>
            <w:r>
              <w:t xml:space="preserve"> and </w:t>
            </w:r>
            <w:proofErr w:type="spellStart"/>
            <w:r>
              <w:t>CustLastName</w:t>
            </w:r>
            <w:proofErr w:type="spellEnd"/>
            <w:r>
              <w:t xml:space="preserve"> from </w:t>
            </w:r>
            <w:proofErr w:type="spellStart"/>
            <w:r>
              <w:t>tblCustomer</w:t>
            </w:r>
            <w:proofErr w:type="spellEnd"/>
            <w:r>
              <w:t xml:space="preserve"> (in that order). Add the appropriate criterion so that only recor</w:t>
            </w:r>
            <w:r>
              <w:t xml:space="preserve">ds where the </w:t>
            </w:r>
            <w:proofErr w:type="spellStart"/>
            <w:r>
              <w:t>PurchaseType</w:t>
            </w:r>
            <w:proofErr w:type="spellEnd"/>
            <w:r>
              <w:t xml:space="preserve"> is blank are returned. </w:t>
            </w:r>
            <w:r>
              <w:br/>
            </w:r>
            <w:r>
              <w:br/>
              <w:t xml:space="preserve">The Query should return 1 record. With the query open, change the </w:t>
            </w:r>
            <w:proofErr w:type="spellStart"/>
            <w:r>
              <w:t>PurchaseType</w:t>
            </w:r>
            <w:proofErr w:type="spellEnd"/>
            <w:r>
              <w:t xml:space="preserve"> to In Person. This changes the result in the underlying </w:t>
            </w:r>
            <w:proofErr w:type="spellStart"/>
            <w:r>
              <w:t>tblPurchase</w:t>
            </w:r>
            <w:proofErr w:type="spellEnd"/>
            <w:r>
              <w:t xml:space="preserve"> to be In Person. </w:t>
            </w:r>
            <w:r>
              <w:br/>
            </w:r>
            <w:r>
              <w:br/>
              <w:t xml:space="preserve">Save the query with the name, </w:t>
            </w:r>
            <w:proofErr w:type="spellStart"/>
            <w:r>
              <w:rPr>
                <w:b/>
                <w:color w:val="0070C0"/>
              </w:rPr>
              <w:t>qryNullPu</w:t>
            </w:r>
            <w:r>
              <w:rPr>
                <w:b/>
                <w:color w:val="0070C0"/>
              </w:rPr>
              <w:t>rchaseType</w:t>
            </w:r>
            <w:proofErr w:type="spellEnd"/>
            <w:r>
              <w:t>.</w:t>
            </w:r>
            <w:r>
              <w:br/>
              <w:t>Save and close the query.</w:t>
            </w:r>
            <w:r>
              <w:br/>
            </w:r>
            <w:r>
              <w:br/>
              <w:t xml:space="preserve">Since you changed the blank </w:t>
            </w:r>
            <w:proofErr w:type="spellStart"/>
            <w:r>
              <w:t>PurchaseType</w:t>
            </w:r>
            <w:proofErr w:type="spellEnd"/>
            <w:r>
              <w:t xml:space="preserve"> to In Person, this query will return 0 results until a record is created/modified with a blank </w:t>
            </w:r>
            <w:proofErr w:type="spellStart"/>
            <w:r>
              <w:t>PurchaseType</w:t>
            </w:r>
            <w:proofErr w:type="spellEnd"/>
            <w:r>
              <w:t>.</w:t>
            </w:r>
          </w:p>
        </w:tc>
        <w:tc>
          <w:tcPr>
            <w:cnfStyle w:val="000100000000" w:firstRow="0" w:lastRow="0" w:firstColumn="0" w:lastColumn="1" w:oddVBand="0" w:evenVBand="0" w:oddHBand="0" w:evenHBand="0" w:firstRowFirstColumn="0" w:firstRowLastColumn="0" w:lastRowFirstColumn="0" w:lastRowLastColumn="0"/>
            <w:tcW w:w="1331" w:type="dxa"/>
          </w:tcPr>
          <w:p w14:paraId="0A7A0C09" w14:textId="77777777" w:rsidR="00293C7D" w:rsidRDefault="0027038A">
            <w:r>
              <w:t>10</w:t>
            </w:r>
          </w:p>
        </w:tc>
      </w:tr>
      <w:tr w:rsidR="00293C7D" w14:paraId="1D68E0F9" w14:textId="77777777">
        <w:tc>
          <w:tcPr>
            <w:cnfStyle w:val="001000000000" w:firstRow="0" w:lastRow="0" w:firstColumn="1" w:lastColumn="0" w:oddVBand="0" w:evenVBand="0" w:oddHBand="0" w:evenHBand="0" w:firstRowFirstColumn="0" w:firstRowLastColumn="0" w:lastRowFirstColumn="0" w:lastRowLastColumn="0"/>
            <w:tcW w:w="1077" w:type="dxa"/>
          </w:tcPr>
          <w:p w14:paraId="4F33C81E" w14:textId="77777777" w:rsidR="00293C7D" w:rsidRDefault="0027038A">
            <w:r>
              <w:t>17</w:t>
            </w:r>
          </w:p>
        </w:tc>
        <w:tc>
          <w:tcPr>
            <w:tcW w:w="7760" w:type="dxa"/>
          </w:tcPr>
          <w:p w14:paraId="1090FD85" w14:textId="77777777" w:rsidR="00293C7D" w:rsidRDefault="0027038A">
            <w:pPr>
              <w:cnfStyle w:val="000000000000" w:firstRow="0" w:lastRow="0" w:firstColumn="0" w:lastColumn="0" w:oddVBand="0" w:evenVBand="0" w:oddHBand="0" w:evenHBand="0" w:firstRowFirstColumn="0" w:firstRowLastColumn="0" w:lastRowFirstColumn="0" w:lastRowLastColumn="0"/>
            </w:pPr>
            <w:r>
              <w:t>Close all database objects. Close the database and then exit</w:t>
            </w:r>
            <w:r>
              <w:t xml:space="preserve"> Access. Submit the database as directed.</w:t>
            </w:r>
          </w:p>
        </w:tc>
        <w:tc>
          <w:tcPr>
            <w:cnfStyle w:val="000100000000" w:firstRow="0" w:lastRow="0" w:firstColumn="0" w:lastColumn="1" w:oddVBand="0" w:evenVBand="0" w:oddHBand="0" w:evenHBand="0" w:firstRowFirstColumn="0" w:firstRowLastColumn="0" w:lastRowFirstColumn="0" w:lastRowLastColumn="0"/>
            <w:tcW w:w="1331" w:type="dxa"/>
          </w:tcPr>
          <w:p w14:paraId="255A89E5" w14:textId="77777777" w:rsidR="00293C7D" w:rsidRDefault="0027038A">
            <w:r>
              <w:t>0</w:t>
            </w:r>
          </w:p>
        </w:tc>
      </w:tr>
    </w:tbl>
    <w:tbl>
      <w:tblPr>
        <w:tblStyle w:val="Style31"/>
        <w:tblW w:w="10168" w:type="dxa"/>
        <w:tblInd w:w="0" w:type="dxa"/>
        <w:tblBorders>
          <w:bottom w:val="single" w:sz="2" w:space="0" w:color="BFBFBF"/>
          <w:insideV w:val="single" w:sz="2" w:space="0" w:color="BFBFBF"/>
        </w:tblBorders>
        <w:tblCellMar>
          <w:top w:w="115" w:type="dxa"/>
          <w:left w:w="115" w:type="dxa"/>
          <w:bottom w:w="115" w:type="dxa"/>
          <w:right w:w="115" w:type="dxa"/>
        </w:tblCellMar>
        <w:tblLook w:val="04A0" w:firstRow="1" w:lastRow="0" w:firstColumn="1" w:lastColumn="0" w:noHBand="0" w:noVBand="1"/>
      </w:tblPr>
      <w:tblGrid>
        <w:gridCol w:w="8837"/>
        <w:gridCol w:w="1331"/>
      </w:tblGrid>
      <w:tr w:rsidR="00CC7606" w14:paraId="046D3301" w14:textId="77777777" w:rsidTr="00CC7606">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sz="2" w:space="0" w:color="BFBFBF"/>
              <w:right w:val="single" w:sz="2" w:space="0" w:color="BFBFBF"/>
            </w:tcBorders>
            <w:noWrap/>
            <w:vAlign w:val="center"/>
            <w:hideMark/>
          </w:tcPr>
          <w:p w14:paraId="5B8B6E92" w14:textId="77777777" w:rsidR="00CC7606" w:rsidRDefault="00CC7606">
            <w:pPr>
              <w:jc w:val="right"/>
              <w:rPr>
                <w:rFonts w:cs="Arial"/>
                <w:b/>
                <w:bCs/>
              </w:rPr>
            </w:pPr>
            <w:r>
              <w:rPr>
                <w:rFonts w:cs="Arial"/>
                <w:b/>
                <w:bCs/>
              </w:rPr>
              <w:t>Total Points</w:t>
            </w:r>
          </w:p>
        </w:tc>
        <w:tc>
          <w:tcPr>
            <w:tcW w:w="1331" w:type="dxa"/>
            <w:tcBorders>
              <w:top w:val="nil"/>
              <w:left w:val="single" w:sz="2" w:space="0" w:color="BFBFBF"/>
              <w:bottom w:val="single" w:sz="2" w:space="0" w:color="BFBFBF"/>
              <w:right w:val="nil"/>
            </w:tcBorders>
            <w:noWrap/>
            <w:vAlign w:val="center"/>
            <w:hideMark/>
          </w:tcPr>
          <w:p w14:paraId="0F1DC723" w14:textId="77777777" w:rsidR="00CC7606" w:rsidRDefault="00CC7606">
            <w:pPr>
              <w:jc w:val="center"/>
              <w:rPr>
                <w:rFonts w:cs="Arial"/>
                <w:b/>
                <w:sz w:val="22"/>
                <w:szCs w:val="22"/>
              </w:rPr>
            </w:pPr>
            <w:r>
              <w:rPr>
                <w:rFonts w:cs="Arial"/>
                <w:b/>
                <w:bCs/>
              </w:rPr>
              <w:t>100</w:t>
            </w:r>
          </w:p>
        </w:tc>
      </w:tr>
    </w:tbl>
    <w:p w14:paraId="6C4A640F" w14:textId="77777777" w:rsidR="00AF2002" w:rsidRPr="00C75EE3" w:rsidRDefault="00AF2002" w:rsidP="007E7F78">
      <w:pPr>
        <w:pStyle w:val="PlainText"/>
        <w:tabs>
          <w:tab w:val="left" w:pos="8970"/>
        </w:tabs>
        <w:rPr>
          <w:rFonts w:ascii="Arial" w:hAnsi="Arial" w:cs="Arial"/>
          <w:sz w:val="18"/>
          <w:szCs w:val="18"/>
        </w:rPr>
      </w:pPr>
    </w:p>
    <w:sectPr w:rsidR="00AF2002" w:rsidRPr="00C75EE3"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8951DC" w14:textId="77777777" w:rsidR="0027038A" w:rsidRDefault="0027038A" w:rsidP="00DA5AAC">
      <w:pPr>
        <w:pStyle w:val="Title"/>
      </w:pPr>
      <w:r>
        <w:separator/>
      </w:r>
    </w:p>
  </w:endnote>
  <w:endnote w:type="continuationSeparator" w:id="0">
    <w:p w14:paraId="2FAF194F" w14:textId="77777777" w:rsidR="0027038A" w:rsidRDefault="0027038A"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341883" w14:textId="77777777" w:rsidR="00481E3F" w:rsidRPr="007C5EE4" w:rsidRDefault="00481E3F" w:rsidP="00FD3F84">
    <w:pPr>
      <w:pStyle w:val="Footer"/>
      <w:pBdr>
        <w:top w:val="single" w:sz="4" w:space="1" w:color="auto"/>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03/11/2020</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CC7606">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E24B05">
      <w:rPr>
        <w:rStyle w:val="PageNumber"/>
        <w:rFonts w:cs="Tahoma"/>
        <w:sz w:val="16"/>
        <w:szCs w:val="16"/>
      </w:rPr>
      <w:t>YO19_Access_Ch03_Prepare - Turquoise Oasis Spa Data Management, Part A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CE5781" w14:textId="77777777" w:rsidR="0027038A" w:rsidRDefault="0027038A" w:rsidP="00DA5AAC">
      <w:pPr>
        <w:pStyle w:val="Title"/>
      </w:pPr>
      <w:r>
        <w:separator/>
      </w:r>
    </w:p>
  </w:footnote>
  <w:footnote w:type="continuationSeparator" w:id="0">
    <w:p w14:paraId="21767E4B" w14:textId="77777777" w:rsidR="0027038A" w:rsidRDefault="0027038A"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03981" w14:textId="77777777" w:rsidR="009F4ED1" w:rsidRPr="007C5EE4" w:rsidRDefault="00D7180C" w:rsidP="009F4ED1">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anchorId="32B9DC32" wp14:editId="1F413B50">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sidRPr="007C5EE4">
      <w:rPr>
        <w:rFonts w:cs="Tahoma"/>
        <w:noProof/>
        <w:sz w:val="16"/>
        <w:szCs w:val="16"/>
      </w:rPr>
      <w:t>Grader</w:t>
    </w:r>
    <w:r w:rsidR="0072065F">
      <w:rPr>
        <w:rFonts w:cs="Tahoma"/>
        <w:noProof/>
        <w:sz w:val="16"/>
        <w:szCs w:val="16"/>
      </w:rPr>
      <w:t xml:space="preserve"> </w:t>
    </w:r>
    <w:r w:rsidR="00B04690" w:rsidRPr="007C5EE4">
      <w:rPr>
        <w:rFonts w:cs="Tahoma"/>
        <w:noProof/>
        <w:sz w:val="16"/>
        <w:szCs w:val="16"/>
      </w:rPr>
      <w:t>-</w:t>
    </w:r>
    <w:r w:rsidR="00A02761" w:rsidRPr="007C5EE4">
      <w:rPr>
        <w:rFonts w:cs="Tahoma"/>
        <w:noProof/>
        <w:sz w:val="16"/>
        <w:szCs w:val="16"/>
      </w:rPr>
      <w:t xml:space="preserve"> </w:t>
    </w:r>
    <w:r w:rsidR="009F4ED1" w:rsidRPr="007C5EE4">
      <w:rPr>
        <w:rFonts w:cs="Tahoma"/>
        <w:noProof/>
        <w:sz w:val="16"/>
        <w:szCs w:val="16"/>
      </w:rPr>
      <w:t>Instructions</w:t>
    </w:r>
    <w:r w:rsidR="00AD72E2" w:rsidRPr="007C5EE4">
      <w:rPr>
        <w:rFonts w:cs="Tahoma"/>
        <w:sz w:val="16"/>
        <w:szCs w:val="16"/>
      </w:rPr>
      <w:tab/>
    </w:r>
    <w:r w:rsidR="00277902" w:rsidRPr="007C5EE4">
      <w:rPr>
        <w:rFonts w:cs="Tahoma"/>
        <w:sz w:val="16"/>
        <w:szCs w:val="16"/>
      </w:rPr>
      <w:t>Access 2019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F76"/>
    <w:rsid w:val="00002940"/>
    <w:rsid w:val="00007671"/>
    <w:rsid w:val="00014FB2"/>
    <w:rsid w:val="0002308E"/>
    <w:rsid w:val="000243CE"/>
    <w:rsid w:val="00031344"/>
    <w:rsid w:val="00035E90"/>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C5517"/>
    <w:rsid w:val="000D3E52"/>
    <w:rsid w:val="000E377F"/>
    <w:rsid w:val="001173AE"/>
    <w:rsid w:val="00120A46"/>
    <w:rsid w:val="001328F7"/>
    <w:rsid w:val="00135826"/>
    <w:rsid w:val="00137B5F"/>
    <w:rsid w:val="00151F8E"/>
    <w:rsid w:val="0015388D"/>
    <w:rsid w:val="001623C8"/>
    <w:rsid w:val="0016618F"/>
    <w:rsid w:val="00172C85"/>
    <w:rsid w:val="00185D71"/>
    <w:rsid w:val="00190BC0"/>
    <w:rsid w:val="001A53D2"/>
    <w:rsid w:val="001A55B4"/>
    <w:rsid w:val="001B026B"/>
    <w:rsid w:val="001B0767"/>
    <w:rsid w:val="001B26E4"/>
    <w:rsid w:val="001C0188"/>
    <w:rsid w:val="001C0A0D"/>
    <w:rsid w:val="001C5AC4"/>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038A"/>
    <w:rsid w:val="00277902"/>
    <w:rsid w:val="002801AB"/>
    <w:rsid w:val="00283E0C"/>
    <w:rsid w:val="00286790"/>
    <w:rsid w:val="00293C7D"/>
    <w:rsid w:val="0029471F"/>
    <w:rsid w:val="002A02E3"/>
    <w:rsid w:val="002A413B"/>
    <w:rsid w:val="002A6E01"/>
    <w:rsid w:val="002B0C02"/>
    <w:rsid w:val="002B280E"/>
    <w:rsid w:val="002B70C6"/>
    <w:rsid w:val="002C29C1"/>
    <w:rsid w:val="002C30C6"/>
    <w:rsid w:val="002C511F"/>
    <w:rsid w:val="002D606D"/>
    <w:rsid w:val="002E4DBD"/>
    <w:rsid w:val="002E5C49"/>
    <w:rsid w:val="002F4EA7"/>
    <w:rsid w:val="00300217"/>
    <w:rsid w:val="0030138D"/>
    <w:rsid w:val="00301ADF"/>
    <w:rsid w:val="00301CBF"/>
    <w:rsid w:val="00311E53"/>
    <w:rsid w:val="00315049"/>
    <w:rsid w:val="00321F12"/>
    <w:rsid w:val="00334702"/>
    <w:rsid w:val="003455AE"/>
    <w:rsid w:val="003465E6"/>
    <w:rsid w:val="00361C01"/>
    <w:rsid w:val="00367D63"/>
    <w:rsid w:val="003737B6"/>
    <w:rsid w:val="003741D3"/>
    <w:rsid w:val="00387755"/>
    <w:rsid w:val="003910EC"/>
    <w:rsid w:val="00392A8B"/>
    <w:rsid w:val="00392F13"/>
    <w:rsid w:val="003A11C4"/>
    <w:rsid w:val="003A3764"/>
    <w:rsid w:val="003A6B49"/>
    <w:rsid w:val="003A7C3F"/>
    <w:rsid w:val="003B328C"/>
    <w:rsid w:val="003B3BDB"/>
    <w:rsid w:val="003B4411"/>
    <w:rsid w:val="003C7CC9"/>
    <w:rsid w:val="003D5951"/>
    <w:rsid w:val="003E0F26"/>
    <w:rsid w:val="003F01AB"/>
    <w:rsid w:val="003F1038"/>
    <w:rsid w:val="003F2868"/>
    <w:rsid w:val="003F34FE"/>
    <w:rsid w:val="00401AA2"/>
    <w:rsid w:val="004071A9"/>
    <w:rsid w:val="00413704"/>
    <w:rsid w:val="00434705"/>
    <w:rsid w:val="00451D1E"/>
    <w:rsid w:val="00452CF6"/>
    <w:rsid w:val="0046623A"/>
    <w:rsid w:val="00470889"/>
    <w:rsid w:val="00472AB4"/>
    <w:rsid w:val="00481E3F"/>
    <w:rsid w:val="00487E70"/>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2838"/>
    <w:rsid w:val="005B6C96"/>
    <w:rsid w:val="005C112D"/>
    <w:rsid w:val="005C1EF0"/>
    <w:rsid w:val="005C2D7F"/>
    <w:rsid w:val="005D0B7E"/>
    <w:rsid w:val="005D507B"/>
    <w:rsid w:val="005F0E3E"/>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A24BB"/>
    <w:rsid w:val="006A2CA1"/>
    <w:rsid w:val="006B5454"/>
    <w:rsid w:val="006B574B"/>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042A"/>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221A"/>
    <w:rsid w:val="008D3107"/>
    <w:rsid w:val="008E1250"/>
    <w:rsid w:val="008E12B7"/>
    <w:rsid w:val="008E308F"/>
    <w:rsid w:val="008E3442"/>
    <w:rsid w:val="008F0A04"/>
    <w:rsid w:val="009057A8"/>
    <w:rsid w:val="00914EDF"/>
    <w:rsid w:val="009166EE"/>
    <w:rsid w:val="0092554B"/>
    <w:rsid w:val="00930D14"/>
    <w:rsid w:val="009345F0"/>
    <w:rsid w:val="00935C91"/>
    <w:rsid w:val="00937970"/>
    <w:rsid w:val="00941661"/>
    <w:rsid w:val="00954EB3"/>
    <w:rsid w:val="009566E3"/>
    <w:rsid w:val="0095702E"/>
    <w:rsid w:val="00960CBA"/>
    <w:rsid w:val="00964457"/>
    <w:rsid w:val="009659E7"/>
    <w:rsid w:val="009667A2"/>
    <w:rsid w:val="0097384A"/>
    <w:rsid w:val="00980491"/>
    <w:rsid w:val="009A41B9"/>
    <w:rsid w:val="009A7170"/>
    <w:rsid w:val="009C0021"/>
    <w:rsid w:val="009C4EAA"/>
    <w:rsid w:val="009C75F8"/>
    <w:rsid w:val="009D1D49"/>
    <w:rsid w:val="009D7744"/>
    <w:rsid w:val="009E66F7"/>
    <w:rsid w:val="009E76B1"/>
    <w:rsid w:val="009F1032"/>
    <w:rsid w:val="009F2AB3"/>
    <w:rsid w:val="009F4ED1"/>
    <w:rsid w:val="009F501E"/>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04A4"/>
    <w:rsid w:val="00A714B1"/>
    <w:rsid w:val="00A75B71"/>
    <w:rsid w:val="00A910B9"/>
    <w:rsid w:val="00AA1CBE"/>
    <w:rsid w:val="00AA5AC9"/>
    <w:rsid w:val="00AB70E0"/>
    <w:rsid w:val="00AC1A3B"/>
    <w:rsid w:val="00AC43E3"/>
    <w:rsid w:val="00AD3780"/>
    <w:rsid w:val="00AD54B8"/>
    <w:rsid w:val="00AD72E2"/>
    <w:rsid w:val="00AE002E"/>
    <w:rsid w:val="00AE51FE"/>
    <w:rsid w:val="00AF2002"/>
    <w:rsid w:val="00AF251D"/>
    <w:rsid w:val="00B0147F"/>
    <w:rsid w:val="00B04690"/>
    <w:rsid w:val="00B0554F"/>
    <w:rsid w:val="00B0651E"/>
    <w:rsid w:val="00B06EDB"/>
    <w:rsid w:val="00B12F8F"/>
    <w:rsid w:val="00B15342"/>
    <w:rsid w:val="00B21F17"/>
    <w:rsid w:val="00B27921"/>
    <w:rsid w:val="00B45564"/>
    <w:rsid w:val="00B56039"/>
    <w:rsid w:val="00B63193"/>
    <w:rsid w:val="00B707B3"/>
    <w:rsid w:val="00B70F23"/>
    <w:rsid w:val="00B8044A"/>
    <w:rsid w:val="00B81C49"/>
    <w:rsid w:val="00B82901"/>
    <w:rsid w:val="00B8416D"/>
    <w:rsid w:val="00B92871"/>
    <w:rsid w:val="00B92AE5"/>
    <w:rsid w:val="00B92FFD"/>
    <w:rsid w:val="00BC4170"/>
    <w:rsid w:val="00BC583A"/>
    <w:rsid w:val="00BD34CF"/>
    <w:rsid w:val="00BD56A1"/>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C1888"/>
    <w:rsid w:val="00CC7606"/>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87005"/>
    <w:rsid w:val="00D9449F"/>
    <w:rsid w:val="00D94B98"/>
    <w:rsid w:val="00D9693B"/>
    <w:rsid w:val="00DA3AA4"/>
    <w:rsid w:val="00DA5AAC"/>
    <w:rsid w:val="00DB172E"/>
    <w:rsid w:val="00DD2022"/>
    <w:rsid w:val="00DD6AC4"/>
    <w:rsid w:val="00DE5096"/>
    <w:rsid w:val="00DE537B"/>
    <w:rsid w:val="00DE56AA"/>
    <w:rsid w:val="00DE6D60"/>
    <w:rsid w:val="00DF4409"/>
    <w:rsid w:val="00E002D7"/>
    <w:rsid w:val="00E00A27"/>
    <w:rsid w:val="00E11183"/>
    <w:rsid w:val="00E143F5"/>
    <w:rsid w:val="00E17041"/>
    <w:rsid w:val="00E24B05"/>
    <w:rsid w:val="00E4057F"/>
    <w:rsid w:val="00E41AD5"/>
    <w:rsid w:val="00E43828"/>
    <w:rsid w:val="00E52F7C"/>
    <w:rsid w:val="00E721AC"/>
    <w:rsid w:val="00E8269F"/>
    <w:rsid w:val="00EA34AF"/>
    <w:rsid w:val="00EA3D30"/>
    <w:rsid w:val="00EA5F23"/>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53F4E"/>
    <w:rsid w:val="00F66B88"/>
    <w:rsid w:val="00F71C08"/>
    <w:rsid w:val="00F73B7C"/>
    <w:rsid w:val="00F74B25"/>
    <w:rsid w:val="00F82A3D"/>
    <w:rsid w:val="00F841F9"/>
    <w:rsid w:val="00F85C0D"/>
    <w:rsid w:val="00F85F1C"/>
    <w:rsid w:val="00F93864"/>
    <w:rsid w:val="00FA2585"/>
    <w:rsid w:val="00FA5920"/>
    <w:rsid w:val="00FA69B1"/>
    <w:rsid w:val="00FA70E8"/>
    <w:rsid w:val="00FB30E8"/>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1EB357"/>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4CCC"/>
  </w:style>
  <w:style w:type="paragraph" w:styleId="Heading1">
    <w:name w:val="heading 1"/>
    <w:basedOn w:val="Normal"/>
    <w:next w:val="Normal"/>
    <w:link w:val="Heading1Char"/>
    <w:qFormat/>
    <w:rsid w:val="00A704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A413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customStyle="1" w:styleId="Heading1Char">
    <w:name w:val="Heading 1 Char"/>
    <w:basedOn w:val="DefaultParagraphFont"/>
    <w:link w:val="Heading1"/>
    <w:rsid w:val="00A704A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2A413B"/>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CC7606"/>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407583375">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642C6E41-70A7-42FC-A2E4-33ECCF4E1424}">
  <ds:schemaRefs>
    <ds:schemaRef ds:uri="http://schemas.openxmlformats.org/officeDocument/2006/bibliography"/>
  </ds:schemaRefs>
</ds:datastoreItem>
</file>

<file path=customXml/itemProps2.xml><?xml version="1.0" encoding="utf-8"?>
<ds:datastoreItem xmlns:ds="http://schemas.openxmlformats.org/officeDocument/2006/customXml" ds:itemID="{7E3C8830-E8BD-49C1-AE32-BACCB4EAD091}">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Instructions_template3</Template>
  <TotalTime>1</TotalTime>
  <Pages>3</Pages>
  <Words>995</Words>
  <Characters>5674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linda hohosh</cp:lastModifiedBy>
  <cp:revision>2</cp:revision>
  <cp:lastPrinted>2001-10-24T11:02:00Z</cp:lastPrinted>
  <dcterms:created xsi:type="dcterms:W3CDTF">2020-11-30T21:44:00Z</dcterms:created>
  <dcterms:modified xsi:type="dcterms:W3CDTF">2020-11-30T21:44:00Z</dcterms:modified>
</cp:coreProperties>
</file>