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FB03AE" w14:textId="77777777" w:rsidR="00230B7E" w:rsidRDefault="00230B7E" w:rsidP="008E23F8"/>
    <w:p w14:paraId="403ED805" w14:textId="77777777" w:rsidR="00B26464" w:rsidRDefault="00B26464" w:rsidP="00B26464">
      <w:pPr>
        <w:jc w:val="center"/>
        <w:rPr>
          <w:b/>
        </w:rPr>
      </w:pPr>
    </w:p>
    <w:p w14:paraId="70C1E10A" w14:textId="77777777" w:rsidR="00B26464" w:rsidRDefault="00B26464" w:rsidP="00B26464">
      <w:pPr>
        <w:jc w:val="center"/>
        <w:rPr>
          <w:b/>
        </w:rPr>
      </w:pPr>
    </w:p>
    <w:p w14:paraId="7727383A" w14:textId="45F2054B" w:rsidR="00B26464" w:rsidRPr="00B26464" w:rsidRDefault="00B26464" w:rsidP="00B26464">
      <w:pPr>
        <w:jc w:val="center"/>
        <w:rPr>
          <w:b/>
        </w:rPr>
      </w:pPr>
      <w:r w:rsidRPr="00B26464">
        <w:rPr>
          <w:b/>
        </w:rPr>
        <w:t>The Death of a Salesman</w:t>
      </w:r>
    </w:p>
    <w:p w14:paraId="1EFB226D" w14:textId="77777777" w:rsidR="00B26464" w:rsidRDefault="00B26464" w:rsidP="00B26464">
      <w:pPr>
        <w:ind w:firstLine="0"/>
        <w:jc w:val="center"/>
      </w:pPr>
    </w:p>
    <w:p w14:paraId="61B48DF9" w14:textId="77777777" w:rsidR="00B26464" w:rsidRDefault="00B26464" w:rsidP="00B26464">
      <w:pPr>
        <w:ind w:firstLine="0"/>
        <w:jc w:val="center"/>
      </w:pPr>
    </w:p>
    <w:p w14:paraId="252403E1" w14:textId="77777777" w:rsidR="00B26464" w:rsidRDefault="00B26464" w:rsidP="00B26464">
      <w:pPr>
        <w:ind w:firstLine="0"/>
        <w:jc w:val="center"/>
      </w:pPr>
    </w:p>
    <w:p w14:paraId="35F2945B" w14:textId="66B7682A" w:rsidR="00B26464" w:rsidRDefault="00B26464" w:rsidP="00B26464">
      <w:pPr>
        <w:ind w:firstLine="0"/>
        <w:jc w:val="center"/>
      </w:pPr>
      <w:r>
        <w:t>Name</w:t>
      </w:r>
    </w:p>
    <w:p w14:paraId="24DE5B41" w14:textId="77777777" w:rsidR="00B26464" w:rsidRDefault="00B26464" w:rsidP="00B26464">
      <w:pPr>
        <w:ind w:firstLine="0"/>
        <w:jc w:val="center"/>
      </w:pPr>
      <w:r>
        <w:t xml:space="preserve">Institution </w:t>
      </w:r>
    </w:p>
    <w:p w14:paraId="3F3B9CE2" w14:textId="29545F72" w:rsidR="00B26464" w:rsidRDefault="00B26464" w:rsidP="00B26464">
      <w:pPr>
        <w:ind w:firstLine="0"/>
        <w:jc w:val="center"/>
      </w:pPr>
      <w:r>
        <w:t>Course</w:t>
      </w:r>
    </w:p>
    <w:p w14:paraId="6CFE7014" w14:textId="781E9145" w:rsidR="00B26464" w:rsidRDefault="00B26464" w:rsidP="00B26464">
      <w:pPr>
        <w:ind w:firstLine="0"/>
        <w:jc w:val="center"/>
      </w:pPr>
      <w:r>
        <w:t>Date</w:t>
      </w:r>
    </w:p>
    <w:p w14:paraId="740E3800" w14:textId="77777777" w:rsidR="00B26464" w:rsidRDefault="00B26464">
      <w:pPr>
        <w:rPr>
          <w:b/>
        </w:rPr>
      </w:pPr>
      <w:r>
        <w:rPr>
          <w:b/>
        </w:rPr>
        <w:br w:type="page"/>
      </w:r>
    </w:p>
    <w:p w14:paraId="191CA6CA" w14:textId="36A5071A" w:rsidR="00B26464" w:rsidRPr="00B26464" w:rsidRDefault="00B26464" w:rsidP="00B26464">
      <w:pPr>
        <w:jc w:val="center"/>
        <w:rPr>
          <w:b/>
        </w:rPr>
      </w:pPr>
      <w:r w:rsidRPr="00B26464">
        <w:rPr>
          <w:b/>
        </w:rPr>
        <w:lastRenderedPageBreak/>
        <w:t>The Death of a Salesman</w:t>
      </w:r>
    </w:p>
    <w:p w14:paraId="2DEB08A5" w14:textId="2B7DEDE8" w:rsidR="00EE0D91" w:rsidRDefault="00A26197" w:rsidP="008E23F8">
      <w:r>
        <w:t>Arthur Miller</w:t>
      </w:r>
      <w:r w:rsidR="00230B7E">
        <w:t>'</w:t>
      </w:r>
      <w:r>
        <w:t xml:space="preserve">s </w:t>
      </w:r>
      <w:r w:rsidRPr="00A26197">
        <w:rPr>
          <w:i/>
        </w:rPr>
        <w:t>The Death of a Salesman</w:t>
      </w:r>
      <w:r>
        <w:t xml:space="preserve"> discusses William Loman and his family</w:t>
      </w:r>
      <w:r w:rsidR="00230B7E">
        <w:t>'</w:t>
      </w:r>
      <w:r>
        <w:t>s story. William and Linda are married to each other</w:t>
      </w:r>
      <w:r w:rsidR="00230B7E">
        <w:t>,</w:t>
      </w:r>
      <w:r>
        <w:t xml:space="preserve"> and they have two children between them – Biff and Happy. Arthur uses various themes such as the American dream and gender relations, and symbols such as seeds to discuss pertinent issues affecting society.</w:t>
      </w:r>
    </w:p>
    <w:p w14:paraId="3C809B3C" w14:textId="17DDAB88" w:rsidR="008E23F8" w:rsidRDefault="008E23F8" w:rsidP="008E23F8">
      <w:r>
        <w:t xml:space="preserve">The play illustrates the </w:t>
      </w:r>
      <w:r w:rsidR="00230B7E">
        <w:t>American dream's theme</w:t>
      </w:r>
      <w:r>
        <w:t xml:space="preserve"> through the characters that strive to attain the dream and get frustrated when they fail. Willy desires to be a successful salesman</w:t>
      </w:r>
      <w:r w:rsidR="00230B7E">
        <w:t>,</w:t>
      </w:r>
      <w:r>
        <w:t xml:space="preserve"> and he demonstrates this when he says, </w:t>
      </w:r>
      <w:r w:rsidR="00230B7E">
        <w:t>"</w:t>
      </w:r>
      <w:r w:rsidRPr="008E23F8">
        <w:t>Cause what could be more satisfying than to be able to go, at the age of eighty-four, into twenty or thirty different cities and pick up a phone, and be remembered and loved and helped by so many different people?</w:t>
      </w:r>
      <w:r w:rsidR="00230B7E">
        <w:t>"</w:t>
      </w:r>
      <w:r>
        <w:t xml:space="preserve"> (</w:t>
      </w:r>
      <w:r w:rsidR="00B26464" w:rsidRPr="00B26464">
        <w:t>Miller,</w:t>
      </w:r>
      <w:r w:rsidR="00B26464">
        <w:t xml:space="preserve"> </w:t>
      </w:r>
      <w:r w:rsidR="00B26464" w:rsidRPr="00B26464">
        <w:t>1996</w:t>
      </w:r>
      <w:r w:rsidR="00B26464">
        <w:t xml:space="preserve">, p. </w:t>
      </w:r>
      <w:r>
        <w:t xml:space="preserve">839). </w:t>
      </w:r>
      <w:r w:rsidR="00FF42A7">
        <w:t>He also demonstrates this by his passion and desire to have his son</w:t>
      </w:r>
      <w:r w:rsidR="00230B7E">
        <w:t>,</w:t>
      </w:r>
      <w:r w:rsidR="00FF42A7">
        <w:t xml:space="preserve"> Biff</w:t>
      </w:r>
      <w:r w:rsidR="00230B7E">
        <w:t>,</w:t>
      </w:r>
      <w:r w:rsidR="00FF42A7">
        <w:t xml:space="preserve"> go to school</w:t>
      </w:r>
      <w:r w:rsidR="00230B7E">
        <w:t>,</w:t>
      </w:r>
      <w:r w:rsidR="00FF42A7">
        <w:t xml:space="preserve"> although he had no money to finance his studies.</w:t>
      </w:r>
    </w:p>
    <w:p w14:paraId="7B59B312" w14:textId="448FB0D4" w:rsidR="00FF42A7" w:rsidRDefault="00FF42A7" w:rsidP="00FF42A7">
      <w:r>
        <w:t>The theme of gender relations, which deals with relationships with people of the opposite gender</w:t>
      </w:r>
      <w:r w:rsidR="00230B7E">
        <w:t>,</w:t>
      </w:r>
      <w:r>
        <w:t xml:space="preserve"> is also evident in the play. </w:t>
      </w:r>
      <w:r w:rsidR="00230B7E">
        <w:t>T</w:t>
      </w:r>
      <w:r>
        <w:t xml:space="preserve">he gender </w:t>
      </w:r>
      <w:r w:rsidR="00230B7E">
        <w:t>relationships</w:t>
      </w:r>
      <w:r>
        <w:t xml:space="preserve"> taking place in this society are painted </w:t>
      </w:r>
      <w:r w:rsidR="00230B7E">
        <w:t>badly by the affair that Willy Loman has with one of the most attractive women and his son's womanizing character</w:t>
      </w:r>
      <w:r w:rsidR="002F2C67">
        <w:t xml:space="preserve"> (</w:t>
      </w:r>
      <w:r w:rsidR="002F2C67" w:rsidRPr="00B26464">
        <w:t>Miller,</w:t>
      </w:r>
      <w:r w:rsidR="002F2C67">
        <w:t xml:space="preserve"> </w:t>
      </w:r>
      <w:r w:rsidR="002F2C67" w:rsidRPr="00B26464">
        <w:t>1996</w:t>
      </w:r>
      <w:r w:rsidR="002F2C67">
        <w:t>)</w:t>
      </w:r>
      <w:r w:rsidR="00230B7E">
        <w:t>. However, his wife, Linda, is not carried by this mindset but maintains her loyalty to her husband.</w:t>
      </w:r>
    </w:p>
    <w:p w14:paraId="0D1F6090" w14:textId="47A8EB30" w:rsidR="00B26464" w:rsidRDefault="00230B7E" w:rsidP="00C61E62">
      <w:r>
        <w:t>One of the prominent images portrayed in the play is the seeds used to portray Willy and his hard work as a father and salesman. He feels that he has worked too hard but has nothing to show and leave for his children and family when he dies. It also represents his failure as a parent to educate his son, Biff, since he takes his son's failure to reflect on his role as a father</w:t>
      </w:r>
      <w:r w:rsidR="002F2C67">
        <w:t xml:space="preserve"> (</w:t>
      </w:r>
      <w:r w:rsidR="002F2C67" w:rsidRPr="00B26464">
        <w:t>Miller,</w:t>
      </w:r>
      <w:r w:rsidR="002F2C67">
        <w:t xml:space="preserve"> </w:t>
      </w:r>
      <w:r w:rsidR="002F2C67" w:rsidRPr="00B26464">
        <w:t>1996</w:t>
      </w:r>
      <w:r w:rsidR="002F2C67">
        <w:t>)</w:t>
      </w:r>
      <w:r>
        <w:t xml:space="preserve">. </w:t>
      </w:r>
    </w:p>
    <w:p w14:paraId="4FB99B00" w14:textId="2D18025C" w:rsidR="00B26464" w:rsidRPr="00B26464" w:rsidRDefault="00B26464" w:rsidP="00950D7A">
      <w:pPr>
        <w:ind w:firstLine="0"/>
        <w:jc w:val="center"/>
        <w:rPr>
          <w:b/>
        </w:rPr>
      </w:pPr>
      <w:bookmarkStart w:id="0" w:name="_GoBack"/>
      <w:bookmarkEnd w:id="0"/>
      <w:r w:rsidRPr="00B26464">
        <w:rPr>
          <w:b/>
        </w:rPr>
        <w:t>References</w:t>
      </w:r>
    </w:p>
    <w:p w14:paraId="67B0F3EF" w14:textId="303CD82A" w:rsidR="00B26464" w:rsidRDefault="00B26464" w:rsidP="00950D7A">
      <w:pPr>
        <w:ind w:firstLine="0"/>
      </w:pPr>
      <w:r w:rsidRPr="00B26464">
        <w:t>Miller, A. (1996). </w:t>
      </w:r>
      <w:r w:rsidRPr="00B26464">
        <w:rPr>
          <w:i/>
          <w:iCs/>
        </w:rPr>
        <w:t>Death of a Salesman: Revised Edition</w:t>
      </w:r>
      <w:r w:rsidRPr="00B26464">
        <w:t>. Penguin.</w:t>
      </w:r>
    </w:p>
    <w:p w14:paraId="205BB845" w14:textId="52AE538A" w:rsidR="00230B7E" w:rsidRDefault="00230B7E" w:rsidP="008E23F8"/>
    <w:sectPr w:rsidR="00230B7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B5C305" w14:textId="77777777" w:rsidR="009065C2" w:rsidRDefault="009065C2" w:rsidP="00B26464">
      <w:pPr>
        <w:spacing w:after="0" w:line="240" w:lineRule="auto"/>
      </w:pPr>
      <w:r>
        <w:separator/>
      </w:r>
    </w:p>
  </w:endnote>
  <w:endnote w:type="continuationSeparator" w:id="0">
    <w:p w14:paraId="284EE7AA" w14:textId="77777777" w:rsidR="009065C2" w:rsidRDefault="009065C2" w:rsidP="00B2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67286E" w14:textId="77777777" w:rsidR="009065C2" w:rsidRDefault="009065C2" w:rsidP="00B26464">
      <w:pPr>
        <w:spacing w:after="0" w:line="240" w:lineRule="auto"/>
      </w:pPr>
      <w:r>
        <w:separator/>
      </w:r>
    </w:p>
  </w:footnote>
  <w:footnote w:type="continuationSeparator" w:id="0">
    <w:p w14:paraId="6057B3EF" w14:textId="77777777" w:rsidR="009065C2" w:rsidRDefault="009065C2" w:rsidP="00B264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667957"/>
      <w:docPartObj>
        <w:docPartGallery w:val="Page Numbers (Top of Page)"/>
        <w:docPartUnique/>
      </w:docPartObj>
    </w:sdtPr>
    <w:sdtEndPr>
      <w:rPr>
        <w:noProof/>
      </w:rPr>
    </w:sdtEndPr>
    <w:sdtContent>
      <w:p w14:paraId="2A28AAD3" w14:textId="07BADA24" w:rsidR="00B26464" w:rsidRDefault="00B26464">
        <w:pPr>
          <w:pStyle w:val="Header"/>
          <w:jc w:val="right"/>
        </w:pPr>
        <w:r>
          <w:fldChar w:fldCharType="begin"/>
        </w:r>
        <w:r>
          <w:instrText xml:space="preserve"> PAGE   \* MERGEFORMAT </w:instrText>
        </w:r>
        <w:r>
          <w:fldChar w:fldCharType="separate"/>
        </w:r>
        <w:r w:rsidR="009065C2">
          <w:rPr>
            <w:noProof/>
          </w:rPr>
          <w:t>1</w:t>
        </w:r>
        <w:r>
          <w:rPr>
            <w:noProof/>
          </w:rPr>
          <w:fldChar w:fldCharType="end"/>
        </w:r>
      </w:p>
    </w:sdtContent>
  </w:sdt>
  <w:p w14:paraId="722DFF53" w14:textId="77777777" w:rsidR="00B26464" w:rsidRDefault="00B264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IwtzA1MTU2N7S0MDdR0lEKTi0uzszPAykwrAUAc4xn3ywAAAA="/>
  </w:docVars>
  <w:rsids>
    <w:rsidRoot w:val="00A26197"/>
    <w:rsid w:val="00230B7E"/>
    <w:rsid w:val="002F2C67"/>
    <w:rsid w:val="008111C6"/>
    <w:rsid w:val="008E23F8"/>
    <w:rsid w:val="009065C2"/>
    <w:rsid w:val="00950D7A"/>
    <w:rsid w:val="00A26197"/>
    <w:rsid w:val="00B26464"/>
    <w:rsid w:val="00C61E62"/>
    <w:rsid w:val="00EE0D91"/>
    <w:rsid w:val="00FF4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36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42A7"/>
    <w:rPr>
      <w:color w:val="0563C1" w:themeColor="hyperlink"/>
      <w:u w:val="single"/>
    </w:rPr>
  </w:style>
  <w:style w:type="character" w:customStyle="1" w:styleId="UnresolvedMention">
    <w:name w:val="Unresolved Mention"/>
    <w:basedOn w:val="DefaultParagraphFont"/>
    <w:uiPriority w:val="99"/>
    <w:semiHidden/>
    <w:unhideWhenUsed/>
    <w:rsid w:val="00FF42A7"/>
    <w:rPr>
      <w:color w:val="605E5C"/>
      <w:shd w:val="clear" w:color="auto" w:fill="E1DFDD"/>
    </w:rPr>
  </w:style>
  <w:style w:type="paragraph" w:styleId="Header">
    <w:name w:val="header"/>
    <w:basedOn w:val="Normal"/>
    <w:link w:val="HeaderChar"/>
    <w:uiPriority w:val="99"/>
    <w:unhideWhenUsed/>
    <w:rsid w:val="00B264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464"/>
  </w:style>
  <w:style w:type="paragraph" w:styleId="Footer">
    <w:name w:val="footer"/>
    <w:basedOn w:val="Normal"/>
    <w:link w:val="FooterChar"/>
    <w:uiPriority w:val="99"/>
    <w:unhideWhenUsed/>
    <w:rsid w:val="00B264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4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42A7"/>
    <w:rPr>
      <w:color w:val="0563C1" w:themeColor="hyperlink"/>
      <w:u w:val="single"/>
    </w:rPr>
  </w:style>
  <w:style w:type="character" w:customStyle="1" w:styleId="UnresolvedMention">
    <w:name w:val="Unresolved Mention"/>
    <w:basedOn w:val="DefaultParagraphFont"/>
    <w:uiPriority w:val="99"/>
    <w:semiHidden/>
    <w:unhideWhenUsed/>
    <w:rsid w:val="00FF42A7"/>
    <w:rPr>
      <w:color w:val="605E5C"/>
      <w:shd w:val="clear" w:color="auto" w:fill="E1DFDD"/>
    </w:rPr>
  </w:style>
  <w:style w:type="paragraph" w:styleId="Header">
    <w:name w:val="header"/>
    <w:basedOn w:val="Normal"/>
    <w:link w:val="HeaderChar"/>
    <w:uiPriority w:val="99"/>
    <w:unhideWhenUsed/>
    <w:rsid w:val="00B264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464"/>
  </w:style>
  <w:style w:type="paragraph" w:styleId="Footer">
    <w:name w:val="footer"/>
    <w:basedOn w:val="Normal"/>
    <w:link w:val="FooterChar"/>
    <w:uiPriority w:val="99"/>
    <w:unhideWhenUsed/>
    <w:rsid w:val="00B264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64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44C75-4361-4450-87BC-F67806049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2020-12-20T03:07:00Z</dcterms:created>
  <dcterms:modified xsi:type="dcterms:W3CDTF">2020-12-20T03:07:00Z</dcterms:modified>
</cp:coreProperties>
</file>