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FF5BAC" w14:textId="77777777" w:rsidR="0008010B" w:rsidRPr="0008010B" w:rsidRDefault="0008010B" w:rsidP="0008010B">
      <w:pPr>
        <w:shd w:val="clear" w:color="auto" w:fill="FFFFFF"/>
        <w:spacing w:after="0" w:line="240" w:lineRule="auto"/>
        <w:rPr>
          <w:rFonts w:ascii="Arial" w:eastAsia="Times New Roman" w:hAnsi="Arial" w:cs="Times New Roman"/>
          <w:color w:val="000000"/>
          <w:sz w:val="24"/>
          <w:szCs w:val="24"/>
        </w:rPr>
      </w:pPr>
      <w:r w:rsidRPr="0008010B">
        <w:rPr>
          <w:rFonts w:ascii="Arial" w:eastAsia="Times New Roman" w:hAnsi="Arial" w:cs="Arial"/>
          <w:color w:val="000000"/>
          <w:sz w:val="20"/>
          <w:szCs w:val="20"/>
          <w:bdr w:val="none" w:sz="0" w:space="0" w:color="auto" w:frame="1"/>
        </w:rPr>
        <w:t xml:space="preserve">Psychological research is and has been applied to many areas of daily life. From television commercials to a </w:t>
      </w:r>
      <w:proofErr w:type="gramStart"/>
      <w:r w:rsidRPr="0008010B">
        <w:rPr>
          <w:rFonts w:ascii="Arial" w:eastAsia="Times New Roman" w:hAnsi="Arial" w:cs="Arial"/>
          <w:color w:val="000000"/>
          <w:sz w:val="20"/>
          <w:szCs w:val="20"/>
          <w:bdr w:val="none" w:sz="0" w:space="0" w:color="auto" w:frame="1"/>
        </w:rPr>
        <w:t>first grade</w:t>
      </w:r>
      <w:proofErr w:type="gramEnd"/>
      <w:r w:rsidRPr="0008010B">
        <w:rPr>
          <w:rFonts w:ascii="Arial" w:eastAsia="Times New Roman" w:hAnsi="Arial" w:cs="Arial"/>
          <w:color w:val="000000"/>
          <w:sz w:val="20"/>
          <w:szCs w:val="20"/>
          <w:bdr w:val="none" w:sz="0" w:space="0" w:color="auto" w:frame="1"/>
        </w:rPr>
        <w:t xml:space="preserve"> classroom, you can see the effects of research in action. When psychological research is used to influence and shape public policy, in general, and specific laws, trained forensic psychologists and forensic psychology professionals typically are behind the scenes. Individuals who understand psychological research and the legal/political/legislative process are excellent candidates to help meld these two seemingly dissimilar areas.</w:t>
      </w:r>
    </w:p>
    <w:p w14:paraId="556CC3ED" w14:textId="77777777" w:rsidR="0008010B" w:rsidRPr="0008010B" w:rsidRDefault="0008010B" w:rsidP="0008010B">
      <w:pPr>
        <w:spacing w:after="0" w:line="240" w:lineRule="auto"/>
        <w:rPr>
          <w:rFonts w:ascii="Times New Roman" w:eastAsia="Times New Roman" w:hAnsi="Times New Roman" w:cs="Times New Roman"/>
          <w:sz w:val="24"/>
          <w:szCs w:val="24"/>
        </w:rPr>
      </w:pPr>
      <w:r w:rsidRPr="0008010B">
        <w:rPr>
          <w:rFonts w:ascii="Arial" w:eastAsia="Times New Roman" w:hAnsi="Arial" w:cs="Arial"/>
          <w:color w:val="000000"/>
          <w:sz w:val="24"/>
          <w:szCs w:val="24"/>
        </w:rPr>
        <w:br/>
      </w:r>
    </w:p>
    <w:p w14:paraId="48A55169" w14:textId="77777777" w:rsidR="0008010B" w:rsidRPr="0008010B" w:rsidRDefault="0008010B" w:rsidP="0008010B">
      <w:pPr>
        <w:shd w:val="clear" w:color="auto" w:fill="FFFFFF"/>
        <w:spacing w:after="0" w:line="240" w:lineRule="auto"/>
        <w:rPr>
          <w:rFonts w:ascii="Arial" w:eastAsia="Times New Roman" w:hAnsi="Arial" w:cs="Arial"/>
          <w:color w:val="000000"/>
          <w:sz w:val="24"/>
          <w:szCs w:val="24"/>
        </w:rPr>
      </w:pPr>
      <w:r w:rsidRPr="0008010B">
        <w:rPr>
          <w:rFonts w:ascii="Arial" w:eastAsia="Times New Roman" w:hAnsi="Arial" w:cs="Arial"/>
          <w:b/>
          <w:bCs/>
          <w:color w:val="000000"/>
          <w:sz w:val="20"/>
          <w:szCs w:val="20"/>
          <w:bdr w:val="none" w:sz="0" w:space="0" w:color="auto" w:frame="1"/>
        </w:rPr>
        <w:t>To prepare for this Discussion:</w:t>
      </w:r>
    </w:p>
    <w:p w14:paraId="0930FBB8" w14:textId="77777777" w:rsidR="0008010B" w:rsidRPr="0008010B" w:rsidRDefault="0008010B" w:rsidP="0008010B">
      <w:pPr>
        <w:numPr>
          <w:ilvl w:val="0"/>
          <w:numId w:val="1"/>
        </w:numPr>
        <w:shd w:val="clear" w:color="auto" w:fill="FFFFFF"/>
        <w:spacing w:after="0" w:line="240" w:lineRule="auto"/>
        <w:ind w:left="0"/>
        <w:rPr>
          <w:rFonts w:ascii="inherit" w:eastAsia="Times New Roman" w:hAnsi="inherit" w:cs="Arial"/>
          <w:color w:val="000000"/>
          <w:sz w:val="20"/>
          <w:szCs w:val="20"/>
        </w:rPr>
      </w:pPr>
      <w:r w:rsidRPr="0008010B">
        <w:rPr>
          <w:rFonts w:ascii="Arial" w:eastAsia="Times New Roman" w:hAnsi="Arial" w:cs="Arial"/>
          <w:color w:val="000000"/>
          <w:sz w:val="20"/>
          <w:szCs w:val="20"/>
          <w:bdr w:val="none" w:sz="0" w:space="0" w:color="auto" w:frame="1"/>
        </w:rPr>
        <w:t xml:space="preserve">Review the article, "Washington’s Sexually Violent Predator </w:t>
      </w:r>
      <w:proofErr w:type="spellStart"/>
      <w:proofErr w:type="gramStart"/>
      <w:r w:rsidRPr="0008010B">
        <w:rPr>
          <w:rFonts w:ascii="Arial" w:eastAsia="Times New Roman" w:hAnsi="Arial" w:cs="Arial"/>
          <w:color w:val="000000"/>
          <w:sz w:val="20"/>
          <w:szCs w:val="20"/>
          <w:bdr w:val="none" w:sz="0" w:space="0" w:color="auto" w:frame="1"/>
        </w:rPr>
        <w:t>Law:Legislative</w:t>
      </w:r>
      <w:proofErr w:type="spellEnd"/>
      <w:proofErr w:type="gramEnd"/>
      <w:r w:rsidRPr="0008010B">
        <w:rPr>
          <w:rFonts w:ascii="Arial" w:eastAsia="Times New Roman" w:hAnsi="Arial" w:cs="Arial"/>
          <w:color w:val="000000"/>
          <w:sz w:val="20"/>
          <w:szCs w:val="20"/>
          <w:bdr w:val="none" w:sz="0" w:space="0" w:color="auto" w:frame="1"/>
        </w:rPr>
        <w:t xml:space="preserve"> History and Comparisons With Other States." Think about how historical and forensic psychological research contributes to the establishment of law and policy.</w:t>
      </w:r>
    </w:p>
    <w:p w14:paraId="37357BC4" w14:textId="77777777" w:rsidR="0008010B" w:rsidRPr="0008010B" w:rsidRDefault="0008010B" w:rsidP="0008010B">
      <w:pPr>
        <w:numPr>
          <w:ilvl w:val="0"/>
          <w:numId w:val="1"/>
        </w:numPr>
        <w:shd w:val="clear" w:color="auto" w:fill="FFFFFF"/>
        <w:spacing w:after="0" w:line="240" w:lineRule="auto"/>
        <w:ind w:left="0"/>
        <w:rPr>
          <w:rFonts w:ascii="inherit" w:eastAsia="Times New Roman" w:hAnsi="inherit" w:cs="Arial"/>
          <w:color w:val="000000"/>
          <w:sz w:val="20"/>
          <w:szCs w:val="20"/>
        </w:rPr>
      </w:pPr>
    </w:p>
    <w:p w14:paraId="19D9D157" w14:textId="77777777" w:rsidR="0008010B" w:rsidRPr="0008010B" w:rsidRDefault="0008010B" w:rsidP="0008010B">
      <w:pPr>
        <w:numPr>
          <w:ilvl w:val="0"/>
          <w:numId w:val="1"/>
        </w:numPr>
        <w:shd w:val="clear" w:color="auto" w:fill="FFFFFF"/>
        <w:spacing w:after="0" w:line="240" w:lineRule="auto"/>
        <w:ind w:left="0"/>
        <w:rPr>
          <w:rFonts w:ascii="inherit" w:eastAsia="Times New Roman" w:hAnsi="inherit" w:cs="Arial"/>
          <w:color w:val="000000"/>
          <w:sz w:val="20"/>
          <w:szCs w:val="20"/>
        </w:rPr>
      </w:pPr>
      <w:r w:rsidRPr="0008010B">
        <w:rPr>
          <w:rFonts w:ascii="Arial" w:eastAsia="Times New Roman" w:hAnsi="Arial" w:cs="Arial"/>
          <w:color w:val="000000"/>
          <w:sz w:val="20"/>
          <w:szCs w:val="20"/>
          <w:bdr w:val="none" w:sz="0" w:space="0" w:color="auto" w:frame="1"/>
        </w:rPr>
        <w:t xml:space="preserve">Review the article, "Stalking: Lessons </w:t>
      </w:r>
      <w:proofErr w:type="gramStart"/>
      <w:r w:rsidRPr="0008010B">
        <w:rPr>
          <w:rFonts w:ascii="Arial" w:eastAsia="Times New Roman" w:hAnsi="Arial" w:cs="Arial"/>
          <w:color w:val="000000"/>
          <w:sz w:val="20"/>
          <w:szCs w:val="20"/>
          <w:bdr w:val="none" w:sz="0" w:space="0" w:color="auto" w:frame="1"/>
        </w:rPr>
        <w:t>From</w:t>
      </w:r>
      <w:proofErr w:type="gramEnd"/>
      <w:r w:rsidRPr="0008010B">
        <w:rPr>
          <w:rFonts w:ascii="Arial" w:eastAsia="Times New Roman" w:hAnsi="Arial" w:cs="Arial"/>
          <w:color w:val="000000"/>
          <w:sz w:val="20"/>
          <w:szCs w:val="20"/>
          <w:bdr w:val="none" w:sz="0" w:space="0" w:color="auto" w:frame="1"/>
        </w:rPr>
        <w:t xml:space="preserve"> Recent Research." Pay </w:t>
      </w:r>
      <w:proofErr w:type="gramStart"/>
      <w:r w:rsidRPr="0008010B">
        <w:rPr>
          <w:rFonts w:ascii="Arial" w:eastAsia="Times New Roman" w:hAnsi="Arial" w:cs="Arial"/>
          <w:color w:val="000000"/>
          <w:sz w:val="20"/>
          <w:szCs w:val="20"/>
          <w:bdr w:val="none" w:sz="0" w:space="0" w:color="auto" w:frame="1"/>
        </w:rPr>
        <w:t>particular attention</w:t>
      </w:r>
      <w:proofErr w:type="gramEnd"/>
      <w:r w:rsidRPr="0008010B">
        <w:rPr>
          <w:rFonts w:ascii="Arial" w:eastAsia="Times New Roman" w:hAnsi="Arial" w:cs="Arial"/>
          <w:color w:val="000000"/>
          <w:sz w:val="20"/>
          <w:szCs w:val="20"/>
          <w:bdr w:val="none" w:sz="0" w:space="0" w:color="auto" w:frame="1"/>
        </w:rPr>
        <w:t xml:space="preserve"> to how research is used to influence community action and thereby affect public policy.</w:t>
      </w:r>
    </w:p>
    <w:p w14:paraId="5440C6DA" w14:textId="77777777" w:rsidR="0008010B" w:rsidRPr="0008010B" w:rsidRDefault="0008010B" w:rsidP="0008010B">
      <w:pPr>
        <w:numPr>
          <w:ilvl w:val="0"/>
          <w:numId w:val="1"/>
        </w:numPr>
        <w:shd w:val="clear" w:color="auto" w:fill="FFFFFF"/>
        <w:spacing w:after="0" w:line="240" w:lineRule="auto"/>
        <w:ind w:left="0"/>
        <w:rPr>
          <w:rFonts w:ascii="inherit" w:eastAsia="Times New Roman" w:hAnsi="inherit" w:cs="Arial"/>
          <w:color w:val="000000"/>
          <w:sz w:val="20"/>
          <w:szCs w:val="20"/>
        </w:rPr>
      </w:pPr>
    </w:p>
    <w:p w14:paraId="541987A4" w14:textId="77777777" w:rsidR="0008010B" w:rsidRPr="0008010B" w:rsidRDefault="0008010B" w:rsidP="0008010B">
      <w:pPr>
        <w:numPr>
          <w:ilvl w:val="0"/>
          <w:numId w:val="1"/>
        </w:numPr>
        <w:shd w:val="clear" w:color="auto" w:fill="FFFFFF"/>
        <w:spacing w:after="0" w:line="240" w:lineRule="auto"/>
        <w:ind w:left="0"/>
        <w:rPr>
          <w:rFonts w:ascii="inherit" w:eastAsia="Times New Roman" w:hAnsi="inherit" w:cs="Arial"/>
          <w:color w:val="000000"/>
          <w:sz w:val="20"/>
          <w:szCs w:val="20"/>
        </w:rPr>
      </w:pPr>
      <w:r w:rsidRPr="0008010B">
        <w:rPr>
          <w:rFonts w:ascii="Arial" w:eastAsia="Times New Roman" w:hAnsi="Arial" w:cs="Arial"/>
          <w:color w:val="000000"/>
          <w:sz w:val="20"/>
          <w:szCs w:val="20"/>
          <w:bdr w:val="none" w:sz="0" w:space="0" w:color="auto" w:frame="1"/>
        </w:rPr>
        <w:t>Review the article, "Sexually Violent Predator Evaluations: Empirical Evidence, Strategies for Professionals, and Research Directions." Consider how the findings described in this article might be helpful in influencing or setting public policy.</w:t>
      </w:r>
    </w:p>
    <w:p w14:paraId="72756E60" w14:textId="77777777" w:rsidR="0008010B" w:rsidRPr="0008010B" w:rsidRDefault="0008010B" w:rsidP="0008010B">
      <w:pPr>
        <w:numPr>
          <w:ilvl w:val="0"/>
          <w:numId w:val="1"/>
        </w:numPr>
        <w:shd w:val="clear" w:color="auto" w:fill="FFFFFF"/>
        <w:spacing w:after="0" w:line="240" w:lineRule="auto"/>
        <w:ind w:left="0"/>
        <w:rPr>
          <w:rFonts w:ascii="inherit" w:eastAsia="Times New Roman" w:hAnsi="inherit" w:cs="Arial"/>
          <w:color w:val="000000"/>
          <w:sz w:val="20"/>
          <w:szCs w:val="20"/>
        </w:rPr>
      </w:pPr>
    </w:p>
    <w:p w14:paraId="1E1843E0" w14:textId="77777777" w:rsidR="0008010B" w:rsidRPr="0008010B" w:rsidRDefault="0008010B" w:rsidP="0008010B">
      <w:pPr>
        <w:numPr>
          <w:ilvl w:val="0"/>
          <w:numId w:val="1"/>
        </w:numPr>
        <w:shd w:val="clear" w:color="auto" w:fill="FFFFFF"/>
        <w:spacing w:after="0" w:line="240" w:lineRule="auto"/>
        <w:ind w:left="0"/>
        <w:rPr>
          <w:rFonts w:ascii="inherit" w:eastAsia="Times New Roman" w:hAnsi="inherit" w:cs="Arial"/>
          <w:color w:val="000000"/>
          <w:sz w:val="20"/>
          <w:szCs w:val="20"/>
        </w:rPr>
      </w:pPr>
      <w:r w:rsidRPr="0008010B">
        <w:rPr>
          <w:rFonts w:ascii="Arial" w:eastAsia="Times New Roman" w:hAnsi="Arial" w:cs="Arial"/>
          <w:color w:val="000000"/>
          <w:sz w:val="20"/>
          <w:szCs w:val="20"/>
          <w:bdr w:val="none" w:sz="0" w:space="0" w:color="auto" w:frame="1"/>
        </w:rPr>
        <w:t>Using the Walden Library, identify and review a psychological research study that you believe has influenced a change in public policy or law.</w:t>
      </w:r>
    </w:p>
    <w:p w14:paraId="23F0AA8A" w14:textId="77777777" w:rsidR="0008010B" w:rsidRPr="0008010B" w:rsidRDefault="0008010B" w:rsidP="0008010B">
      <w:pPr>
        <w:numPr>
          <w:ilvl w:val="0"/>
          <w:numId w:val="1"/>
        </w:numPr>
        <w:shd w:val="clear" w:color="auto" w:fill="FFFFFF"/>
        <w:spacing w:after="0" w:line="240" w:lineRule="auto"/>
        <w:ind w:left="0"/>
        <w:rPr>
          <w:rFonts w:ascii="inherit" w:eastAsia="Times New Roman" w:hAnsi="inherit" w:cs="Arial"/>
          <w:color w:val="000000"/>
          <w:sz w:val="20"/>
          <w:szCs w:val="20"/>
        </w:rPr>
      </w:pPr>
    </w:p>
    <w:p w14:paraId="62CB3284" w14:textId="77777777" w:rsidR="0008010B" w:rsidRPr="0008010B" w:rsidRDefault="0008010B" w:rsidP="0008010B">
      <w:pPr>
        <w:numPr>
          <w:ilvl w:val="0"/>
          <w:numId w:val="1"/>
        </w:numPr>
        <w:shd w:val="clear" w:color="auto" w:fill="FFFFFF"/>
        <w:spacing w:after="0" w:line="240" w:lineRule="auto"/>
        <w:ind w:left="0"/>
        <w:rPr>
          <w:rFonts w:ascii="inherit" w:eastAsia="Times New Roman" w:hAnsi="inherit" w:cs="Arial"/>
          <w:color w:val="000000"/>
          <w:sz w:val="20"/>
          <w:szCs w:val="20"/>
        </w:rPr>
      </w:pPr>
      <w:r w:rsidRPr="0008010B">
        <w:rPr>
          <w:rFonts w:ascii="Arial" w:eastAsia="Times New Roman" w:hAnsi="Arial" w:cs="Arial"/>
          <w:color w:val="000000"/>
          <w:sz w:val="20"/>
          <w:szCs w:val="20"/>
          <w:bdr w:val="none" w:sz="0" w:space="0" w:color="auto" w:frame="1"/>
        </w:rPr>
        <w:t>Reflect upon the population studied, the key data and results, and other important takeaways of the research study.</w:t>
      </w:r>
    </w:p>
    <w:p w14:paraId="285DEF9C" w14:textId="77777777" w:rsidR="0008010B" w:rsidRPr="0008010B" w:rsidRDefault="0008010B" w:rsidP="0008010B">
      <w:pPr>
        <w:numPr>
          <w:ilvl w:val="0"/>
          <w:numId w:val="1"/>
        </w:numPr>
        <w:shd w:val="clear" w:color="auto" w:fill="FFFFFF"/>
        <w:spacing w:after="0" w:line="240" w:lineRule="auto"/>
        <w:ind w:left="0"/>
        <w:rPr>
          <w:rFonts w:ascii="inherit" w:eastAsia="Times New Roman" w:hAnsi="inherit" w:cs="Arial"/>
          <w:color w:val="000000"/>
          <w:sz w:val="20"/>
          <w:szCs w:val="20"/>
        </w:rPr>
      </w:pPr>
    </w:p>
    <w:p w14:paraId="36BDFE9A" w14:textId="77777777" w:rsidR="0008010B" w:rsidRPr="0008010B" w:rsidRDefault="0008010B" w:rsidP="0008010B">
      <w:pPr>
        <w:numPr>
          <w:ilvl w:val="0"/>
          <w:numId w:val="1"/>
        </w:numPr>
        <w:shd w:val="clear" w:color="auto" w:fill="FFFFFF"/>
        <w:spacing w:after="0" w:line="240" w:lineRule="auto"/>
        <w:ind w:left="0"/>
        <w:rPr>
          <w:rFonts w:ascii="inherit" w:eastAsia="Times New Roman" w:hAnsi="inherit" w:cs="Arial"/>
          <w:color w:val="000000"/>
          <w:sz w:val="20"/>
          <w:szCs w:val="20"/>
        </w:rPr>
      </w:pPr>
      <w:r w:rsidRPr="0008010B">
        <w:rPr>
          <w:rFonts w:ascii="Arial" w:eastAsia="Times New Roman" w:hAnsi="Arial" w:cs="Arial"/>
          <w:color w:val="000000"/>
          <w:sz w:val="20"/>
          <w:szCs w:val="20"/>
          <w:bdr w:val="none" w:sz="0" w:space="0" w:color="auto" w:frame="1"/>
        </w:rPr>
        <w:t>Think about how this research study might influence public policy and/or law in forensics or in forensic settings.</w:t>
      </w:r>
    </w:p>
    <w:p w14:paraId="31DD2600" w14:textId="77777777" w:rsidR="0008010B" w:rsidRPr="0008010B" w:rsidRDefault="0008010B" w:rsidP="0008010B">
      <w:pPr>
        <w:spacing w:after="0" w:line="240" w:lineRule="auto"/>
        <w:rPr>
          <w:rFonts w:ascii="Times New Roman" w:eastAsia="Times New Roman" w:hAnsi="Times New Roman" w:cs="Times New Roman"/>
          <w:sz w:val="24"/>
          <w:szCs w:val="24"/>
        </w:rPr>
      </w:pPr>
      <w:r w:rsidRPr="0008010B">
        <w:rPr>
          <w:rFonts w:ascii="Arial" w:eastAsia="Times New Roman" w:hAnsi="Arial" w:cs="Arial"/>
          <w:color w:val="000000"/>
          <w:sz w:val="24"/>
          <w:szCs w:val="24"/>
          <w:bdr w:val="none" w:sz="0" w:space="0" w:color="auto" w:frame="1"/>
          <w:shd w:val="clear" w:color="auto" w:fill="FFFFFF"/>
        </w:rPr>
        <w:br/>
      </w:r>
    </w:p>
    <w:p w14:paraId="0C078F7E" w14:textId="77777777" w:rsidR="0008010B" w:rsidRPr="0008010B" w:rsidRDefault="0008010B" w:rsidP="0008010B">
      <w:pPr>
        <w:shd w:val="clear" w:color="auto" w:fill="FFFFFF"/>
        <w:spacing w:after="0" w:line="240" w:lineRule="auto"/>
        <w:rPr>
          <w:rFonts w:ascii="Arial" w:eastAsia="Times New Roman" w:hAnsi="Arial" w:cs="Arial"/>
          <w:color w:val="000000"/>
          <w:sz w:val="24"/>
          <w:szCs w:val="24"/>
        </w:rPr>
      </w:pPr>
      <w:r w:rsidRPr="0008010B">
        <w:rPr>
          <w:rFonts w:ascii="Arial" w:eastAsia="Times New Roman" w:hAnsi="Arial" w:cs="Arial"/>
          <w:b/>
          <w:bCs/>
          <w:color w:val="000000"/>
          <w:sz w:val="20"/>
          <w:szCs w:val="20"/>
          <w:bdr w:val="none" w:sz="0" w:space="0" w:color="auto" w:frame="1"/>
        </w:rPr>
        <w:t>With these thoughts in mind:</w:t>
      </w:r>
      <w:r w:rsidRPr="0008010B">
        <w:rPr>
          <w:rFonts w:ascii="Arial" w:eastAsia="Times New Roman" w:hAnsi="Arial" w:cs="Arial"/>
          <w:b/>
          <w:bCs/>
          <w:color w:val="000000"/>
          <w:sz w:val="20"/>
          <w:szCs w:val="20"/>
          <w:bdr w:val="none" w:sz="0" w:space="0" w:color="auto" w:frame="1"/>
        </w:rPr>
        <w:br/>
      </w:r>
      <w:r w:rsidRPr="0008010B">
        <w:rPr>
          <w:rFonts w:ascii="Arial" w:eastAsia="Times New Roman" w:hAnsi="Arial" w:cs="Arial"/>
          <w:b/>
          <w:bCs/>
          <w:color w:val="000000"/>
          <w:sz w:val="20"/>
          <w:szCs w:val="20"/>
          <w:bdr w:val="none" w:sz="0" w:space="0" w:color="auto" w:frame="1"/>
        </w:rPr>
        <w:br/>
        <w:t>Post by Day 4</w:t>
      </w:r>
      <w:r w:rsidRPr="0008010B">
        <w:rPr>
          <w:rFonts w:ascii="Arial" w:eastAsia="Times New Roman" w:hAnsi="Arial" w:cs="Arial"/>
          <w:color w:val="000000"/>
          <w:sz w:val="20"/>
          <w:szCs w:val="20"/>
          <w:bdr w:val="none" w:sz="0" w:space="0" w:color="auto" w:frame="1"/>
        </w:rPr>
        <w:t> a brief summary of the research study you selected. Be sure to include the population studied, key data and results, and other important takeaways of the article. Then, explain how a forensic psychology professional might use the results of the study to influence public policy and/or law in forensics or in forensic settings.</w:t>
      </w:r>
      <w:r w:rsidRPr="0008010B">
        <w:rPr>
          <w:rFonts w:ascii="Arial" w:eastAsia="Times New Roman" w:hAnsi="Arial" w:cs="Arial"/>
          <w:color w:val="000000"/>
          <w:sz w:val="20"/>
          <w:szCs w:val="20"/>
          <w:bdr w:val="none" w:sz="0" w:space="0" w:color="auto" w:frame="1"/>
        </w:rPr>
        <w:br/>
      </w:r>
    </w:p>
    <w:p w14:paraId="67DC4BBE" w14:textId="77777777" w:rsidR="0008010B" w:rsidRDefault="0008010B">
      <w:bookmarkStart w:id="0" w:name="_GoBack"/>
      <w:bookmarkEnd w:id="0"/>
    </w:p>
    <w:sectPr w:rsidR="000801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C6837"/>
    <w:multiLevelType w:val="multilevel"/>
    <w:tmpl w:val="93DE3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10B"/>
    <w:rsid w:val="000801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B0AE8"/>
  <w15:chartTrackingRefBased/>
  <w15:docId w15:val="{53160866-0430-49C5-8F4A-2AEB89631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01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572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Keion R</dc:creator>
  <cp:keywords/>
  <dc:description/>
  <cp:lastModifiedBy>Alphaus Keion R</cp:lastModifiedBy>
  <cp:revision>1</cp:revision>
  <dcterms:created xsi:type="dcterms:W3CDTF">2019-02-08T19:08:00Z</dcterms:created>
  <dcterms:modified xsi:type="dcterms:W3CDTF">2019-02-08T19:08:00Z</dcterms:modified>
</cp:coreProperties>
</file>