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AC53DD" w14:textId="77777777" w:rsidR="009373A0" w:rsidRPr="009373A0" w:rsidRDefault="009373A0" w:rsidP="009373A0">
      <w:pPr>
        <w:spacing w:line="480" w:lineRule="auto"/>
        <w:jc w:val="center"/>
        <w:rPr>
          <w:rFonts w:ascii="Times New Roman" w:hAnsi="Times New Roman" w:cs="Times New Roman"/>
          <w:sz w:val="24"/>
          <w:szCs w:val="24"/>
          <w:lang w:val="es-ES"/>
        </w:rPr>
      </w:pPr>
      <w:r w:rsidRPr="009373A0">
        <w:rPr>
          <w:rFonts w:ascii="Times New Roman" w:hAnsi="Times New Roman" w:cs="Times New Roman"/>
          <w:sz w:val="24"/>
          <w:szCs w:val="24"/>
          <w:lang w:val="es-ES"/>
        </w:rPr>
        <w:t>Autor</w:t>
      </w:r>
    </w:p>
    <w:p w14:paraId="391A330E" w14:textId="77777777" w:rsidR="009373A0" w:rsidRPr="009373A0" w:rsidRDefault="009373A0" w:rsidP="009373A0">
      <w:pPr>
        <w:spacing w:line="480" w:lineRule="auto"/>
        <w:jc w:val="center"/>
        <w:rPr>
          <w:rFonts w:ascii="Times New Roman" w:hAnsi="Times New Roman" w:cs="Times New Roman"/>
          <w:sz w:val="24"/>
          <w:szCs w:val="24"/>
          <w:lang w:val="es-ES"/>
        </w:rPr>
      </w:pPr>
      <w:r w:rsidRPr="009373A0">
        <w:rPr>
          <w:rFonts w:ascii="Times New Roman" w:hAnsi="Times New Roman" w:cs="Times New Roman"/>
          <w:sz w:val="24"/>
          <w:szCs w:val="24"/>
          <w:lang w:val="es-ES"/>
        </w:rPr>
        <w:t>Afiliación institucional</w:t>
      </w:r>
    </w:p>
    <w:p w14:paraId="3D257DE6" w14:textId="77777777" w:rsidR="009373A0" w:rsidRPr="009373A0" w:rsidRDefault="009373A0" w:rsidP="009373A0">
      <w:pPr>
        <w:spacing w:line="480" w:lineRule="auto"/>
        <w:jc w:val="center"/>
        <w:rPr>
          <w:rFonts w:ascii="Times New Roman" w:hAnsi="Times New Roman" w:cs="Times New Roman"/>
          <w:sz w:val="24"/>
          <w:szCs w:val="24"/>
          <w:lang w:val="es-ES"/>
        </w:rPr>
      </w:pPr>
      <w:r w:rsidRPr="009373A0">
        <w:rPr>
          <w:rFonts w:ascii="Times New Roman" w:hAnsi="Times New Roman" w:cs="Times New Roman"/>
          <w:sz w:val="24"/>
          <w:szCs w:val="24"/>
          <w:lang w:val="es-ES"/>
        </w:rPr>
        <w:t>Instructor</w:t>
      </w:r>
    </w:p>
    <w:p w14:paraId="625BA3EA" w14:textId="77777777" w:rsidR="009373A0" w:rsidRPr="009373A0" w:rsidRDefault="009373A0" w:rsidP="009373A0">
      <w:pPr>
        <w:spacing w:line="480" w:lineRule="auto"/>
        <w:jc w:val="center"/>
        <w:rPr>
          <w:rFonts w:ascii="Times New Roman" w:hAnsi="Times New Roman" w:cs="Times New Roman"/>
          <w:sz w:val="24"/>
          <w:szCs w:val="24"/>
          <w:lang w:val="es-ES"/>
        </w:rPr>
      </w:pPr>
      <w:r w:rsidRPr="009373A0">
        <w:rPr>
          <w:rFonts w:ascii="Times New Roman" w:hAnsi="Times New Roman" w:cs="Times New Roman"/>
          <w:sz w:val="24"/>
          <w:szCs w:val="24"/>
          <w:lang w:val="es-ES"/>
        </w:rPr>
        <w:t>Código del curso</w:t>
      </w:r>
    </w:p>
    <w:p w14:paraId="70AC2D29" w14:textId="77777777" w:rsidR="009373A0" w:rsidRPr="009373A0" w:rsidRDefault="009373A0" w:rsidP="009373A0">
      <w:pPr>
        <w:spacing w:line="480" w:lineRule="auto"/>
        <w:jc w:val="center"/>
        <w:rPr>
          <w:rFonts w:ascii="Times New Roman" w:hAnsi="Times New Roman" w:cs="Times New Roman"/>
          <w:sz w:val="24"/>
          <w:szCs w:val="24"/>
        </w:rPr>
      </w:pPr>
      <w:r w:rsidRPr="009373A0">
        <w:rPr>
          <w:rFonts w:ascii="Times New Roman" w:hAnsi="Times New Roman" w:cs="Times New Roman"/>
          <w:sz w:val="24"/>
          <w:szCs w:val="24"/>
          <w:lang w:val="es-ES"/>
        </w:rPr>
        <w:t>Fecha de presentación.</w:t>
      </w:r>
    </w:p>
    <w:p w14:paraId="4A5D799E" w14:textId="48120558" w:rsidR="009373A0" w:rsidRDefault="009373A0" w:rsidP="009373A0">
      <w:pPr>
        <w:spacing w:line="480" w:lineRule="auto"/>
        <w:rPr>
          <w:rFonts w:ascii="Times New Roman" w:hAnsi="Times New Roman" w:cs="Times New Roman"/>
          <w:sz w:val="24"/>
          <w:szCs w:val="24"/>
          <w:lang w:val="es-ES"/>
        </w:rPr>
      </w:pPr>
    </w:p>
    <w:p w14:paraId="7663CB39" w14:textId="77777777" w:rsidR="009373A0" w:rsidRPr="009373A0" w:rsidRDefault="009373A0" w:rsidP="009373A0">
      <w:pPr>
        <w:spacing w:line="480" w:lineRule="auto"/>
        <w:rPr>
          <w:rFonts w:ascii="Times New Roman" w:hAnsi="Times New Roman" w:cs="Times New Roman"/>
          <w:sz w:val="24"/>
          <w:szCs w:val="24"/>
          <w:lang w:val="es-ES"/>
        </w:rPr>
      </w:pPr>
    </w:p>
    <w:p w14:paraId="11FE0C3D" w14:textId="77777777" w:rsidR="009373A0" w:rsidRPr="009373A0" w:rsidRDefault="009373A0" w:rsidP="009373A0">
      <w:pPr>
        <w:spacing w:line="480" w:lineRule="auto"/>
        <w:rPr>
          <w:rFonts w:ascii="Times New Roman" w:hAnsi="Times New Roman" w:cs="Times New Roman"/>
          <w:sz w:val="24"/>
          <w:szCs w:val="24"/>
          <w:lang w:val="es-ES"/>
        </w:rPr>
      </w:pPr>
    </w:p>
    <w:p w14:paraId="539C8286" w14:textId="77777777" w:rsidR="009373A0" w:rsidRPr="009373A0" w:rsidRDefault="009373A0" w:rsidP="009373A0">
      <w:pPr>
        <w:spacing w:line="480" w:lineRule="auto"/>
        <w:rPr>
          <w:rFonts w:ascii="Times New Roman" w:hAnsi="Times New Roman" w:cs="Times New Roman"/>
          <w:sz w:val="24"/>
          <w:szCs w:val="24"/>
          <w:lang w:val="es-ES"/>
        </w:rPr>
      </w:pPr>
    </w:p>
    <w:p w14:paraId="0A66BB0F" w14:textId="77777777" w:rsidR="009373A0" w:rsidRPr="009373A0" w:rsidRDefault="009373A0" w:rsidP="009373A0">
      <w:pPr>
        <w:spacing w:line="480" w:lineRule="auto"/>
        <w:rPr>
          <w:rFonts w:ascii="Times New Roman" w:hAnsi="Times New Roman" w:cs="Times New Roman"/>
          <w:sz w:val="24"/>
          <w:szCs w:val="24"/>
          <w:lang w:val="es-ES"/>
        </w:rPr>
      </w:pPr>
    </w:p>
    <w:p w14:paraId="30AC427A" w14:textId="77777777" w:rsidR="009373A0" w:rsidRPr="009373A0" w:rsidRDefault="009373A0" w:rsidP="009373A0">
      <w:pPr>
        <w:spacing w:line="480" w:lineRule="auto"/>
        <w:rPr>
          <w:rFonts w:ascii="Times New Roman" w:hAnsi="Times New Roman" w:cs="Times New Roman"/>
          <w:sz w:val="24"/>
          <w:szCs w:val="24"/>
          <w:lang w:val="es-ES"/>
        </w:rPr>
      </w:pPr>
    </w:p>
    <w:p w14:paraId="334346C7" w14:textId="77777777" w:rsidR="009373A0" w:rsidRPr="009373A0" w:rsidRDefault="009373A0" w:rsidP="009373A0">
      <w:pPr>
        <w:spacing w:line="480" w:lineRule="auto"/>
        <w:rPr>
          <w:rFonts w:ascii="Times New Roman" w:hAnsi="Times New Roman" w:cs="Times New Roman"/>
          <w:sz w:val="24"/>
          <w:szCs w:val="24"/>
          <w:lang w:val="es-ES"/>
        </w:rPr>
      </w:pPr>
    </w:p>
    <w:p w14:paraId="73FC17A0" w14:textId="77777777" w:rsidR="009373A0" w:rsidRPr="009373A0" w:rsidRDefault="009373A0" w:rsidP="009373A0">
      <w:pPr>
        <w:spacing w:line="480" w:lineRule="auto"/>
        <w:rPr>
          <w:rFonts w:ascii="Times New Roman" w:hAnsi="Times New Roman" w:cs="Times New Roman"/>
          <w:sz w:val="24"/>
          <w:szCs w:val="24"/>
          <w:lang w:val="es-ES"/>
        </w:rPr>
      </w:pPr>
    </w:p>
    <w:p w14:paraId="47BBF53C" w14:textId="77777777" w:rsidR="009373A0" w:rsidRPr="009373A0" w:rsidRDefault="009373A0" w:rsidP="009373A0">
      <w:pPr>
        <w:spacing w:line="480" w:lineRule="auto"/>
        <w:rPr>
          <w:rFonts w:ascii="Times New Roman" w:hAnsi="Times New Roman" w:cs="Times New Roman"/>
          <w:sz w:val="24"/>
          <w:szCs w:val="24"/>
          <w:lang w:val="es-ES"/>
        </w:rPr>
      </w:pPr>
    </w:p>
    <w:p w14:paraId="0FAF6B32" w14:textId="77777777" w:rsidR="009373A0" w:rsidRPr="009373A0" w:rsidRDefault="009373A0" w:rsidP="009373A0">
      <w:pPr>
        <w:spacing w:line="480" w:lineRule="auto"/>
        <w:rPr>
          <w:rFonts w:ascii="Times New Roman" w:hAnsi="Times New Roman" w:cs="Times New Roman"/>
          <w:sz w:val="24"/>
          <w:szCs w:val="24"/>
          <w:lang w:val="es-ES"/>
        </w:rPr>
      </w:pPr>
    </w:p>
    <w:p w14:paraId="17A39EF4" w14:textId="77777777" w:rsidR="009373A0" w:rsidRPr="009373A0" w:rsidRDefault="009373A0" w:rsidP="009373A0">
      <w:pPr>
        <w:spacing w:line="480" w:lineRule="auto"/>
        <w:rPr>
          <w:rFonts w:ascii="Times New Roman" w:hAnsi="Times New Roman" w:cs="Times New Roman"/>
          <w:sz w:val="24"/>
          <w:szCs w:val="24"/>
          <w:lang w:val="es-ES"/>
        </w:rPr>
      </w:pPr>
    </w:p>
    <w:p w14:paraId="549FD1FA" w14:textId="77777777" w:rsidR="009373A0" w:rsidRPr="009373A0" w:rsidRDefault="009373A0" w:rsidP="009373A0">
      <w:pPr>
        <w:spacing w:line="480" w:lineRule="auto"/>
        <w:rPr>
          <w:rFonts w:ascii="Times New Roman" w:hAnsi="Times New Roman" w:cs="Times New Roman"/>
          <w:sz w:val="24"/>
          <w:szCs w:val="24"/>
          <w:lang w:val="es-ES"/>
        </w:rPr>
      </w:pPr>
    </w:p>
    <w:p w14:paraId="1FFC7252" w14:textId="5A857BD3"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lastRenderedPageBreak/>
        <w:t>1. Los productos químicos más abundantes en el cuerpo humano en relación con los trastornos ácido-base</w:t>
      </w:r>
    </w:p>
    <w:p w14:paraId="32BA7E92"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El bicarbonato y el dióxido de carbono son los dos productos químicos que abundan en el cuerpo humano. Son los encargados de equilibrar la acidez o alcalinidad de los tejidos corporales. Los trastornos asociados con el dióxido de carbono son la acidosis respiratoria y la alcalosis respiratoria. La exhalación excesiva de dióxido de carbono resulta en alcalosis respiratoria, mientras que retener más dióxido de carbono al exhalar puede resultar en acidosis respiratoria. Por otro lado, el bicarbonato se asocia con acidosis metabólica y alcalosis metabólica. Los riñones son responsables de equilibrar los ácidos o las bases en la sangre. Cualquier defecto en los riñones puede conducir a trastornos como acidosis metabólica y alcalosis metabólica.</w:t>
      </w:r>
    </w:p>
    <w:p w14:paraId="37966528"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2. La escala de pH</w:t>
      </w:r>
    </w:p>
    <w:p w14:paraId="1FB37943"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Una escala de pH es una medida de cuán ácida o básica es una sustancia en referencia al agua. La escala de pH varía de 0 a 14. El agua tiene un valor de pH de 7. Cero es el más ácido mientras que 14 es el más básico. Los valores inferiores a 7 se consideran ácidos, mientras que los valores superiores a 7 son básicos o alcalinos. En salud, el valor de pH de un cuerpo normal con respecto a la escala de pH varía de 7,35 a 7,45 y 7,4 es el promedio.</w:t>
      </w:r>
    </w:p>
    <w:p w14:paraId="433FCEFD"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3. Valores normales de pH, PaO2, PaCO2 y HCO3</w:t>
      </w:r>
    </w:p>
    <w:p w14:paraId="01F49CFA"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pH = 7.35 a 7.45</w:t>
      </w:r>
    </w:p>
    <w:p w14:paraId="2036C6DD"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 xml:space="preserve">PaO2 = 75 a 100 </w:t>
      </w:r>
      <w:proofErr w:type="spellStart"/>
      <w:r w:rsidRPr="009373A0">
        <w:rPr>
          <w:rFonts w:ascii="Times New Roman" w:hAnsi="Times New Roman" w:cs="Times New Roman"/>
          <w:sz w:val="24"/>
          <w:szCs w:val="24"/>
          <w:lang w:val="es-ES"/>
        </w:rPr>
        <w:t>mmHg</w:t>
      </w:r>
      <w:proofErr w:type="spellEnd"/>
    </w:p>
    <w:p w14:paraId="7077CDEC"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 xml:space="preserve">PaCO2 = 35 a 45 </w:t>
      </w:r>
      <w:proofErr w:type="spellStart"/>
      <w:r w:rsidRPr="009373A0">
        <w:rPr>
          <w:rFonts w:ascii="Times New Roman" w:hAnsi="Times New Roman" w:cs="Times New Roman"/>
          <w:sz w:val="24"/>
          <w:szCs w:val="24"/>
          <w:lang w:val="es-ES"/>
        </w:rPr>
        <w:t>mmHg</w:t>
      </w:r>
      <w:proofErr w:type="spellEnd"/>
    </w:p>
    <w:p w14:paraId="3F23CC13"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HCO3 = 22 a 26 mEq / L</w:t>
      </w:r>
    </w:p>
    <w:p w14:paraId="5B58B9C3"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lastRenderedPageBreak/>
        <w:t>4. Comparación y contraste "Acidosis vs Alcalosis"</w:t>
      </w:r>
    </w:p>
    <w:p w14:paraId="75DB44E7"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La acidosis y la alcalosis son trastornos en el cuerpo humano que resultan de un exceso de acidez o alcalinidad en el cuerpo.</w:t>
      </w:r>
    </w:p>
    <w:p w14:paraId="77EF54AA"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Por el contrario, la acidosis ocurre cuando el valor del pH está por debajo de 7.35 en la escala de pH cuando se analiza la sangre. Este trastorno hace que el cuerpo reaccione en respuesta al exceso de ácidos en la sangre, lo que hace que la persona se enferme. Por otro lado, la alcalosis ocurre cuando el valor de pH está por encima de 7,45 en la escala de pH. El exceso de alcalino en el cuerpo provoca una reacción en el cuerpo que hace que la persona se enferme.</w:t>
      </w:r>
    </w:p>
    <w:p w14:paraId="338FFC9D"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5. Mencionar y explicar causas, signos, síntomas, complicaciones y tratamiento;</w:t>
      </w:r>
    </w:p>
    <w:p w14:paraId="35DADA71"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a) Acidosis respiratoria</w:t>
      </w:r>
    </w:p>
    <w:p w14:paraId="27FAFEDD" w14:textId="77777777" w:rsidR="009842B7" w:rsidRPr="009373A0" w:rsidRDefault="009842B7" w:rsidP="009373A0">
      <w:pPr>
        <w:spacing w:line="480" w:lineRule="auto"/>
        <w:rPr>
          <w:rFonts w:ascii="Times New Roman" w:hAnsi="Times New Roman" w:cs="Times New Roman"/>
          <w:sz w:val="24"/>
          <w:szCs w:val="24"/>
        </w:rPr>
      </w:pPr>
      <w:r w:rsidRPr="009373A0">
        <w:rPr>
          <w:rFonts w:ascii="Times New Roman" w:hAnsi="Times New Roman" w:cs="Times New Roman"/>
          <w:sz w:val="24"/>
          <w:szCs w:val="24"/>
          <w:lang w:val="es-ES"/>
        </w:rPr>
        <w:t>La acidosis respiratoria es una afección que afecta a una persona cuando los pulmones no pueden eliminar suficiente dióxido de carbono durante la espiración normal. El dióxido de carbono que queda se combina con</w:t>
      </w:r>
    </w:p>
    <w:p w14:paraId="631027A5"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 xml:space="preserve">agua para formar ácido carbónico durante la respiración. El ácido carbónico se disocia para formar bicarbonato </w:t>
      </w:r>
      <w:proofErr w:type="gramStart"/>
      <w:r w:rsidRPr="009373A0">
        <w:rPr>
          <w:rFonts w:ascii="Times New Roman" w:hAnsi="Times New Roman" w:cs="Times New Roman"/>
          <w:sz w:val="24"/>
          <w:szCs w:val="24"/>
          <w:lang w:val="es-ES"/>
        </w:rPr>
        <w:t>e</w:t>
      </w:r>
      <w:proofErr w:type="gramEnd"/>
      <w:r w:rsidRPr="009373A0">
        <w:rPr>
          <w:rFonts w:ascii="Times New Roman" w:hAnsi="Times New Roman" w:cs="Times New Roman"/>
          <w:sz w:val="24"/>
          <w:szCs w:val="24"/>
          <w:lang w:val="es-ES"/>
        </w:rPr>
        <w:t xml:space="preserve"> ion hidrógeno. Esto se ilustra en la siguiente ecuación;</w:t>
      </w:r>
    </w:p>
    <w:p w14:paraId="7DCDCA17"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 xml:space="preserve">   CO2 + H2O &lt;-&gt; H2CO3 &lt;-&gt; HCO3 + H +</w:t>
      </w:r>
    </w:p>
    <w:p w14:paraId="5ACEDCCC"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Este trastorno puede ser causado por enfermedades como asma, enfisema y neumonía. Otras causas incluyen tomar narcóticos y medicamentos para dormir.</w:t>
      </w:r>
    </w:p>
    <w:p w14:paraId="4CF97578"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Los signos de acidosis respiratoria son somnolencia extrema, fatiga, confusión y dolor de cabeza.</w:t>
      </w:r>
    </w:p>
    <w:p w14:paraId="191C63FF"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lastRenderedPageBreak/>
        <w:t xml:space="preserve">Según </w:t>
      </w:r>
      <w:proofErr w:type="spellStart"/>
      <w:r w:rsidRPr="009373A0">
        <w:rPr>
          <w:rFonts w:ascii="Times New Roman" w:hAnsi="Times New Roman" w:cs="Times New Roman"/>
          <w:sz w:val="24"/>
          <w:szCs w:val="24"/>
          <w:lang w:val="es-ES"/>
        </w:rPr>
        <w:t>Nazir</w:t>
      </w:r>
      <w:proofErr w:type="spellEnd"/>
      <w:r w:rsidRPr="009373A0">
        <w:rPr>
          <w:rFonts w:ascii="Times New Roman" w:hAnsi="Times New Roman" w:cs="Times New Roman"/>
          <w:sz w:val="24"/>
          <w:szCs w:val="24"/>
          <w:lang w:val="es-ES"/>
        </w:rPr>
        <w:t xml:space="preserve"> A </w:t>
      </w:r>
      <w:proofErr w:type="spellStart"/>
      <w:r w:rsidRPr="009373A0">
        <w:rPr>
          <w:rFonts w:ascii="Times New Roman" w:hAnsi="Times New Roman" w:cs="Times New Roman"/>
          <w:sz w:val="24"/>
          <w:szCs w:val="24"/>
          <w:lang w:val="es-ES"/>
        </w:rPr>
        <w:t>Lone</w:t>
      </w:r>
      <w:proofErr w:type="spellEnd"/>
      <w:r w:rsidRPr="009373A0">
        <w:rPr>
          <w:rFonts w:ascii="Times New Roman" w:hAnsi="Times New Roman" w:cs="Times New Roman"/>
          <w:sz w:val="24"/>
          <w:szCs w:val="24"/>
          <w:lang w:val="es-ES"/>
        </w:rPr>
        <w:t xml:space="preserve"> (2020), la acidosis respiratoria se puede tratar mediante el ingreso en una unidad de cuidados intensivos dependiendo del efecto que tenga la afección en el organismo. El tratamiento de enfermedades existentes puede ayudar a compactar este tipo de trastorno. La terapia de oxígeno, el soporte de ventilación y la terapia de investigación son algunos de los pasos que los oficiales clínicos pueden tomar con respecto al tratamiento del paciente con acidosis respiratoria.</w:t>
      </w:r>
    </w:p>
    <w:p w14:paraId="7134FA96"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b) Alcalosis respiratoria</w:t>
      </w:r>
    </w:p>
    <w:p w14:paraId="187E3B3D"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La alcalosis respiratoria es una afección que implica la eliminación excesiva de dióxido de carbono de los pulmones durante una exhalación normal. Da como resultado un aumento en el nivel de pH del cuerpo debido a una disminución en la generación de ácido carbónico de la ecuación;</w:t>
      </w:r>
    </w:p>
    <w:p w14:paraId="3DB3589F"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CO2 + H2O &lt;-&gt; H2CO3 &lt;-&gt; HCO3 + H +</w:t>
      </w:r>
    </w:p>
    <w:p w14:paraId="245B8DDA"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La alcalosis respiratoria puede ser causada por una sobredosis de aspirina, respiración excesiva, intoxicación por salicilatos, neumonía, fiebre alta o pánico.</w:t>
      </w:r>
    </w:p>
    <w:p w14:paraId="675D9F9D"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Los signos y síntomas de esta afección incluyen; contracciones y contracciones musculares.</w:t>
      </w:r>
    </w:p>
    <w:p w14:paraId="0DC12573"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 xml:space="preserve">El tratamiento de esta afección, según Krista </w:t>
      </w:r>
      <w:proofErr w:type="spellStart"/>
      <w:r w:rsidRPr="009373A0">
        <w:rPr>
          <w:rFonts w:ascii="Times New Roman" w:hAnsi="Times New Roman" w:cs="Times New Roman"/>
          <w:sz w:val="24"/>
          <w:szCs w:val="24"/>
          <w:lang w:val="es-ES"/>
        </w:rPr>
        <w:t>O'Connell</w:t>
      </w:r>
      <w:proofErr w:type="spellEnd"/>
      <w:r w:rsidRPr="009373A0">
        <w:rPr>
          <w:rFonts w:ascii="Times New Roman" w:hAnsi="Times New Roman" w:cs="Times New Roman"/>
          <w:sz w:val="24"/>
          <w:szCs w:val="24"/>
          <w:lang w:val="es-ES"/>
        </w:rPr>
        <w:t xml:space="preserve"> (2017), se basa en la causa. Se hace asegurándose de que el nivel de dióxido de carbono aumenta para alcanzar un umbral. El tratamiento también se puede realizar mediante una evaluación crítica de la causa de la respiración excesiva y abordarla en consecuencia.</w:t>
      </w:r>
    </w:p>
    <w:p w14:paraId="45C67755"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c) Acidosis metabólica</w:t>
      </w:r>
    </w:p>
    <w:p w14:paraId="69DCC773"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lastRenderedPageBreak/>
        <w:t>La acidosis metabólica es una afección que ocurre cuando los riñones no logran equilibrar el nivel de ácidos o bases en el cuerpo. Puede ser el resultado de una eliminación excesiva de la base o la falta de eliminación del exceso de ácido.</w:t>
      </w:r>
    </w:p>
    <w:p w14:paraId="55DC833B"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Algunas de las causas de la acidosis metabólica incluyen vómitos y diarrea intensos. Esto puede generar la complicación de tener poca cantidad de bicarbonato de sodio en sangre. Otras causas incluyen el abuso de alcohol, la existencia de enfermedades como la diabetes y el cáncer. También puede deberse a que los riñones no liberan ácido al sistema sanguíneo.</w:t>
      </w:r>
    </w:p>
    <w:p w14:paraId="07A36353" w14:textId="77777777" w:rsidR="009842B7" w:rsidRPr="009373A0" w:rsidRDefault="009842B7" w:rsidP="009373A0">
      <w:pPr>
        <w:spacing w:line="480" w:lineRule="auto"/>
        <w:rPr>
          <w:rFonts w:ascii="Times New Roman" w:hAnsi="Times New Roman" w:cs="Times New Roman"/>
          <w:sz w:val="24"/>
          <w:szCs w:val="24"/>
        </w:rPr>
      </w:pPr>
      <w:r w:rsidRPr="009373A0">
        <w:rPr>
          <w:rFonts w:ascii="Times New Roman" w:hAnsi="Times New Roman" w:cs="Times New Roman"/>
          <w:sz w:val="24"/>
          <w:szCs w:val="24"/>
          <w:lang w:val="es-ES"/>
        </w:rPr>
        <w:t>Los signos y síntomas de esta afección incluyen náuseas, vómitos y cansancio.</w:t>
      </w:r>
    </w:p>
    <w:p w14:paraId="2226286B"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 xml:space="preserve">El tratamiento de esta afección depende de la causa. Según </w:t>
      </w:r>
      <w:proofErr w:type="spellStart"/>
      <w:r w:rsidRPr="009373A0">
        <w:rPr>
          <w:rFonts w:ascii="Times New Roman" w:hAnsi="Times New Roman" w:cs="Times New Roman"/>
          <w:sz w:val="24"/>
          <w:szCs w:val="24"/>
          <w:lang w:val="es-ES"/>
        </w:rPr>
        <w:t>Noreen</w:t>
      </w:r>
      <w:proofErr w:type="spellEnd"/>
      <w:r w:rsidRPr="009373A0">
        <w:rPr>
          <w:rFonts w:ascii="Times New Roman" w:hAnsi="Times New Roman" w:cs="Times New Roman"/>
          <w:sz w:val="24"/>
          <w:szCs w:val="24"/>
          <w:lang w:val="es-ES"/>
        </w:rPr>
        <w:t xml:space="preserve"> </w:t>
      </w:r>
      <w:proofErr w:type="spellStart"/>
      <w:r w:rsidRPr="009373A0">
        <w:rPr>
          <w:rFonts w:ascii="Times New Roman" w:hAnsi="Times New Roman" w:cs="Times New Roman"/>
          <w:sz w:val="24"/>
          <w:szCs w:val="24"/>
          <w:lang w:val="es-ES"/>
        </w:rPr>
        <w:t>Iftikhar</w:t>
      </w:r>
      <w:proofErr w:type="spellEnd"/>
      <w:r w:rsidRPr="009373A0">
        <w:rPr>
          <w:rFonts w:ascii="Times New Roman" w:hAnsi="Times New Roman" w:cs="Times New Roman"/>
          <w:sz w:val="24"/>
          <w:szCs w:val="24"/>
          <w:lang w:val="es-ES"/>
        </w:rPr>
        <w:t>, MD (2019), la acidosis metabólica se puede tratar excretando el exceso de ácidos, amortiguando los ácidos con base para equilibrar la acidez de la sangre y evitando que el cuerpo produzca demasiados ácidos. La compensación respiratoria y la compensación metabólica son las dos formas principales de tratar la afección. En compensación respiratoria, se realiza un control de los pulmones y los bronquios y se administra la medicación adecuada al paciente. La compensación metabólica intenta frenar las causas de la acidosis metabólica mediante el tratamiento de enfermedades subyacentes como la diabetes.</w:t>
      </w:r>
    </w:p>
    <w:p w14:paraId="2CE94C5E"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d) Alcalosis metabólica</w:t>
      </w:r>
    </w:p>
    <w:p w14:paraId="0D236E2B"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La alcalosis metabólica es una afección que se origina en los riñones donde hay demasiado bicarbonato (base) en el cuerpo. También puede ocurrir cuando el nivel de ácido está por debajo del umbral.</w:t>
      </w:r>
    </w:p>
    <w:p w14:paraId="23462E0E"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lastRenderedPageBreak/>
        <w:t>Las causas de esta afección incluyen vómitos excesivos, uso de antiácidos en exceso, diuréticos, deficiencia de potasio e insuficiencia de los órganos principales del cuerpo como el corazón, los riñones o el hígado. También puede ser causado por un gen heredado.</w:t>
      </w:r>
    </w:p>
    <w:p w14:paraId="56619F09"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Los signos y síntomas de la alcalosis metabólica son agitación, desorientación, convulsiones y coma.</w:t>
      </w:r>
    </w:p>
    <w:p w14:paraId="7A1EEED6" w14:textId="77777777" w:rsidR="009842B7" w:rsidRPr="009373A0" w:rsidRDefault="009842B7" w:rsidP="009373A0">
      <w:pPr>
        <w:spacing w:line="480" w:lineRule="auto"/>
        <w:rPr>
          <w:rFonts w:ascii="Times New Roman" w:hAnsi="Times New Roman" w:cs="Times New Roman"/>
          <w:sz w:val="24"/>
          <w:szCs w:val="24"/>
          <w:lang w:val="es-ES"/>
        </w:rPr>
      </w:pPr>
      <w:r w:rsidRPr="009373A0">
        <w:rPr>
          <w:rFonts w:ascii="Times New Roman" w:hAnsi="Times New Roman" w:cs="Times New Roman"/>
          <w:sz w:val="24"/>
          <w:szCs w:val="24"/>
          <w:lang w:val="es-ES"/>
        </w:rPr>
        <w:t>La alcalosis metabólica se puede tratar basándose en si la alcalosis es alcalosis sensible al cloruro o resistente al cloruro. Estos son los dos tipos de alcalosis metabólica. El tratamiento de esta afección se realiza cuando la compensación natural no es suficiente para frenar la afección dentro del cuerpo humano. El tratamiento adecuado se realiza cuando un médico ha descubierto la causa subyacente y se prescribe la medicación adecuada (</w:t>
      </w:r>
      <w:proofErr w:type="spellStart"/>
      <w:r w:rsidRPr="009373A0">
        <w:rPr>
          <w:rFonts w:ascii="Times New Roman" w:hAnsi="Times New Roman" w:cs="Times New Roman"/>
          <w:sz w:val="24"/>
          <w:szCs w:val="24"/>
          <w:lang w:val="es-ES"/>
        </w:rPr>
        <w:t>Mariorie</w:t>
      </w:r>
      <w:proofErr w:type="spellEnd"/>
      <w:r w:rsidRPr="009373A0">
        <w:rPr>
          <w:rFonts w:ascii="Times New Roman" w:hAnsi="Times New Roman" w:cs="Times New Roman"/>
          <w:sz w:val="24"/>
          <w:szCs w:val="24"/>
          <w:lang w:val="es-ES"/>
        </w:rPr>
        <w:t xml:space="preserve"> </w:t>
      </w:r>
      <w:proofErr w:type="spellStart"/>
      <w:r w:rsidRPr="009373A0">
        <w:rPr>
          <w:rFonts w:ascii="Times New Roman" w:hAnsi="Times New Roman" w:cs="Times New Roman"/>
          <w:sz w:val="24"/>
          <w:szCs w:val="24"/>
          <w:lang w:val="es-ES"/>
        </w:rPr>
        <w:t>Hecht</w:t>
      </w:r>
      <w:proofErr w:type="spellEnd"/>
      <w:r w:rsidRPr="009373A0">
        <w:rPr>
          <w:rFonts w:ascii="Times New Roman" w:hAnsi="Times New Roman" w:cs="Times New Roman"/>
          <w:sz w:val="24"/>
          <w:szCs w:val="24"/>
          <w:lang w:val="es-ES"/>
        </w:rPr>
        <w:t>, 2020).</w:t>
      </w:r>
    </w:p>
    <w:p w14:paraId="0FBD8E64" w14:textId="77777777" w:rsidR="009842B7" w:rsidRPr="009373A0" w:rsidRDefault="009842B7" w:rsidP="009373A0">
      <w:pPr>
        <w:spacing w:line="480" w:lineRule="auto"/>
        <w:rPr>
          <w:rFonts w:ascii="Times New Roman" w:hAnsi="Times New Roman" w:cs="Times New Roman"/>
          <w:sz w:val="24"/>
          <w:szCs w:val="24"/>
          <w:lang w:val="es-ES"/>
        </w:rPr>
      </w:pPr>
    </w:p>
    <w:p w14:paraId="2AE34DD2" w14:textId="77777777" w:rsidR="009373A0" w:rsidRPr="009373A0" w:rsidRDefault="009373A0" w:rsidP="009373A0">
      <w:pPr>
        <w:spacing w:line="480" w:lineRule="auto"/>
        <w:rPr>
          <w:rFonts w:ascii="Times New Roman" w:hAnsi="Times New Roman" w:cs="Times New Roman"/>
          <w:sz w:val="24"/>
          <w:szCs w:val="24"/>
          <w:lang w:val="es-ES"/>
        </w:rPr>
      </w:pPr>
    </w:p>
    <w:p w14:paraId="5A9EC2E9" w14:textId="797B263E" w:rsidR="009373A0" w:rsidRDefault="009373A0" w:rsidP="009373A0">
      <w:pPr>
        <w:spacing w:line="480" w:lineRule="auto"/>
        <w:rPr>
          <w:rFonts w:ascii="Times New Roman" w:hAnsi="Times New Roman" w:cs="Times New Roman"/>
          <w:sz w:val="24"/>
          <w:szCs w:val="24"/>
          <w:lang w:val="es-ES"/>
        </w:rPr>
      </w:pPr>
    </w:p>
    <w:p w14:paraId="0477119D" w14:textId="77777777" w:rsidR="009373A0" w:rsidRPr="009373A0" w:rsidRDefault="009373A0" w:rsidP="009373A0">
      <w:pPr>
        <w:spacing w:line="480" w:lineRule="auto"/>
        <w:rPr>
          <w:rFonts w:ascii="Times New Roman" w:hAnsi="Times New Roman" w:cs="Times New Roman"/>
          <w:sz w:val="24"/>
          <w:szCs w:val="24"/>
          <w:lang w:val="es-ES"/>
        </w:rPr>
      </w:pPr>
    </w:p>
    <w:p w14:paraId="7A0606BF" w14:textId="77777777" w:rsidR="009373A0" w:rsidRPr="009373A0" w:rsidRDefault="009373A0" w:rsidP="009373A0">
      <w:pPr>
        <w:spacing w:line="480" w:lineRule="auto"/>
        <w:rPr>
          <w:rFonts w:ascii="Times New Roman" w:hAnsi="Times New Roman" w:cs="Times New Roman"/>
          <w:sz w:val="24"/>
          <w:szCs w:val="24"/>
          <w:lang w:val="es-ES"/>
        </w:rPr>
      </w:pPr>
    </w:p>
    <w:p w14:paraId="516BB5B2" w14:textId="77777777" w:rsidR="009373A0" w:rsidRDefault="009373A0" w:rsidP="009373A0">
      <w:pPr>
        <w:spacing w:line="480" w:lineRule="auto"/>
        <w:jc w:val="center"/>
        <w:rPr>
          <w:rFonts w:ascii="Times New Roman" w:hAnsi="Times New Roman" w:cs="Times New Roman"/>
          <w:sz w:val="24"/>
          <w:szCs w:val="24"/>
          <w:lang w:val="es-ES"/>
        </w:rPr>
      </w:pPr>
    </w:p>
    <w:p w14:paraId="5571FBF0" w14:textId="77777777" w:rsidR="009373A0" w:rsidRDefault="009373A0" w:rsidP="009373A0">
      <w:pPr>
        <w:spacing w:line="480" w:lineRule="auto"/>
        <w:jc w:val="center"/>
        <w:rPr>
          <w:rFonts w:ascii="Times New Roman" w:hAnsi="Times New Roman" w:cs="Times New Roman"/>
          <w:sz w:val="24"/>
          <w:szCs w:val="24"/>
          <w:lang w:val="es-ES"/>
        </w:rPr>
      </w:pPr>
    </w:p>
    <w:p w14:paraId="3CE4BAFB" w14:textId="77777777" w:rsidR="009373A0" w:rsidRDefault="009373A0" w:rsidP="009373A0">
      <w:pPr>
        <w:spacing w:line="480" w:lineRule="auto"/>
        <w:jc w:val="center"/>
        <w:rPr>
          <w:rFonts w:ascii="Times New Roman" w:hAnsi="Times New Roman" w:cs="Times New Roman"/>
          <w:sz w:val="24"/>
          <w:szCs w:val="24"/>
          <w:lang w:val="es-ES"/>
        </w:rPr>
      </w:pPr>
    </w:p>
    <w:p w14:paraId="6EB288CE" w14:textId="77777777" w:rsidR="009373A0" w:rsidRDefault="009373A0" w:rsidP="009373A0">
      <w:pPr>
        <w:spacing w:line="480" w:lineRule="auto"/>
        <w:jc w:val="center"/>
        <w:rPr>
          <w:rFonts w:ascii="Times New Roman" w:hAnsi="Times New Roman" w:cs="Times New Roman"/>
          <w:sz w:val="24"/>
          <w:szCs w:val="24"/>
          <w:lang w:val="es-ES"/>
        </w:rPr>
      </w:pPr>
    </w:p>
    <w:p w14:paraId="760C5589" w14:textId="2DE614A3" w:rsidR="009842B7" w:rsidRPr="009373A0" w:rsidRDefault="009842B7" w:rsidP="009373A0">
      <w:pPr>
        <w:spacing w:line="480" w:lineRule="auto"/>
        <w:jc w:val="center"/>
        <w:rPr>
          <w:rFonts w:ascii="Times New Roman" w:hAnsi="Times New Roman" w:cs="Times New Roman"/>
          <w:sz w:val="24"/>
          <w:szCs w:val="24"/>
          <w:lang w:val="es-ES"/>
        </w:rPr>
      </w:pPr>
      <w:r w:rsidRPr="009373A0">
        <w:rPr>
          <w:rFonts w:ascii="Times New Roman" w:hAnsi="Times New Roman" w:cs="Times New Roman"/>
          <w:sz w:val="24"/>
          <w:szCs w:val="24"/>
          <w:lang w:val="es-ES"/>
        </w:rPr>
        <w:lastRenderedPageBreak/>
        <w:t>Referencias</w:t>
      </w:r>
    </w:p>
    <w:p w14:paraId="66294971" w14:textId="77777777" w:rsidR="009373A0" w:rsidRPr="009373A0" w:rsidRDefault="009373A0" w:rsidP="009373A0">
      <w:pPr>
        <w:spacing w:line="480" w:lineRule="auto"/>
        <w:ind w:left="720" w:hanging="720"/>
        <w:rPr>
          <w:rFonts w:ascii="Times New Roman" w:hAnsi="Times New Roman" w:cs="Times New Roman"/>
          <w:sz w:val="24"/>
          <w:szCs w:val="24"/>
          <w:lang w:val="es-ES"/>
        </w:rPr>
      </w:pPr>
      <w:r w:rsidRPr="009373A0">
        <w:rPr>
          <w:rFonts w:ascii="Times New Roman" w:hAnsi="Times New Roman" w:cs="Times New Roman"/>
          <w:sz w:val="24"/>
          <w:szCs w:val="24"/>
          <w:lang w:val="es-ES"/>
        </w:rPr>
        <w:t xml:space="preserve">Krista </w:t>
      </w:r>
      <w:proofErr w:type="spellStart"/>
      <w:r w:rsidRPr="009373A0">
        <w:rPr>
          <w:rFonts w:ascii="Times New Roman" w:hAnsi="Times New Roman" w:cs="Times New Roman"/>
          <w:sz w:val="24"/>
          <w:szCs w:val="24"/>
          <w:lang w:val="es-ES"/>
        </w:rPr>
        <w:t>O’Conell</w:t>
      </w:r>
      <w:proofErr w:type="spellEnd"/>
      <w:r w:rsidRPr="009373A0">
        <w:rPr>
          <w:rFonts w:ascii="Times New Roman" w:hAnsi="Times New Roman" w:cs="Times New Roman"/>
          <w:sz w:val="24"/>
          <w:szCs w:val="24"/>
          <w:lang w:val="es-ES"/>
        </w:rPr>
        <w:t>, (2017), "Alcalosis respiratoria". www.healthline.com/health/respiratory-alkalosis</w:t>
      </w:r>
    </w:p>
    <w:p w14:paraId="58F358AE" w14:textId="77777777" w:rsidR="009373A0" w:rsidRPr="009373A0" w:rsidRDefault="009373A0" w:rsidP="009373A0">
      <w:pPr>
        <w:spacing w:line="480" w:lineRule="auto"/>
        <w:ind w:left="720" w:hanging="720"/>
        <w:rPr>
          <w:rFonts w:ascii="Times New Roman" w:hAnsi="Times New Roman" w:cs="Times New Roman"/>
          <w:sz w:val="24"/>
          <w:szCs w:val="24"/>
          <w:lang w:val="es-ES"/>
        </w:rPr>
      </w:pPr>
      <w:proofErr w:type="spellStart"/>
      <w:r w:rsidRPr="009373A0">
        <w:rPr>
          <w:rFonts w:ascii="Times New Roman" w:hAnsi="Times New Roman" w:cs="Times New Roman"/>
          <w:sz w:val="24"/>
          <w:szCs w:val="24"/>
          <w:lang w:val="es-ES"/>
        </w:rPr>
        <w:t>Mariorie</w:t>
      </w:r>
      <w:proofErr w:type="spellEnd"/>
      <w:r w:rsidRPr="009373A0">
        <w:rPr>
          <w:rFonts w:ascii="Times New Roman" w:hAnsi="Times New Roman" w:cs="Times New Roman"/>
          <w:sz w:val="24"/>
          <w:szCs w:val="24"/>
          <w:lang w:val="es-ES"/>
        </w:rPr>
        <w:t xml:space="preserve"> </w:t>
      </w:r>
      <w:proofErr w:type="spellStart"/>
      <w:r w:rsidRPr="009373A0">
        <w:rPr>
          <w:rFonts w:ascii="Times New Roman" w:hAnsi="Times New Roman" w:cs="Times New Roman"/>
          <w:sz w:val="24"/>
          <w:szCs w:val="24"/>
          <w:lang w:val="es-ES"/>
        </w:rPr>
        <w:t>Hecht</w:t>
      </w:r>
      <w:proofErr w:type="spellEnd"/>
      <w:r w:rsidRPr="009373A0">
        <w:rPr>
          <w:rFonts w:ascii="Times New Roman" w:hAnsi="Times New Roman" w:cs="Times New Roman"/>
          <w:sz w:val="24"/>
          <w:szCs w:val="24"/>
          <w:lang w:val="es-ES"/>
        </w:rPr>
        <w:t>, (2020), “Alcalosis metabólica”. www.healthline.com/health/metabolic-alkalosis</w:t>
      </w:r>
    </w:p>
    <w:p w14:paraId="0A9DE2E1" w14:textId="77777777" w:rsidR="009373A0" w:rsidRPr="009373A0" w:rsidRDefault="009373A0" w:rsidP="009373A0">
      <w:pPr>
        <w:spacing w:line="480" w:lineRule="auto"/>
        <w:ind w:left="720" w:hanging="720"/>
        <w:rPr>
          <w:rFonts w:ascii="Times New Roman" w:hAnsi="Times New Roman" w:cs="Times New Roman"/>
          <w:sz w:val="24"/>
          <w:szCs w:val="24"/>
        </w:rPr>
      </w:pPr>
      <w:proofErr w:type="spellStart"/>
      <w:r w:rsidRPr="009373A0">
        <w:rPr>
          <w:rFonts w:ascii="Times New Roman" w:hAnsi="Times New Roman" w:cs="Times New Roman"/>
          <w:sz w:val="24"/>
          <w:szCs w:val="24"/>
          <w:lang w:val="es-ES"/>
        </w:rPr>
        <w:t>Nizar</w:t>
      </w:r>
      <w:proofErr w:type="spellEnd"/>
      <w:r w:rsidRPr="009373A0">
        <w:rPr>
          <w:rFonts w:ascii="Times New Roman" w:hAnsi="Times New Roman" w:cs="Times New Roman"/>
          <w:sz w:val="24"/>
          <w:szCs w:val="24"/>
          <w:lang w:val="es-ES"/>
        </w:rPr>
        <w:t xml:space="preserve"> A </w:t>
      </w:r>
      <w:proofErr w:type="spellStart"/>
      <w:r w:rsidRPr="009373A0">
        <w:rPr>
          <w:rFonts w:ascii="Times New Roman" w:hAnsi="Times New Roman" w:cs="Times New Roman"/>
          <w:sz w:val="24"/>
          <w:szCs w:val="24"/>
          <w:lang w:val="es-ES"/>
        </w:rPr>
        <w:t>Lone</w:t>
      </w:r>
      <w:proofErr w:type="spellEnd"/>
      <w:r w:rsidRPr="009373A0">
        <w:rPr>
          <w:rFonts w:ascii="Times New Roman" w:hAnsi="Times New Roman" w:cs="Times New Roman"/>
          <w:sz w:val="24"/>
          <w:szCs w:val="24"/>
          <w:lang w:val="es-ES"/>
        </w:rPr>
        <w:t>, (2020), “Tratamiento y manejo de la acidosis respiratoria”. www.emedicine.com/article/301574-treatment</w:t>
      </w:r>
    </w:p>
    <w:p w14:paraId="511FD95E" w14:textId="77777777" w:rsidR="00CC4E85" w:rsidRPr="009373A0" w:rsidRDefault="00823B35" w:rsidP="009373A0">
      <w:pPr>
        <w:spacing w:line="480" w:lineRule="auto"/>
        <w:rPr>
          <w:rFonts w:ascii="Times New Roman" w:hAnsi="Times New Roman" w:cs="Times New Roman"/>
          <w:sz w:val="24"/>
          <w:szCs w:val="24"/>
        </w:rPr>
      </w:pPr>
    </w:p>
    <w:sectPr w:rsidR="00CC4E85" w:rsidRPr="009373A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A8E091" w14:textId="77777777" w:rsidR="00823B35" w:rsidRDefault="00823B35" w:rsidP="009373A0">
      <w:pPr>
        <w:spacing w:after="0" w:line="240" w:lineRule="auto"/>
      </w:pPr>
      <w:r>
        <w:separator/>
      </w:r>
    </w:p>
  </w:endnote>
  <w:endnote w:type="continuationSeparator" w:id="0">
    <w:p w14:paraId="11D68427" w14:textId="77777777" w:rsidR="00823B35" w:rsidRDefault="00823B35" w:rsidP="00937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B2A312" w14:textId="77777777" w:rsidR="00823B35" w:rsidRDefault="00823B35" w:rsidP="009373A0">
      <w:pPr>
        <w:spacing w:after="0" w:line="240" w:lineRule="auto"/>
      </w:pPr>
      <w:r>
        <w:separator/>
      </w:r>
    </w:p>
  </w:footnote>
  <w:footnote w:type="continuationSeparator" w:id="0">
    <w:p w14:paraId="305F3D3C" w14:textId="77777777" w:rsidR="00823B35" w:rsidRDefault="00823B35" w:rsidP="009373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26569017"/>
      <w:docPartObj>
        <w:docPartGallery w:val="Page Numbers (Top of Page)"/>
        <w:docPartUnique/>
      </w:docPartObj>
    </w:sdtPr>
    <w:sdtEndPr>
      <w:rPr>
        <w:noProof/>
      </w:rPr>
    </w:sdtEndPr>
    <w:sdtContent>
      <w:p w14:paraId="484E6ACE" w14:textId="377C4CE6" w:rsidR="009373A0" w:rsidRPr="009373A0" w:rsidRDefault="009373A0">
        <w:pPr>
          <w:pStyle w:val="Header"/>
          <w:jc w:val="right"/>
          <w:rPr>
            <w:rFonts w:ascii="Times New Roman" w:hAnsi="Times New Roman" w:cs="Times New Roman"/>
            <w:sz w:val="24"/>
            <w:szCs w:val="24"/>
          </w:rPr>
        </w:pPr>
        <w:r w:rsidRPr="009373A0">
          <w:rPr>
            <w:rFonts w:ascii="Times New Roman" w:hAnsi="Times New Roman" w:cs="Times New Roman"/>
            <w:sz w:val="24"/>
            <w:szCs w:val="24"/>
          </w:rPr>
          <w:fldChar w:fldCharType="begin"/>
        </w:r>
        <w:r w:rsidRPr="009373A0">
          <w:rPr>
            <w:rFonts w:ascii="Times New Roman" w:hAnsi="Times New Roman" w:cs="Times New Roman"/>
            <w:sz w:val="24"/>
            <w:szCs w:val="24"/>
          </w:rPr>
          <w:instrText xml:space="preserve"> PAGE   \* MERGEFORMAT </w:instrText>
        </w:r>
        <w:r w:rsidRPr="009373A0">
          <w:rPr>
            <w:rFonts w:ascii="Times New Roman" w:hAnsi="Times New Roman" w:cs="Times New Roman"/>
            <w:sz w:val="24"/>
            <w:szCs w:val="24"/>
          </w:rPr>
          <w:fldChar w:fldCharType="separate"/>
        </w:r>
        <w:r w:rsidRPr="009373A0">
          <w:rPr>
            <w:rFonts w:ascii="Times New Roman" w:hAnsi="Times New Roman" w:cs="Times New Roman"/>
            <w:noProof/>
            <w:sz w:val="24"/>
            <w:szCs w:val="24"/>
          </w:rPr>
          <w:t>2</w:t>
        </w:r>
        <w:r w:rsidRPr="009373A0">
          <w:rPr>
            <w:rFonts w:ascii="Times New Roman" w:hAnsi="Times New Roman" w:cs="Times New Roman"/>
            <w:noProof/>
            <w:sz w:val="24"/>
            <w:szCs w:val="24"/>
          </w:rPr>
          <w:fldChar w:fldCharType="end"/>
        </w:r>
      </w:p>
    </w:sdtContent>
  </w:sdt>
  <w:p w14:paraId="5D9039AF" w14:textId="77777777" w:rsidR="009373A0" w:rsidRPr="009373A0" w:rsidRDefault="009373A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42B7"/>
    <w:rsid w:val="003C233D"/>
    <w:rsid w:val="00823B35"/>
    <w:rsid w:val="009132D6"/>
    <w:rsid w:val="009373A0"/>
    <w:rsid w:val="009842B7"/>
    <w:rsid w:val="00AA1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8D9CD"/>
  <w15:docId w15:val="{7A89B6CC-3AC6-465C-98E7-F9AB71DEB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3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3A0"/>
  </w:style>
  <w:style w:type="paragraph" w:styleId="Footer">
    <w:name w:val="footer"/>
    <w:basedOn w:val="Normal"/>
    <w:link w:val="FooterChar"/>
    <w:uiPriority w:val="99"/>
    <w:unhideWhenUsed/>
    <w:rsid w:val="009373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263958">
      <w:bodyDiv w:val="1"/>
      <w:marLeft w:val="0"/>
      <w:marRight w:val="0"/>
      <w:marTop w:val="0"/>
      <w:marBottom w:val="0"/>
      <w:divBdr>
        <w:top w:val="none" w:sz="0" w:space="0" w:color="auto"/>
        <w:left w:val="none" w:sz="0" w:space="0" w:color="auto"/>
        <w:bottom w:val="none" w:sz="0" w:space="0" w:color="auto"/>
        <w:right w:val="none" w:sz="0" w:space="0" w:color="auto"/>
      </w:divBdr>
    </w:div>
    <w:div w:id="157887161">
      <w:bodyDiv w:val="1"/>
      <w:marLeft w:val="0"/>
      <w:marRight w:val="0"/>
      <w:marTop w:val="0"/>
      <w:marBottom w:val="0"/>
      <w:divBdr>
        <w:top w:val="none" w:sz="0" w:space="0" w:color="auto"/>
        <w:left w:val="none" w:sz="0" w:space="0" w:color="auto"/>
        <w:bottom w:val="none" w:sz="0" w:space="0" w:color="auto"/>
        <w:right w:val="none" w:sz="0" w:space="0" w:color="auto"/>
      </w:divBdr>
    </w:div>
    <w:div w:id="1632595317">
      <w:bodyDiv w:val="1"/>
      <w:marLeft w:val="0"/>
      <w:marRight w:val="0"/>
      <w:marTop w:val="0"/>
      <w:marBottom w:val="0"/>
      <w:divBdr>
        <w:top w:val="none" w:sz="0" w:space="0" w:color="auto"/>
        <w:left w:val="none" w:sz="0" w:space="0" w:color="auto"/>
        <w:bottom w:val="none" w:sz="0" w:space="0" w:color="auto"/>
        <w:right w:val="none" w:sz="0" w:space="0" w:color="auto"/>
      </w:divBdr>
    </w:div>
    <w:div w:id="181529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1063</Words>
  <Characters>6065</Characters>
  <Application>Microsoft Office Word</Application>
  <DocSecurity>0</DocSecurity>
  <Lines>50</Lines>
  <Paragraphs>14</Paragraphs>
  <ScaleCrop>false</ScaleCrop>
  <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Isaac</dc:creator>
  <cp:lastModifiedBy>Joseph Kanyi</cp:lastModifiedBy>
  <cp:revision>3</cp:revision>
  <dcterms:created xsi:type="dcterms:W3CDTF">2021-02-01T14:01:00Z</dcterms:created>
  <dcterms:modified xsi:type="dcterms:W3CDTF">2021-02-01T18:26:00Z</dcterms:modified>
</cp:coreProperties>
</file>