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6EA333" w14:textId="6EDBA251" w:rsidR="008063D2" w:rsidRPr="008063D2" w:rsidRDefault="008063D2" w:rsidP="008063D2">
      <w:pPr>
        <w:rPr>
          <w:rFonts w:ascii="Times New Roman" w:eastAsia="Times New Roman" w:hAnsi="Times New Roman" w:cs="Times New Roman"/>
        </w:rPr>
      </w:pPr>
      <w:r w:rsidRPr="008063D2">
        <w:rPr>
          <w:rFonts w:ascii="Times New Roman" w:eastAsia="Times New Roman" w:hAnsi="Times New Roman" w:cs="Times New Roman"/>
        </w:rPr>
        <w:t>1) In the first case where the organization does not do this, what do you think are the underlying assumptions that are taken for granted about staff?  2) In the second case where the organization seems more willing to do this (though that's not explicit), what do you think are the underlying assumptions that are taken for granted about staff?   </w:t>
      </w:r>
    </w:p>
    <w:p w14:paraId="5C95A828" w14:textId="372D2EF1" w:rsidR="008063D2" w:rsidRDefault="008063D2" w:rsidP="008063D2">
      <w:pPr>
        <w:pStyle w:val="NormalWeb"/>
      </w:pPr>
      <w:r>
        <w:t>Cite your brief response using the reference below. Post should be fewer than 200 words.</w:t>
      </w:r>
    </w:p>
    <w:p w14:paraId="3578977C" w14:textId="7AEEE8F2" w:rsidR="008063D2" w:rsidRDefault="008063D2" w:rsidP="008063D2">
      <w:pPr>
        <w:pStyle w:val="NormalWeb"/>
      </w:pPr>
      <w:r>
        <w:t>Understanding Organizational Culture. (n.d.) Retrieved from: </w:t>
      </w:r>
      <w:hyperlink r:id="rId4" w:history="1">
        <w:r>
          <w:rPr>
            <w:rStyle w:val="Hyperlink"/>
          </w:rPr>
          <w:t>https://saylordotorg.github.io/text_principles-of-management-v1.1/s12-02-understanding-organizational-c.html</w:t>
        </w:r>
      </w:hyperlink>
    </w:p>
    <w:p w14:paraId="3A6B7EEE" w14:textId="48F14368" w:rsidR="008063D2" w:rsidRDefault="008063D2" w:rsidP="008063D2">
      <w:pPr>
        <w:pStyle w:val="NormalWeb"/>
      </w:pPr>
    </w:p>
    <w:p w14:paraId="27C198B7" w14:textId="77777777" w:rsidR="008063D2" w:rsidRDefault="008063D2" w:rsidP="008063D2">
      <w:pPr>
        <w:pStyle w:val="NormalWeb"/>
      </w:pPr>
      <w:r>
        <w:t>Class,</w:t>
      </w:r>
    </w:p>
    <w:p w14:paraId="490C7853" w14:textId="77777777" w:rsidR="008063D2" w:rsidRDefault="008063D2" w:rsidP="008063D2">
      <w:pPr>
        <w:pStyle w:val="NormalWeb"/>
      </w:pPr>
      <w:r>
        <w:t>As I posted elsewhere, your reading (Understanding Organizational Culture, n.d.) explores how we can better identify culture by exploring its layers, like peeling away an onion.  At the innermost layer are the hidden but powerful underlying assumptions that the group holds about reality and how things should work.  Although we can see the artifacts that are visible and ask about shared values and goals, it is sometimes difficult to root out what are the underlying assumptions that drive behavior in a specific group/organization because they are unconscious and taken for granted. </w:t>
      </w:r>
    </w:p>
    <w:p w14:paraId="7E70EBCE" w14:textId="77777777" w:rsidR="008063D2" w:rsidRDefault="008063D2" w:rsidP="008063D2">
      <w:pPr>
        <w:pStyle w:val="NormalWeb"/>
      </w:pPr>
      <w:r>
        <w:t>In this thread, we see in Calvin's post an example of contrasting organizations' possible willingness to promote from within, providing upward mobility for current staff.  This gives us an opportunity to probe the underlying assumptions and to see how different classmates may identify different possibilities.</w:t>
      </w:r>
    </w:p>
    <w:p w14:paraId="4D132E01" w14:textId="77777777" w:rsidR="008063D2" w:rsidRPr="008063D2" w:rsidRDefault="008063D2" w:rsidP="008063D2">
      <w:pPr>
        <w:pStyle w:val="NormalWeb"/>
        <w:rPr>
          <w:u w:val="single"/>
        </w:rPr>
      </w:pPr>
      <w:r w:rsidRPr="008063D2">
        <w:rPr>
          <w:u w:val="single"/>
        </w:rPr>
        <w:t>1) In the first case where the organization does not do this, what do you think are the underlying assumptions that are taken for granted about staff?  2) In the second case where the organization seems more willing to do this (though that's not explicit), what do you think are the underlying assumptions that are taken for granted about staff?   </w:t>
      </w:r>
    </w:p>
    <w:p w14:paraId="3F2B098B" w14:textId="74169353" w:rsidR="008063D2" w:rsidRDefault="008063D2" w:rsidP="008063D2">
      <w:pPr>
        <w:pStyle w:val="NormalWeb"/>
      </w:pPr>
      <w:r>
        <w:t>Prof S</w:t>
      </w:r>
    </w:p>
    <w:p w14:paraId="0A262C9A" w14:textId="77777777" w:rsidR="008063D2" w:rsidRDefault="008063D2" w:rsidP="008063D2">
      <w:pPr>
        <w:pStyle w:val="NormalWeb"/>
      </w:pPr>
    </w:p>
    <w:p w14:paraId="403AA1FE" w14:textId="211ED7A8" w:rsidR="008063D2" w:rsidRDefault="008063D2" w:rsidP="008063D2">
      <w:pPr>
        <w:pStyle w:val="NormalWeb"/>
      </w:pPr>
    </w:p>
    <w:p w14:paraId="37440F4A" w14:textId="490B59C2" w:rsidR="008063D2" w:rsidRDefault="008063D2" w:rsidP="008063D2">
      <w:pPr>
        <w:pStyle w:val="NormalWeb"/>
      </w:pPr>
    </w:p>
    <w:p w14:paraId="537F3314" w14:textId="51D76AAB" w:rsidR="008063D2" w:rsidRDefault="008063D2" w:rsidP="008063D2">
      <w:pPr>
        <w:pStyle w:val="NormalWeb"/>
      </w:pPr>
    </w:p>
    <w:p w14:paraId="50240B3F" w14:textId="77777777" w:rsidR="008063D2" w:rsidRDefault="008063D2" w:rsidP="008063D2">
      <w:pPr>
        <w:pStyle w:val="NormalWeb"/>
      </w:pPr>
    </w:p>
    <w:p w14:paraId="634DFCE4" w14:textId="77777777" w:rsidR="008063D2" w:rsidRDefault="008063D2" w:rsidP="008063D2">
      <w:pPr>
        <w:pStyle w:val="NormalWeb"/>
      </w:pPr>
    </w:p>
    <w:p w14:paraId="1AAEB1DB" w14:textId="77777777" w:rsidR="008063D2" w:rsidRDefault="008063D2" w:rsidP="008063D2">
      <w:pPr>
        <w:pStyle w:val="NormalWeb"/>
      </w:pPr>
      <w:r>
        <w:lastRenderedPageBreak/>
        <w:t xml:space="preserve">Calvin’s </w:t>
      </w:r>
      <w:proofErr w:type="spellStart"/>
      <w:r>
        <w:t>post:</w:t>
      </w:r>
    </w:p>
    <w:p w14:paraId="0FACA5A8" w14:textId="03E59C6D" w:rsidR="008063D2" w:rsidRDefault="008063D2" w:rsidP="008063D2">
      <w:pPr>
        <w:pStyle w:val="NormalWeb"/>
      </w:pPr>
      <w:bookmarkStart w:id="0" w:name="_GoBack"/>
      <w:bookmarkEnd w:id="0"/>
      <w:r>
        <w:t>Ta</w:t>
      </w:r>
      <w:proofErr w:type="spellEnd"/>
      <w:r>
        <w:t xml:space="preserve">king care of employees could occur in many different ways, in my opinion. We all understand that people want to be properly compensated, but another way I think that companies could take care of their employees is to have a culture where upward mobility is possible, and therefore, companies can retain talent (Creating and Maintaining Organizational Culture, 2012). I have a personal experience with this, as I left a company very recently because they were unwilling to promote me in a role that I was qualified for, because they wanted to keep me at a certain level to make life easier for management, and they decided to get rid of the position. It was very disappointing to see this happen, and I decided to take my talents to a company that I thought would provide me with a position that was proper for my </w:t>
      </w:r>
      <w:proofErr w:type="gramStart"/>
      <w:r>
        <w:t>experience, and</w:t>
      </w:r>
      <w:proofErr w:type="gramEnd"/>
      <w:r>
        <w:t xml:space="preserve"> compensate me properly for it. The current company that I am with values talented employees and they are aggressive in their pursuit of that talent, as evidenced by provide large bonuses for employees who refer to them new employees.</w:t>
      </w:r>
    </w:p>
    <w:p w14:paraId="389974B4" w14:textId="77777777" w:rsidR="008063D2" w:rsidRDefault="008063D2" w:rsidP="008063D2">
      <w:pPr>
        <w:pStyle w:val="NormalWeb"/>
      </w:pPr>
      <w:r>
        <w:t>Understanding Organizational Culture. (n.d.) Retrieved from: </w:t>
      </w:r>
      <w:hyperlink r:id="rId5" w:history="1">
        <w:r>
          <w:rPr>
            <w:rStyle w:val="Hyperlink"/>
          </w:rPr>
          <w:t>https://saylordotorg.github.io/text_principles-of-management-v1.1/s12-02-understanding-organizational-c.html</w:t>
        </w:r>
      </w:hyperlink>
    </w:p>
    <w:p w14:paraId="1EEE5757" w14:textId="721EFDE5" w:rsidR="008063D2" w:rsidRDefault="008063D2" w:rsidP="008063D2">
      <w:pPr>
        <w:pStyle w:val="NormalWeb"/>
      </w:pPr>
      <w:r>
        <w:br/>
      </w:r>
    </w:p>
    <w:p w14:paraId="6AB3C98A" w14:textId="77777777" w:rsidR="008063D2" w:rsidRDefault="008063D2" w:rsidP="008063D2">
      <w:pPr>
        <w:pStyle w:val="NormalWeb"/>
      </w:pPr>
    </w:p>
    <w:p w14:paraId="6E583A73" w14:textId="77777777" w:rsidR="008063D2" w:rsidRDefault="008063D2" w:rsidP="008063D2">
      <w:pPr>
        <w:pStyle w:val="NormalWeb"/>
      </w:pPr>
    </w:p>
    <w:p w14:paraId="2972075B" w14:textId="77777777" w:rsidR="007615BF" w:rsidRDefault="008063D2"/>
    <w:sectPr w:rsidR="007615BF" w:rsidSect="005806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3D2"/>
    <w:rsid w:val="00580681"/>
    <w:rsid w:val="00727976"/>
    <w:rsid w:val="008063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24B125C"/>
  <w15:chartTrackingRefBased/>
  <w15:docId w15:val="{4069A825-FB6C-6E4F-A3F0-911E3AF42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063D2"/>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8063D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4744888">
      <w:bodyDiv w:val="1"/>
      <w:marLeft w:val="0"/>
      <w:marRight w:val="0"/>
      <w:marTop w:val="0"/>
      <w:marBottom w:val="0"/>
      <w:divBdr>
        <w:top w:val="none" w:sz="0" w:space="0" w:color="auto"/>
        <w:left w:val="none" w:sz="0" w:space="0" w:color="auto"/>
        <w:bottom w:val="none" w:sz="0" w:space="0" w:color="auto"/>
        <w:right w:val="none" w:sz="0" w:space="0" w:color="auto"/>
      </w:divBdr>
      <w:divsChild>
        <w:div w:id="1311327168">
          <w:marLeft w:val="0"/>
          <w:marRight w:val="0"/>
          <w:marTop w:val="0"/>
          <w:marBottom w:val="0"/>
          <w:divBdr>
            <w:top w:val="none" w:sz="0" w:space="0" w:color="auto"/>
            <w:left w:val="none" w:sz="0" w:space="0" w:color="auto"/>
            <w:bottom w:val="none" w:sz="0" w:space="0" w:color="auto"/>
            <w:right w:val="none" w:sz="0" w:space="0" w:color="auto"/>
          </w:divBdr>
          <w:divsChild>
            <w:div w:id="307248077">
              <w:marLeft w:val="0"/>
              <w:marRight w:val="0"/>
              <w:marTop w:val="0"/>
              <w:marBottom w:val="0"/>
              <w:divBdr>
                <w:top w:val="none" w:sz="0" w:space="0" w:color="auto"/>
                <w:left w:val="none" w:sz="0" w:space="0" w:color="auto"/>
                <w:bottom w:val="none" w:sz="0" w:space="0" w:color="auto"/>
                <w:right w:val="none" w:sz="0" w:space="0" w:color="auto"/>
              </w:divBdr>
              <w:divsChild>
                <w:div w:id="143204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523631">
      <w:bodyDiv w:val="1"/>
      <w:marLeft w:val="0"/>
      <w:marRight w:val="0"/>
      <w:marTop w:val="0"/>
      <w:marBottom w:val="0"/>
      <w:divBdr>
        <w:top w:val="none" w:sz="0" w:space="0" w:color="auto"/>
        <w:left w:val="none" w:sz="0" w:space="0" w:color="auto"/>
        <w:bottom w:val="none" w:sz="0" w:space="0" w:color="auto"/>
        <w:right w:val="none" w:sz="0" w:space="0" w:color="auto"/>
      </w:divBdr>
    </w:div>
    <w:div w:id="1636447530">
      <w:bodyDiv w:val="1"/>
      <w:marLeft w:val="0"/>
      <w:marRight w:val="0"/>
      <w:marTop w:val="0"/>
      <w:marBottom w:val="0"/>
      <w:divBdr>
        <w:top w:val="none" w:sz="0" w:space="0" w:color="auto"/>
        <w:left w:val="none" w:sz="0" w:space="0" w:color="auto"/>
        <w:bottom w:val="none" w:sz="0" w:space="0" w:color="auto"/>
        <w:right w:val="none" w:sz="0" w:space="0" w:color="auto"/>
      </w:divBdr>
    </w:div>
    <w:div w:id="1873610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saylordotorg.github.io/text_principles-of-management-v1.1/s12-02-understanding-organizational-c.html" TargetMode="External"/><Relationship Id="rId4" Type="http://schemas.openxmlformats.org/officeDocument/2006/relationships/hyperlink" Target="https://saylordotorg.github.io/text_principles-of-management-v1.1/s12-02-understanding-organizational-c.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504</Words>
  <Characters>2877</Characters>
  <Application>Microsoft Office Word</Application>
  <DocSecurity>0</DocSecurity>
  <Lines>23</Lines>
  <Paragraphs>6</Paragraphs>
  <ScaleCrop>false</ScaleCrop>
  <Company/>
  <LinksUpToDate>false</LinksUpToDate>
  <CharactersWithSpaces>3375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Marizel Brewington</dc:creator>
  <cp:keywords/>
  <dc:description/>
  <cp:lastModifiedBy>Marizel Brewington</cp:lastModifiedBy>
  <cp:revision>1</cp:revision>
  <cp:lastPrinted>2019-09-29T17:50:00Z</cp:lastPrinted>
  <dcterms:created xsi:type="dcterms:W3CDTF">2019-09-29T17:42:00Z</dcterms:created>
  <dcterms:modified xsi:type="dcterms:W3CDTF">2019-09-29T17:51:00Z</dcterms:modified>
</cp:coreProperties>
</file>