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214DF" w:rsidRPr="0015556B" w:rsidRDefault="002214DF" w:rsidP="002214DF">
      <w:pPr>
        <w:spacing w:after="0" w:line="240" w:lineRule="auto"/>
        <w:jc w:val="both"/>
        <w:rPr>
          <w:rFonts w:ascii="Times New Roman" w:hAnsi="Times New Roman" w:cs="Times New Roman"/>
          <w:sz w:val="24"/>
          <w:szCs w:val="24"/>
        </w:rPr>
      </w:pPr>
      <w:r w:rsidRPr="0015556B">
        <w:rPr>
          <w:rFonts w:ascii="Times New Roman" w:hAnsi="Times New Roman" w:cs="Times New Roman"/>
          <w:sz w:val="24"/>
          <w:szCs w:val="24"/>
        </w:rPr>
        <w:t xml:space="preserve">As the recent 2014 press release from the Intergovernmental Panel on Climate Change </w:t>
      </w:r>
      <w:r w:rsidRPr="0015556B">
        <w:rPr>
          <w:rFonts w:ascii="Times New Roman" w:hAnsi="Times New Roman" w:cs="Times New Roman"/>
          <w:color w:val="0000FF"/>
          <w:sz w:val="24"/>
          <w:szCs w:val="24"/>
        </w:rPr>
        <w:t>(</w:t>
      </w:r>
      <w:hyperlink r:id="rId5" w:history="1">
        <w:r w:rsidRPr="0015556B">
          <w:rPr>
            <w:rStyle w:val="Hyperlink"/>
            <w:rFonts w:ascii="Times New Roman" w:hAnsi="Times New Roman" w:cs="Times New Roman"/>
            <w:sz w:val="24"/>
            <w:szCs w:val="24"/>
          </w:rPr>
          <w:t>https://www.ipcc.ch/pdf/ar5/prpc_syr/11022014_syr_copenhagen.pdf</w:t>
        </w:r>
      </w:hyperlink>
      <w:r w:rsidRPr="0015556B">
        <w:rPr>
          <w:rFonts w:ascii="Times New Roman" w:hAnsi="Times New Roman" w:cs="Times New Roman"/>
          <w:color w:val="0000FF"/>
          <w:sz w:val="24"/>
          <w:szCs w:val="24"/>
        </w:rPr>
        <w:t>)</w:t>
      </w:r>
      <w:r w:rsidRPr="0015556B">
        <w:rPr>
          <w:rFonts w:ascii="Times New Roman" w:hAnsi="Times New Roman" w:cs="Times New Roman"/>
          <w:sz w:val="24"/>
          <w:szCs w:val="24"/>
        </w:rPr>
        <w:t xml:space="preserve"> expresses, the effects of climate change on human populations are not only impacting the environment in which we interact, but also will determine whether or not those </w:t>
      </w:r>
      <w:proofErr w:type="spellStart"/>
      <w:r w:rsidRPr="0015556B">
        <w:rPr>
          <w:rFonts w:ascii="Times New Roman" w:hAnsi="Times New Roman" w:cs="Times New Roman"/>
          <w:sz w:val="24"/>
          <w:szCs w:val="24"/>
        </w:rPr>
        <w:t>lifeways</w:t>
      </w:r>
      <w:proofErr w:type="spellEnd"/>
      <w:r w:rsidRPr="0015556B">
        <w:rPr>
          <w:rFonts w:ascii="Times New Roman" w:hAnsi="Times New Roman" w:cs="Times New Roman"/>
          <w:sz w:val="24"/>
          <w:szCs w:val="24"/>
        </w:rPr>
        <w:t xml:space="preserve"> will continue to be sustainable. The report serves as a “call to action” for mitigating risks caused by vulnerability and exposure to environmental hazards, to be aware of structural inequalities and the variable ways in which climate change will differentially impact an interconnected world. Adaptation plays a key role in these changes. Anthropology studies many different groups of people, and we as ‘anthropologi</w:t>
      </w:r>
      <w:r>
        <w:rPr>
          <w:rFonts w:ascii="Times New Roman" w:hAnsi="Times New Roman" w:cs="Times New Roman"/>
          <w:sz w:val="24"/>
          <w:szCs w:val="24"/>
        </w:rPr>
        <w:t>cal archaeologists</w:t>
      </w:r>
      <w:r w:rsidRPr="0015556B">
        <w:rPr>
          <w:rFonts w:ascii="Times New Roman" w:hAnsi="Times New Roman" w:cs="Times New Roman"/>
          <w:sz w:val="24"/>
          <w:szCs w:val="24"/>
        </w:rPr>
        <w:t xml:space="preserve">’ are </w:t>
      </w:r>
      <w:proofErr w:type="gramStart"/>
      <w:r w:rsidRPr="0015556B">
        <w:rPr>
          <w:rFonts w:ascii="Times New Roman" w:hAnsi="Times New Roman" w:cs="Times New Roman"/>
          <w:sz w:val="24"/>
          <w:szCs w:val="24"/>
        </w:rPr>
        <w:t>well-positioned</w:t>
      </w:r>
      <w:proofErr w:type="gramEnd"/>
      <w:r w:rsidRPr="0015556B">
        <w:rPr>
          <w:rFonts w:ascii="Times New Roman" w:hAnsi="Times New Roman" w:cs="Times New Roman"/>
          <w:sz w:val="24"/>
          <w:szCs w:val="24"/>
        </w:rPr>
        <w:t xml:space="preserve"> to make such recommendations. But how do we translate archaeological data sets and ethnographic accounts to address these issues? </w:t>
      </w:r>
    </w:p>
    <w:p w:rsidR="002214DF" w:rsidRPr="0015556B" w:rsidRDefault="002214DF" w:rsidP="002214DF">
      <w:pPr>
        <w:spacing w:after="0" w:line="240" w:lineRule="auto"/>
        <w:jc w:val="both"/>
        <w:rPr>
          <w:rFonts w:ascii="Times New Roman" w:hAnsi="Times New Roman" w:cs="Times New Roman"/>
          <w:sz w:val="24"/>
          <w:szCs w:val="24"/>
        </w:rPr>
      </w:pPr>
    </w:p>
    <w:p w:rsidR="002214DF" w:rsidRPr="0015556B" w:rsidRDefault="002214DF" w:rsidP="002214DF">
      <w:pPr>
        <w:spacing w:after="0" w:line="240" w:lineRule="auto"/>
        <w:jc w:val="both"/>
        <w:rPr>
          <w:rFonts w:ascii="Times New Roman" w:eastAsia="Times New Roman" w:hAnsi="Times New Roman" w:cs="Times New Roman"/>
          <w:sz w:val="24"/>
          <w:szCs w:val="24"/>
        </w:rPr>
      </w:pPr>
      <w:r w:rsidRPr="0015556B">
        <w:rPr>
          <w:rFonts w:ascii="Times New Roman" w:hAnsi="Times New Roman" w:cs="Times New Roman"/>
          <w:spacing w:val="-15"/>
          <w:sz w:val="24"/>
          <w:szCs w:val="24"/>
        </w:rPr>
        <w:t xml:space="preserve">For this assignment, </w:t>
      </w:r>
      <w:r w:rsidRPr="0015556B">
        <w:rPr>
          <w:rFonts w:ascii="Times New Roman" w:hAnsi="Times New Roman" w:cs="Times New Roman"/>
          <w:sz w:val="24"/>
          <w:szCs w:val="24"/>
        </w:rPr>
        <w:t>each small group will read and discuss articles, becoming “expert</w:t>
      </w:r>
      <w:r>
        <w:rPr>
          <w:rFonts w:ascii="Times New Roman" w:hAnsi="Times New Roman" w:cs="Times New Roman"/>
          <w:sz w:val="24"/>
          <w:szCs w:val="24"/>
        </w:rPr>
        <w:t>s</w:t>
      </w:r>
      <w:r w:rsidRPr="0015556B">
        <w:rPr>
          <w:rFonts w:ascii="Times New Roman" w:hAnsi="Times New Roman" w:cs="Times New Roman"/>
          <w:sz w:val="24"/>
          <w:szCs w:val="24"/>
        </w:rPr>
        <w:t xml:space="preserve">” in the archaeology of, anthropology of, or </w:t>
      </w:r>
      <w:proofErr w:type="spellStart"/>
      <w:r w:rsidRPr="0015556B">
        <w:rPr>
          <w:rFonts w:ascii="Times New Roman" w:hAnsi="Times New Roman" w:cs="Times New Roman"/>
          <w:sz w:val="24"/>
          <w:szCs w:val="24"/>
        </w:rPr>
        <w:t>avocational</w:t>
      </w:r>
      <w:proofErr w:type="spellEnd"/>
      <w:r w:rsidRPr="0015556B">
        <w:rPr>
          <w:rFonts w:ascii="Times New Roman" w:hAnsi="Times New Roman" w:cs="Times New Roman"/>
          <w:sz w:val="24"/>
          <w:szCs w:val="24"/>
        </w:rPr>
        <w:t xml:space="preserve"> groups associated with </w:t>
      </w:r>
      <w:r>
        <w:rPr>
          <w:rFonts w:ascii="Times New Roman" w:hAnsi="Times New Roman" w:cs="Times New Roman"/>
          <w:sz w:val="24"/>
          <w:szCs w:val="24"/>
        </w:rPr>
        <w:t>a</w:t>
      </w:r>
      <w:r w:rsidRPr="0015556B">
        <w:rPr>
          <w:rFonts w:ascii="Times New Roman" w:hAnsi="Times New Roman" w:cs="Times New Roman"/>
          <w:sz w:val="24"/>
          <w:szCs w:val="24"/>
        </w:rPr>
        <w:t xml:space="preserve"> particular region/group</w:t>
      </w:r>
      <w:r w:rsidRPr="0015556B">
        <w:rPr>
          <w:rFonts w:ascii="Times New Roman" w:hAnsi="Times New Roman" w:cs="Times New Roman"/>
          <w:spacing w:val="-15"/>
          <w:sz w:val="24"/>
          <w:szCs w:val="24"/>
        </w:rPr>
        <w:t xml:space="preserve"> of people </w:t>
      </w:r>
      <w:r w:rsidRPr="0015556B">
        <w:rPr>
          <w:rFonts w:ascii="Times New Roman" w:hAnsi="Times New Roman" w:cs="Times New Roman"/>
          <w:sz w:val="24"/>
          <w:szCs w:val="24"/>
        </w:rPr>
        <w:t xml:space="preserve">who have </w:t>
      </w:r>
      <w:r>
        <w:rPr>
          <w:rFonts w:ascii="Times New Roman" w:hAnsi="Times New Roman" w:cs="Times New Roman"/>
          <w:sz w:val="24"/>
          <w:szCs w:val="24"/>
        </w:rPr>
        <w:t>and continue to be</w:t>
      </w:r>
      <w:r w:rsidRPr="0015556B">
        <w:rPr>
          <w:rFonts w:ascii="Times New Roman" w:hAnsi="Times New Roman" w:cs="Times New Roman"/>
          <w:sz w:val="24"/>
          <w:szCs w:val="24"/>
        </w:rPr>
        <w:t xml:space="preserve"> particularly impacted by changing climate</w:t>
      </w:r>
      <w:r>
        <w:rPr>
          <w:rFonts w:ascii="Times New Roman" w:hAnsi="Times New Roman" w:cs="Times New Roman"/>
          <w:sz w:val="24"/>
          <w:szCs w:val="24"/>
        </w:rPr>
        <w:t>. You will then</w:t>
      </w:r>
      <w:r w:rsidRPr="0015556B">
        <w:rPr>
          <w:rFonts w:ascii="Times New Roman" w:hAnsi="Times New Roman" w:cs="Times New Roman"/>
          <w:spacing w:val="-15"/>
          <w:sz w:val="24"/>
          <w:szCs w:val="24"/>
        </w:rPr>
        <w:t xml:space="preserve"> design a </w:t>
      </w:r>
      <w:r w:rsidRPr="0015556B">
        <w:rPr>
          <w:rFonts w:ascii="Times New Roman" w:hAnsi="Times New Roman" w:cs="Times New Roman"/>
          <w:sz w:val="24"/>
          <w:szCs w:val="24"/>
        </w:rPr>
        <w:t xml:space="preserve">“policy statement” using multiple lines of data </w:t>
      </w:r>
      <w:r>
        <w:rPr>
          <w:rFonts w:ascii="Times New Roman" w:hAnsi="Times New Roman" w:cs="Times New Roman"/>
          <w:sz w:val="24"/>
          <w:szCs w:val="24"/>
        </w:rPr>
        <w:t xml:space="preserve">(make sure to include archaeological data) </w:t>
      </w:r>
      <w:r w:rsidRPr="0015556B">
        <w:rPr>
          <w:rFonts w:ascii="Times New Roman" w:hAnsi="Times New Roman" w:cs="Times New Roman"/>
          <w:sz w:val="24"/>
          <w:szCs w:val="24"/>
        </w:rPr>
        <w:t>to make recommendations for that particular region/group</w:t>
      </w:r>
      <w:r w:rsidRPr="0015556B">
        <w:rPr>
          <w:rFonts w:ascii="Times New Roman" w:hAnsi="Times New Roman" w:cs="Times New Roman"/>
          <w:spacing w:val="-15"/>
          <w:sz w:val="24"/>
          <w:szCs w:val="24"/>
        </w:rPr>
        <w:t xml:space="preserve"> of people</w:t>
      </w:r>
      <w:r w:rsidRPr="0015556B">
        <w:rPr>
          <w:rFonts w:ascii="Times New Roman" w:hAnsi="Times New Roman" w:cs="Times New Roman"/>
          <w:sz w:val="24"/>
          <w:szCs w:val="24"/>
        </w:rPr>
        <w:t>.</w:t>
      </w:r>
    </w:p>
    <w:p w:rsidR="002214DF" w:rsidRPr="0015556B" w:rsidRDefault="002214DF" w:rsidP="002214DF">
      <w:pPr>
        <w:spacing w:after="0" w:line="240" w:lineRule="auto"/>
        <w:jc w:val="both"/>
        <w:rPr>
          <w:rFonts w:ascii="Times New Roman" w:hAnsi="Times New Roman" w:cs="Times New Roman"/>
          <w:spacing w:val="-15"/>
          <w:sz w:val="24"/>
          <w:szCs w:val="24"/>
        </w:rPr>
      </w:pPr>
    </w:p>
    <w:p w:rsidR="002214DF" w:rsidRDefault="002214DF" w:rsidP="002214DF">
      <w:pPr>
        <w:spacing w:after="0" w:line="240" w:lineRule="auto"/>
        <w:jc w:val="both"/>
        <w:rPr>
          <w:rFonts w:ascii="Times New Roman" w:eastAsia="Times New Roman" w:hAnsi="Times New Roman" w:cs="Times New Roman"/>
          <w:b/>
          <w:sz w:val="24"/>
          <w:szCs w:val="24"/>
          <w:u w:val="single"/>
        </w:rPr>
      </w:pPr>
      <w:bookmarkStart w:id="0" w:name="_GoBack"/>
      <w:bookmarkEnd w:id="0"/>
    </w:p>
    <w:p w:rsidR="002214DF" w:rsidRDefault="002214DF" w:rsidP="002214DF">
      <w:pPr>
        <w:spacing w:after="0" w:line="240" w:lineRule="auto"/>
        <w:jc w:val="both"/>
        <w:rPr>
          <w:rFonts w:ascii="Times New Roman" w:eastAsia="Times New Roman" w:hAnsi="Times New Roman" w:cs="Times New Roman"/>
          <w:b/>
          <w:sz w:val="24"/>
          <w:szCs w:val="24"/>
          <w:u w:val="single"/>
        </w:rPr>
      </w:pPr>
    </w:p>
    <w:p w:rsidR="002214DF" w:rsidRPr="0015556B" w:rsidRDefault="002214DF" w:rsidP="002214DF">
      <w:pPr>
        <w:spacing w:after="0" w:line="240" w:lineRule="auto"/>
        <w:jc w:val="both"/>
        <w:rPr>
          <w:rFonts w:ascii="Times New Roman" w:eastAsia="Times New Roman" w:hAnsi="Times New Roman" w:cs="Times New Roman"/>
          <w:b/>
          <w:sz w:val="24"/>
          <w:szCs w:val="24"/>
          <w:u w:val="single"/>
        </w:rPr>
      </w:pPr>
      <w:r w:rsidRPr="0015556B">
        <w:rPr>
          <w:rFonts w:ascii="Times New Roman" w:eastAsia="Times New Roman" w:hAnsi="Times New Roman" w:cs="Times New Roman"/>
          <w:b/>
          <w:sz w:val="24"/>
          <w:szCs w:val="24"/>
          <w:u w:val="single"/>
        </w:rPr>
        <w:t>Questions</w:t>
      </w:r>
      <w:r w:rsidRPr="0015556B">
        <w:rPr>
          <w:rFonts w:ascii="Times New Roman" w:eastAsia="Times New Roman" w:hAnsi="Times New Roman" w:cs="Times New Roman"/>
          <w:b/>
          <w:sz w:val="24"/>
          <w:szCs w:val="24"/>
        </w:rPr>
        <w:t>:</w:t>
      </w:r>
      <w:r w:rsidRPr="0015556B">
        <w:rPr>
          <w:rFonts w:ascii="Times New Roman" w:eastAsia="Times New Roman" w:hAnsi="Times New Roman" w:cs="Times New Roman"/>
          <w:b/>
          <w:sz w:val="24"/>
          <w:szCs w:val="24"/>
          <w:u w:val="single"/>
        </w:rPr>
        <w:t xml:space="preserve"> </w:t>
      </w:r>
    </w:p>
    <w:p w:rsidR="002214DF" w:rsidRPr="0015556B" w:rsidRDefault="002214DF" w:rsidP="002214DF">
      <w:pPr>
        <w:spacing w:after="0" w:line="240" w:lineRule="auto"/>
        <w:jc w:val="both"/>
        <w:rPr>
          <w:rFonts w:ascii="Times New Roman" w:eastAsia="Times New Roman" w:hAnsi="Times New Roman" w:cs="Times New Roman"/>
          <w:sz w:val="24"/>
          <w:szCs w:val="24"/>
        </w:rPr>
      </w:pPr>
      <w:r w:rsidRPr="0015556B">
        <w:rPr>
          <w:rFonts w:ascii="Times New Roman" w:eastAsia="Times New Roman" w:hAnsi="Times New Roman" w:cs="Times New Roman"/>
          <w:sz w:val="24"/>
          <w:szCs w:val="24"/>
        </w:rPr>
        <w:t xml:space="preserve">1. What did each article have to contribute to our mutual understanding of </w:t>
      </w:r>
      <w:r>
        <w:rPr>
          <w:rFonts w:ascii="Times New Roman" w:eastAsia="Times New Roman" w:hAnsi="Times New Roman" w:cs="Times New Roman"/>
          <w:sz w:val="24"/>
          <w:szCs w:val="24"/>
        </w:rPr>
        <w:t xml:space="preserve">your particular </w:t>
      </w:r>
      <w:r w:rsidRPr="0015556B">
        <w:rPr>
          <w:rFonts w:ascii="Times New Roman" w:hAnsi="Times New Roman" w:cs="Times New Roman"/>
          <w:sz w:val="24"/>
          <w:szCs w:val="24"/>
        </w:rPr>
        <w:t>region/group</w:t>
      </w:r>
      <w:r w:rsidRPr="0015556B">
        <w:rPr>
          <w:rFonts w:ascii="Times New Roman" w:hAnsi="Times New Roman" w:cs="Times New Roman"/>
          <w:spacing w:val="-15"/>
          <w:sz w:val="24"/>
          <w:szCs w:val="24"/>
        </w:rPr>
        <w:t xml:space="preserve"> of people</w:t>
      </w:r>
      <w:r w:rsidRPr="0015556B">
        <w:rPr>
          <w:rFonts w:ascii="Times New Roman" w:eastAsia="Times New Roman" w:hAnsi="Times New Roman" w:cs="Times New Roman"/>
          <w:sz w:val="24"/>
          <w:szCs w:val="24"/>
        </w:rPr>
        <w:t xml:space="preserve">? Give a brief description of </w:t>
      </w:r>
      <w:r>
        <w:rPr>
          <w:rFonts w:ascii="Times New Roman" w:eastAsia="Times New Roman" w:hAnsi="Times New Roman" w:cs="Times New Roman"/>
          <w:sz w:val="24"/>
          <w:szCs w:val="24"/>
        </w:rPr>
        <w:t xml:space="preserve">the region and </w:t>
      </w:r>
      <w:r w:rsidRPr="0015556B">
        <w:rPr>
          <w:rFonts w:ascii="Times New Roman" w:eastAsia="Times New Roman" w:hAnsi="Times New Roman" w:cs="Times New Roman"/>
          <w:sz w:val="24"/>
          <w:szCs w:val="24"/>
        </w:rPr>
        <w:t xml:space="preserve">who the </w:t>
      </w:r>
      <w:r>
        <w:rPr>
          <w:rFonts w:ascii="Times New Roman" w:eastAsia="Times New Roman" w:hAnsi="Times New Roman" w:cs="Times New Roman"/>
          <w:sz w:val="24"/>
          <w:szCs w:val="24"/>
        </w:rPr>
        <w:t>people inhabiting this region</w:t>
      </w:r>
      <w:r w:rsidRPr="0015556B">
        <w:rPr>
          <w:rFonts w:ascii="Times New Roman" w:eastAsia="Times New Roman" w:hAnsi="Times New Roman" w:cs="Times New Roman"/>
          <w:sz w:val="24"/>
          <w:szCs w:val="24"/>
        </w:rPr>
        <w:t xml:space="preserve"> are. </w:t>
      </w:r>
    </w:p>
    <w:p w:rsidR="002214DF" w:rsidRPr="0015556B" w:rsidRDefault="002214DF" w:rsidP="002214DF">
      <w:pPr>
        <w:spacing w:after="0" w:line="240" w:lineRule="auto"/>
        <w:jc w:val="both"/>
        <w:rPr>
          <w:rFonts w:ascii="Times New Roman" w:eastAsia="Times New Roman" w:hAnsi="Times New Roman" w:cs="Times New Roman"/>
          <w:sz w:val="24"/>
          <w:szCs w:val="24"/>
        </w:rPr>
      </w:pPr>
      <w:r w:rsidRPr="0015556B">
        <w:rPr>
          <w:rFonts w:ascii="Times New Roman" w:eastAsia="Times New Roman" w:hAnsi="Times New Roman" w:cs="Times New Roman"/>
          <w:sz w:val="24"/>
          <w:szCs w:val="24"/>
        </w:rPr>
        <w:t>2. What sort of data was utilized in each article? Describe the archaeological evidence, environmental datasets, ethnographic accounts, or statistics that were used.</w:t>
      </w:r>
    </w:p>
    <w:p w:rsidR="002214DF" w:rsidRPr="0015556B" w:rsidRDefault="002214DF" w:rsidP="002214DF">
      <w:pPr>
        <w:spacing w:after="0" w:line="240" w:lineRule="auto"/>
        <w:jc w:val="both"/>
        <w:rPr>
          <w:rFonts w:ascii="Times New Roman" w:eastAsia="Times New Roman" w:hAnsi="Times New Roman" w:cs="Times New Roman"/>
          <w:sz w:val="24"/>
          <w:szCs w:val="24"/>
        </w:rPr>
      </w:pPr>
      <w:r w:rsidRPr="0015556B">
        <w:rPr>
          <w:rFonts w:ascii="Times New Roman" w:eastAsia="Times New Roman" w:hAnsi="Times New Roman" w:cs="Times New Roman"/>
          <w:sz w:val="24"/>
          <w:szCs w:val="24"/>
        </w:rPr>
        <w:t xml:space="preserve">3. How does </w:t>
      </w:r>
      <w:r>
        <w:rPr>
          <w:rFonts w:ascii="Times New Roman" w:eastAsia="Times New Roman" w:hAnsi="Times New Roman" w:cs="Times New Roman"/>
          <w:sz w:val="24"/>
          <w:szCs w:val="24"/>
        </w:rPr>
        <w:t>their way of life</w:t>
      </w:r>
      <w:r w:rsidRPr="0015556B">
        <w:rPr>
          <w:rFonts w:ascii="Times New Roman" w:eastAsia="Times New Roman" w:hAnsi="Times New Roman" w:cs="Times New Roman"/>
          <w:sz w:val="24"/>
          <w:szCs w:val="24"/>
        </w:rPr>
        <w:t xml:space="preserve"> affect how these societies are structured? </w:t>
      </w:r>
      <w:r>
        <w:rPr>
          <w:rFonts w:ascii="Times New Roman" w:eastAsia="Times New Roman" w:hAnsi="Times New Roman" w:cs="Times New Roman"/>
          <w:sz w:val="24"/>
          <w:szCs w:val="24"/>
        </w:rPr>
        <w:t>If pertinent, w</w:t>
      </w:r>
      <w:r w:rsidRPr="0015556B">
        <w:rPr>
          <w:rFonts w:ascii="Times New Roman" w:eastAsia="Times New Roman" w:hAnsi="Times New Roman" w:cs="Times New Roman"/>
          <w:sz w:val="24"/>
          <w:szCs w:val="24"/>
        </w:rPr>
        <w:t>hat sort of social impacts does th</w:t>
      </w:r>
      <w:r>
        <w:rPr>
          <w:rFonts w:ascii="Times New Roman" w:eastAsia="Times New Roman" w:hAnsi="Times New Roman" w:cs="Times New Roman"/>
          <w:sz w:val="24"/>
          <w:szCs w:val="24"/>
        </w:rPr>
        <w:t>eir</w:t>
      </w:r>
      <w:r w:rsidRPr="0015556B">
        <w:rPr>
          <w:rFonts w:ascii="Times New Roman" w:eastAsia="Times New Roman" w:hAnsi="Times New Roman" w:cs="Times New Roman"/>
          <w:sz w:val="24"/>
          <w:szCs w:val="24"/>
        </w:rPr>
        <w:t xml:space="preserve"> subsistence strategy result in?</w:t>
      </w:r>
    </w:p>
    <w:p w:rsidR="002214DF" w:rsidRPr="0015556B" w:rsidRDefault="002214DF" w:rsidP="002214DF">
      <w:pPr>
        <w:spacing w:after="0" w:line="240" w:lineRule="auto"/>
        <w:jc w:val="both"/>
        <w:rPr>
          <w:rFonts w:ascii="Times New Roman" w:eastAsia="Times New Roman" w:hAnsi="Times New Roman" w:cs="Times New Roman"/>
          <w:sz w:val="24"/>
          <w:szCs w:val="24"/>
        </w:rPr>
      </w:pPr>
      <w:r w:rsidRPr="0015556B">
        <w:rPr>
          <w:rFonts w:ascii="Times New Roman" w:eastAsia="Times New Roman" w:hAnsi="Times New Roman" w:cs="Times New Roman"/>
          <w:sz w:val="24"/>
          <w:szCs w:val="24"/>
        </w:rPr>
        <w:t xml:space="preserve">4. What environmental, socio-political, and economic issues </w:t>
      </w:r>
      <w:r>
        <w:rPr>
          <w:rFonts w:ascii="Times New Roman" w:eastAsia="Times New Roman" w:hAnsi="Times New Roman" w:cs="Times New Roman"/>
          <w:sz w:val="24"/>
          <w:szCs w:val="24"/>
        </w:rPr>
        <w:t>have these people</w:t>
      </w:r>
      <w:r w:rsidRPr="0015556B">
        <w:rPr>
          <w:rFonts w:ascii="Times New Roman" w:eastAsia="Times New Roman" w:hAnsi="Times New Roman" w:cs="Times New Roman"/>
          <w:sz w:val="24"/>
          <w:szCs w:val="24"/>
        </w:rPr>
        <w:t xml:space="preserve"> historically encountered?</w:t>
      </w:r>
    </w:p>
    <w:p w:rsidR="002214DF" w:rsidRPr="0015556B" w:rsidRDefault="002214DF" w:rsidP="002214DF">
      <w:pPr>
        <w:spacing w:after="0" w:line="240" w:lineRule="auto"/>
        <w:jc w:val="both"/>
        <w:rPr>
          <w:rFonts w:ascii="Times New Roman" w:eastAsia="Times New Roman" w:hAnsi="Times New Roman" w:cs="Times New Roman"/>
          <w:sz w:val="24"/>
          <w:szCs w:val="24"/>
        </w:rPr>
      </w:pPr>
      <w:r w:rsidRPr="0015556B">
        <w:rPr>
          <w:rFonts w:ascii="Times New Roman" w:eastAsia="Times New Roman" w:hAnsi="Times New Roman" w:cs="Times New Roman"/>
          <w:sz w:val="24"/>
          <w:szCs w:val="24"/>
        </w:rPr>
        <w:t>5. How are these addressed through coping mechanisms?</w:t>
      </w:r>
    </w:p>
    <w:p w:rsidR="002214DF" w:rsidRPr="0015556B" w:rsidRDefault="002214DF" w:rsidP="002214DF">
      <w:pPr>
        <w:spacing w:after="0" w:line="240" w:lineRule="auto"/>
        <w:jc w:val="both"/>
        <w:rPr>
          <w:rFonts w:ascii="Times New Roman" w:eastAsia="Times New Roman" w:hAnsi="Times New Roman" w:cs="Times New Roman"/>
          <w:sz w:val="24"/>
          <w:szCs w:val="24"/>
        </w:rPr>
      </w:pPr>
      <w:r w:rsidRPr="0015556B">
        <w:rPr>
          <w:rFonts w:ascii="Times New Roman" w:eastAsia="Times New Roman" w:hAnsi="Times New Roman" w:cs="Times New Roman"/>
          <w:sz w:val="24"/>
          <w:szCs w:val="24"/>
        </w:rPr>
        <w:t xml:space="preserve">6. What are the difficulties </w:t>
      </w:r>
      <w:r>
        <w:rPr>
          <w:rFonts w:ascii="Times New Roman" w:eastAsia="Times New Roman" w:hAnsi="Times New Roman" w:cs="Times New Roman"/>
          <w:sz w:val="24"/>
          <w:szCs w:val="24"/>
        </w:rPr>
        <w:t>these people</w:t>
      </w:r>
      <w:r w:rsidRPr="0015556B">
        <w:rPr>
          <w:rFonts w:ascii="Times New Roman" w:eastAsia="Times New Roman" w:hAnsi="Times New Roman" w:cs="Times New Roman"/>
          <w:sz w:val="24"/>
          <w:szCs w:val="24"/>
        </w:rPr>
        <w:t xml:space="preserve"> encounter today as they are faced with globalization, development, and climate change?</w:t>
      </w:r>
    </w:p>
    <w:p w:rsidR="002214DF" w:rsidRPr="0015556B" w:rsidRDefault="002214DF" w:rsidP="002214DF">
      <w:pPr>
        <w:spacing w:after="0" w:line="240" w:lineRule="auto"/>
        <w:jc w:val="both"/>
        <w:rPr>
          <w:rFonts w:ascii="Times New Roman" w:eastAsia="Times New Roman" w:hAnsi="Times New Roman" w:cs="Times New Roman"/>
          <w:sz w:val="24"/>
          <w:szCs w:val="24"/>
        </w:rPr>
      </w:pPr>
      <w:r w:rsidRPr="0015556B">
        <w:rPr>
          <w:rFonts w:ascii="Times New Roman" w:eastAsia="Times New Roman" w:hAnsi="Times New Roman" w:cs="Times New Roman"/>
          <w:sz w:val="24"/>
          <w:szCs w:val="24"/>
        </w:rPr>
        <w:t>7. What sort of adaptations might be employed?</w:t>
      </w:r>
    </w:p>
    <w:p w:rsidR="002214DF" w:rsidRDefault="002214DF" w:rsidP="002214DF">
      <w:pPr>
        <w:spacing w:after="0" w:line="240" w:lineRule="auto"/>
        <w:jc w:val="both"/>
        <w:rPr>
          <w:rFonts w:ascii="Times New Roman" w:eastAsia="Times New Roman" w:hAnsi="Times New Roman" w:cs="Times New Roman"/>
          <w:sz w:val="24"/>
          <w:szCs w:val="24"/>
        </w:rPr>
      </w:pPr>
      <w:r w:rsidRPr="0015556B">
        <w:rPr>
          <w:rFonts w:ascii="Times New Roman" w:eastAsia="Times New Roman" w:hAnsi="Times New Roman" w:cs="Times New Roman"/>
          <w:sz w:val="24"/>
          <w:szCs w:val="24"/>
        </w:rPr>
        <w:t>8. How can anthropology and archaeology help us to make recommendations for the</w:t>
      </w:r>
      <w:r>
        <w:rPr>
          <w:rFonts w:ascii="Times New Roman" w:eastAsia="Times New Roman" w:hAnsi="Times New Roman" w:cs="Times New Roman"/>
          <w:sz w:val="24"/>
          <w:szCs w:val="24"/>
        </w:rPr>
        <w:t>m</w:t>
      </w:r>
      <w:r w:rsidRPr="0015556B">
        <w:rPr>
          <w:rFonts w:ascii="Times New Roman" w:eastAsia="Times New Roman" w:hAnsi="Times New Roman" w:cs="Times New Roman"/>
          <w:sz w:val="24"/>
          <w:szCs w:val="24"/>
        </w:rPr>
        <w:t xml:space="preserve">? </w:t>
      </w:r>
    </w:p>
    <w:p w:rsidR="002214DF" w:rsidRPr="0015556B" w:rsidRDefault="002214DF" w:rsidP="002214DF">
      <w:pPr>
        <w:spacing w:after="0" w:line="240" w:lineRule="auto"/>
        <w:jc w:val="both"/>
        <w:rPr>
          <w:rFonts w:ascii="Times New Roman" w:eastAsia="Times New Roman" w:hAnsi="Times New Roman" w:cs="Times New Roman"/>
          <w:sz w:val="24"/>
          <w:szCs w:val="24"/>
        </w:rPr>
      </w:pPr>
      <w:r w:rsidRPr="0064750D">
        <w:rPr>
          <w:rFonts w:ascii="Times New Roman" w:eastAsia="Times New Roman" w:hAnsi="Times New Roman" w:cs="Times New Roman"/>
          <w:sz w:val="24"/>
          <w:szCs w:val="24"/>
          <w:u w:val="single"/>
        </w:rPr>
        <w:t>Note</w:t>
      </w:r>
      <w:r>
        <w:rPr>
          <w:rFonts w:ascii="Times New Roman" w:eastAsia="Times New Roman" w:hAnsi="Times New Roman" w:cs="Times New Roman"/>
          <w:sz w:val="24"/>
          <w:szCs w:val="24"/>
        </w:rPr>
        <w:t>: Your answers to the last two questions (informed by the answers to the previous questions) should be used to develop a ‘policy statement’.</w:t>
      </w:r>
    </w:p>
    <w:p w:rsidR="00D12A99" w:rsidRDefault="00D12A99"/>
    <w:sectPr w:rsidR="00D12A99" w:rsidSect="00D12A99">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214DF"/>
    <w:rsid w:val="002214DF"/>
    <w:rsid w:val="00D12A9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4952F6E4"/>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214DF"/>
    <w:pPr>
      <w:spacing w:after="160" w:line="259" w:lineRule="auto"/>
    </w:pPr>
    <w:rPr>
      <w:rFonts w:eastAsiaTheme="minorHAns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214DF"/>
    <w:rPr>
      <w:color w:val="0000FF"/>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214DF"/>
    <w:pPr>
      <w:spacing w:after="160" w:line="259" w:lineRule="auto"/>
    </w:pPr>
    <w:rPr>
      <w:rFonts w:eastAsiaTheme="minorHAns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214DF"/>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hyperlink" Target="https://www.ipcc.ch/pdf/ar5/prpc_syr/11022014_syr_copenhagen.pdf" TargetMode="Externa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381</Words>
  <Characters>2178</Characters>
  <Application>Microsoft Macintosh Word</Application>
  <DocSecurity>0</DocSecurity>
  <Lines>18</Lines>
  <Paragraphs>5</Paragraphs>
  <ScaleCrop>false</ScaleCrop>
  <Company>Microsoft office</Company>
  <LinksUpToDate>false</LinksUpToDate>
  <CharactersWithSpaces>2554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Salem Alqattan</dc:creator>
  <cp:keywords/>
  <dc:description/>
  <cp:lastModifiedBy>Salem Alqattan</cp:lastModifiedBy>
  <cp:revision>1</cp:revision>
  <dcterms:created xsi:type="dcterms:W3CDTF">2019-04-24T03:06:00Z</dcterms:created>
  <dcterms:modified xsi:type="dcterms:W3CDTF">2019-04-24T03:07:00Z</dcterms:modified>
</cp:coreProperties>
</file>