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vertAnchor="text" w:tblpXSpec="center" w:tblpY="1"/>
        <w:tblOverlap w:val="never"/>
        <w:tblW w:w="456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CellMar>
          <w:top w:w="418" w:type="dxa"/>
          <w:left w:w="504" w:type="dxa"/>
          <w:bottom w:w="418" w:type="dxa"/>
          <w:right w:w="504" w:type="dxa"/>
        </w:tblCellMar>
        <w:tblLook w:val="04A0"/>
      </w:tblPr>
      <w:tblGrid>
        <w:gridCol w:w="445"/>
        <w:gridCol w:w="241"/>
        <w:gridCol w:w="4951"/>
        <w:gridCol w:w="1978"/>
        <w:gridCol w:w="1053"/>
        <w:gridCol w:w="2187"/>
      </w:tblGrid>
      <w:tr w:rsidR="00F91753" w:rsidRPr="00320ECB" w:rsidTr="008D2E81">
        <w:trPr>
          <w:trHeight w:val="463"/>
        </w:trPr>
        <w:tc>
          <w:tcPr>
            <w:tcW w:w="1061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0D472B" w:rsidRDefault="00F91753" w:rsidP="00320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B36" w:rsidRPr="00320ECB" w:rsidTr="009F6048">
        <w:trPr>
          <w:trHeight w:val="210"/>
        </w:trPr>
        <w:tc>
          <w:tcPr>
            <w:tcW w:w="435" w:type="dxa"/>
            <w:vMerge w:val="restart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6778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0D472B" w:rsidRDefault="00F91753" w:rsidP="001E5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9F6048">
        <w:trPr>
          <w:trHeight w:val="1236"/>
        </w:trPr>
        <w:tc>
          <w:tcPr>
            <w:tcW w:w="43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677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61E7B" w:rsidRPr="000D472B" w:rsidRDefault="008D2E81" w:rsidP="005A3E0B">
            <w:pPr>
              <w:pStyle w:val="Titl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PREPARE A SALES PITCH USING THE FOLLOWING POINTS</w:t>
            </w:r>
          </w:p>
          <w:p w:rsidR="00B62B99" w:rsidRPr="000D472B" w:rsidRDefault="00B62B99" w:rsidP="005A3E0B">
            <w:pPr>
              <w:pStyle w:val="Sub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  <w:tc>
          <w:tcPr>
            <w:tcW w:w="213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173B36" w:rsidRDefault="00F91753" w:rsidP="005A3E0B"/>
        </w:tc>
      </w:tr>
      <w:tr w:rsidR="00173B36" w:rsidRPr="00320ECB" w:rsidTr="009F6048">
        <w:trPr>
          <w:trHeight w:val="194"/>
        </w:trPr>
        <w:tc>
          <w:tcPr>
            <w:tcW w:w="435" w:type="dxa"/>
            <w:vMerge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6778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0D472B" w:rsidRDefault="004A4C74" w:rsidP="001E579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  <w:tc>
          <w:tcPr>
            <w:tcW w:w="2139" w:type="dxa"/>
            <w:vMerge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A4C74" w:rsidRPr="00173B36" w:rsidRDefault="004A4C74" w:rsidP="005A3E0B"/>
        </w:tc>
      </w:tr>
      <w:tr w:rsidR="00F91753" w:rsidRPr="00320ECB" w:rsidTr="008D2E81">
        <w:trPr>
          <w:trHeight w:val="467"/>
        </w:trPr>
        <w:tc>
          <w:tcPr>
            <w:tcW w:w="10618" w:type="dxa"/>
            <w:gridSpan w:val="6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1753" w:rsidRPr="000D472B" w:rsidRDefault="00F91753" w:rsidP="005A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84" w:rsidRPr="00320ECB" w:rsidTr="008D2E81">
        <w:trPr>
          <w:trHeight w:val="1667"/>
        </w:trPr>
        <w:tc>
          <w:tcPr>
            <w:tcW w:w="55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8D2E81" w:rsidRPr="000D472B" w:rsidRDefault="008D2E81" w:rsidP="008D2E8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0D472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Think about the product that you want to sell</w:t>
            </w:r>
          </w:p>
          <w:p w:rsidR="00686284" w:rsidRPr="000D472B" w:rsidRDefault="00044956" w:rsidP="00D310C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r>
            <w:r w:rsidRPr="000D472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pict>
                <v:line id="Straight Connector 13" o:spid="_x0000_s1028" alt="Blue line" style="visibility:visible;mso-position-horizontal-relative:char;mso-position-vertical-relative:line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" strokecolor="#718eb5 [3206]" strokeweight="1.5pt">
                  <v:stroke joinstyle="miter"/>
                  <w10:wrap type="none"/>
                  <w10:anchorlock/>
                </v:line>
              </w:pict>
            </w:r>
          </w:p>
          <w:p w:rsidR="007D41BC" w:rsidRPr="000D472B" w:rsidRDefault="007D41BC" w:rsidP="00F53B71">
            <w:pPr>
              <w:pStyle w:val="Contact"/>
              <w:framePr w:wrap="auto" w:vAnchor="margin" w:xAlign="left" w:yAlign="inline"/>
              <w:suppressOverl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BC" w:rsidRPr="000D472B" w:rsidRDefault="00E76A06" w:rsidP="00F53B71">
            <w:pPr>
              <w:pStyle w:val="Contact"/>
              <w:framePr w:wrap="auto" w:vAnchor="margin" w:xAlign="left" w:yAlign="inline"/>
              <w:suppressOverl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The  product will vegetables </w:t>
            </w:r>
          </w:p>
          <w:p w:rsidR="007D41BC" w:rsidRPr="000D472B" w:rsidRDefault="007D41BC" w:rsidP="00F53B71">
            <w:pPr>
              <w:pStyle w:val="Contact"/>
              <w:framePr w:wrap="auto" w:vAnchor="margin" w:xAlign="left" w:yAlign="inline"/>
              <w:suppressOverl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BC" w:rsidRPr="000D472B" w:rsidRDefault="007D41BC" w:rsidP="00F53B71">
            <w:pPr>
              <w:pStyle w:val="Contact"/>
              <w:framePr w:wrap="auto" w:vAnchor="margin" w:xAlign="left" w:yAlign="inline"/>
              <w:suppressOverl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8D2E81" w:rsidRPr="000D472B" w:rsidRDefault="008D2E81" w:rsidP="008D2E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THINK ABOUT YOUR TARGETED BUYER</w:t>
            </w:r>
          </w:p>
          <w:p w:rsidR="003E1692" w:rsidRPr="000D472B" w:rsidRDefault="003E1692" w:rsidP="008D2E81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284" w:rsidRPr="000D472B" w:rsidRDefault="00E76A06" w:rsidP="00B54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The target buyers will be schools, hospitals, and households </w:t>
            </w:r>
          </w:p>
        </w:tc>
      </w:tr>
      <w:tr w:rsidR="007D0600" w:rsidRPr="00320ECB" w:rsidTr="008D2E81">
        <w:trPr>
          <w:trHeight w:val="2121"/>
        </w:trPr>
        <w:tc>
          <w:tcPr>
            <w:tcW w:w="55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7D0600" w:rsidRPr="000D472B" w:rsidRDefault="008D2E81" w:rsidP="008D2E81">
            <w:pPr>
              <w:pStyle w:val="Heading1"/>
              <w:numPr>
                <w:ilvl w:val="0"/>
                <w:numId w:val="2"/>
              </w:num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Identify the benefits your products offer</w:t>
            </w:r>
          </w:p>
          <w:p w:rsidR="007D0600" w:rsidRPr="000D472B" w:rsidRDefault="00044956" w:rsidP="007D06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r>
            <w:r w:rsidRPr="000D472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pict>
                <v:line id="Straight Connector 17" o:spid="_x0000_s1027" alt="Blue line" style="visibility:visible;mso-position-horizontal-relative:char;mso-position-vertical-relative:line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" strokecolor="#718eb5 [3206]" strokeweight="1.5pt">
                  <v:stroke joinstyle="miter"/>
                  <w10:wrap type="none"/>
                  <w10:anchorlock/>
                </v:line>
              </w:pict>
            </w:r>
          </w:p>
          <w:p w:rsidR="007D0600" w:rsidRPr="000D472B" w:rsidRDefault="00E76A06" w:rsidP="00E76A0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SOURCE OF FOOD </w:t>
            </w:r>
          </w:p>
          <w:p w:rsidR="007D0600" w:rsidRPr="000D472B" w:rsidRDefault="00E76A06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OFFERS PROTECTION TO THE BODY IN TERMS OF IMMUNITY </w:t>
            </w:r>
          </w:p>
          <w:p w:rsidR="007D0600" w:rsidRPr="000D472B" w:rsidRDefault="00E76A06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SOURCE OF ROUGHAGES</w:t>
            </w:r>
          </w:p>
          <w:p w:rsidR="007D0600" w:rsidRPr="000D472B" w:rsidRDefault="00E76A06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SOURCE OF DIATARY FIBERS IN THE BODY </w:t>
            </w:r>
          </w:p>
          <w:p w:rsidR="007D41BC" w:rsidRPr="000D472B" w:rsidRDefault="00E76A06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OFFERS NUTRIENTS TO THE BODY</w:t>
            </w:r>
          </w:p>
        </w:tc>
        <w:tc>
          <w:tcPr>
            <w:tcW w:w="5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7D0600" w:rsidRPr="000D472B" w:rsidRDefault="008D2E81" w:rsidP="008D2E8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CREATE A LIST OF PAIN POINTS RESOLVED</w:t>
            </w:r>
          </w:p>
          <w:p w:rsidR="007D0600" w:rsidRPr="000D472B" w:rsidRDefault="00E76A06" w:rsidP="00FF673C">
            <w:pPr>
              <w:pStyle w:val="Heading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hunger would have been resolved </w:t>
            </w:r>
          </w:p>
          <w:p w:rsidR="00E76A06" w:rsidRPr="000D472B" w:rsidRDefault="00E76A06" w:rsidP="00E7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Healthy body conditions </w:t>
            </w:r>
          </w:p>
          <w:p w:rsidR="00D73179" w:rsidRPr="000D472B" w:rsidRDefault="00E76A06" w:rsidP="00E7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Resistance to some sickness</w:t>
            </w:r>
          </w:p>
          <w:p w:rsidR="00E76A06" w:rsidRPr="000D472B" w:rsidRDefault="00D73179" w:rsidP="00E7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Contispention </w:t>
            </w:r>
            <w:r w:rsidR="00E76A06"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  will have resolved due to dietary fibers</w:t>
            </w:r>
          </w:p>
        </w:tc>
      </w:tr>
      <w:tr w:rsidR="007D0600" w:rsidRPr="00320ECB" w:rsidTr="008D2E81">
        <w:trPr>
          <w:trHeight w:val="16"/>
        </w:trPr>
        <w:tc>
          <w:tcPr>
            <w:tcW w:w="551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:rsidR="008D2E81" w:rsidRPr="000D472B" w:rsidRDefault="008D2E81" w:rsidP="008D2E81">
            <w:pPr>
              <w:pStyle w:val="Heading1"/>
              <w:numPr>
                <w:ilvl w:val="0"/>
                <w:numId w:val="2"/>
              </w:numPr>
              <w:outlineLvl w:val="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Develop good probing sales questions.</w:t>
            </w:r>
          </w:p>
          <w:p w:rsidR="007D0600" w:rsidRPr="000D472B" w:rsidRDefault="007D0600" w:rsidP="008D2E81">
            <w:pPr>
              <w:pStyle w:val="Heading1"/>
              <w:ind w:left="72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00" w:rsidRPr="000D472B" w:rsidRDefault="00044956" w:rsidP="007D06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</w:r>
            <w:r w:rsidRPr="000D472B"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w:pict>
                <v:line id="Straight Connector 1" o:spid="_x0000_s1026" alt="Blue line" style="visibility:visible;mso-position-horizontal-relative:char;mso-position-vertical-relative:line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" strokecolor="#718eb5 [3206]" strokeweight="1.5pt">
                  <v:stroke joinstyle="miter"/>
                  <w10:wrap type="none"/>
                  <w10:anchorlock/>
                </v:line>
              </w:pict>
            </w:r>
          </w:p>
          <w:p w:rsidR="007D0600" w:rsidRPr="000D472B" w:rsidRDefault="00D73179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do you  suffer from diseaese attack easly?</w:t>
            </w:r>
          </w:p>
          <w:p w:rsidR="00D73179" w:rsidRPr="000D472B" w:rsidRDefault="00D73179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are you suffering from  nutrient deficiency </w:t>
            </w:r>
          </w:p>
          <w:p w:rsidR="00D73179" w:rsidRPr="000D472B" w:rsidRDefault="00D73179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are you aving difficlts  in terms of skin and general healthy issues</w:t>
            </w:r>
          </w:p>
          <w:p w:rsidR="007D0600" w:rsidRPr="000D472B" w:rsidRDefault="007D0600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00" w:rsidRPr="000D472B" w:rsidRDefault="007D0600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00" w:rsidRPr="000D472B" w:rsidRDefault="007D0600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600" w:rsidRPr="000D472B" w:rsidRDefault="007D0600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1BC" w:rsidRPr="000D472B" w:rsidRDefault="007D41BC" w:rsidP="007D060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:rsidR="007D0600" w:rsidRPr="000D472B" w:rsidRDefault="00396B51" w:rsidP="00396B51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CONCLUSION</w:t>
            </w:r>
          </w:p>
          <w:p w:rsidR="00D310C3" w:rsidRPr="000D472B" w:rsidRDefault="000D472B" w:rsidP="00D310C3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Who am  </w:t>
            </w:r>
          </w:p>
          <w:p w:rsidR="00D310C3" w:rsidRPr="000D472B" w:rsidRDefault="00D310C3" w:rsidP="00D310C3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What am I doing?</w:t>
            </w:r>
            <w:r w:rsidR="000D472B"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179"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 product </w:t>
            </w:r>
          </w:p>
          <w:p w:rsidR="00D310C3" w:rsidRPr="000D472B" w:rsidRDefault="00D310C3" w:rsidP="00D310C3">
            <w:pPr>
              <w:pStyle w:val="ListParagraph"/>
              <w:numPr>
                <w:ilvl w:val="0"/>
                <w:numId w:val="3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How can I help you? </w:t>
            </w:r>
          </w:p>
          <w:p w:rsidR="00D310C3" w:rsidRPr="000D472B" w:rsidRDefault="00D310C3" w:rsidP="00D310C3">
            <w:pPr>
              <w:pStyle w:val="ListParagraph"/>
              <w:numPr>
                <w:ilvl w:val="0"/>
                <w:numId w:val="4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What are the Benefits?</w:t>
            </w:r>
          </w:p>
          <w:p w:rsidR="00D310C3" w:rsidRPr="000D472B" w:rsidRDefault="00D310C3" w:rsidP="00D310C3">
            <w:pPr>
              <w:pStyle w:val="ListParagraph"/>
              <w:numPr>
                <w:ilvl w:val="0"/>
                <w:numId w:val="4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>How can I meet your needs?</w:t>
            </w:r>
          </w:p>
          <w:p w:rsidR="00D310C3" w:rsidRPr="000D472B" w:rsidRDefault="00D310C3" w:rsidP="00D310C3">
            <w:pPr>
              <w:pStyle w:val="ListParagraph"/>
              <w:numPr>
                <w:ilvl w:val="0"/>
                <w:numId w:val="4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What value I can add to you and your Organization? </w:t>
            </w:r>
          </w:p>
          <w:p w:rsidR="00D310C3" w:rsidRPr="000D472B" w:rsidRDefault="00D310C3" w:rsidP="00D310C3">
            <w:pPr>
              <w:pStyle w:val="ListParagraph"/>
              <w:numPr>
                <w:ilvl w:val="0"/>
                <w:numId w:val="4"/>
              </w:numPr>
              <w:spacing w:before="0"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What are the solutions to your </w:t>
            </w:r>
            <w:r w:rsidRPr="000D47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problems?</w:t>
            </w:r>
          </w:p>
          <w:p w:rsidR="00D310C3" w:rsidRPr="000D472B" w:rsidRDefault="00D73179" w:rsidP="00D310C3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Am marina selling our company product which is vegetable , it has the following benefit : it provide the nutrient ion ,source of food , improves body immunity , can you have </w:t>
            </w:r>
            <w:r w:rsidR="000D472B" w:rsidRPr="000D472B">
              <w:rPr>
                <w:rFonts w:ascii="Times New Roman" w:hAnsi="Times New Roman" w:cs="Times New Roman"/>
                <w:sz w:val="24"/>
                <w:szCs w:val="24"/>
              </w:rPr>
              <w:t>look</w:t>
            </w:r>
            <w:r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 if it  and how can we do to improve our product quality.</w:t>
            </w:r>
            <w:r w:rsidR="000D472B" w:rsidRPr="000D472B">
              <w:rPr>
                <w:rFonts w:ascii="Times New Roman" w:hAnsi="Times New Roman" w:cs="Times New Roman"/>
                <w:sz w:val="24"/>
                <w:szCs w:val="24"/>
              </w:rPr>
              <w:t xml:space="preserve"> What do you think are the solution the challenges you have stated about our product</w:t>
            </w:r>
          </w:p>
        </w:tc>
      </w:tr>
    </w:tbl>
    <w:p w:rsidR="00535F87" w:rsidRPr="00173B36" w:rsidRDefault="00535F87" w:rsidP="007E1FA8">
      <w:bookmarkStart w:id="0" w:name="_GoBack"/>
      <w:bookmarkEnd w:id="0"/>
    </w:p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300" w:rsidRDefault="00C42300" w:rsidP="00BA3E51">
      <w:pPr>
        <w:spacing w:line="240" w:lineRule="auto"/>
      </w:pPr>
      <w:r>
        <w:separator/>
      </w:r>
    </w:p>
  </w:endnote>
  <w:endnote w:type="continuationSeparator" w:id="1">
    <w:p w:rsidR="00C42300" w:rsidRDefault="00C42300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300" w:rsidRDefault="00C42300" w:rsidP="00BA3E51">
      <w:pPr>
        <w:spacing w:line="240" w:lineRule="auto"/>
      </w:pPr>
      <w:r>
        <w:separator/>
      </w:r>
    </w:p>
  </w:footnote>
  <w:footnote w:type="continuationSeparator" w:id="1">
    <w:p w:rsidR="00C42300" w:rsidRDefault="00C42300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7776D"/>
    <w:multiLevelType w:val="hybridMultilevel"/>
    <w:tmpl w:val="BD7E2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1149C4"/>
    <w:multiLevelType w:val="hybridMultilevel"/>
    <w:tmpl w:val="DB10AB74"/>
    <w:lvl w:ilvl="0" w:tplc="DC5C5734">
      <w:start w:val="1"/>
      <w:numFmt w:val="bullet"/>
      <w:pStyle w:val="ListParagraph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D85D39"/>
    <w:multiLevelType w:val="hybridMultilevel"/>
    <w:tmpl w:val="87B0FA96"/>
    <w:lvl w:ilvl="0" w:tplc="0C2AFAF8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E32B8E"/>
    <w:multiLevelType w:val="hybridMultilevel"/>
    <w:tmpl w:val="2034D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stylePaneSortMethod w:val="0000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D0600"/>
    <w:rsid w:val="00041F8A"/>
    <w:rsid w:val="00044956"/>
    <w:rsid w:val="00045F2E"/>
    <w:rsid w:val="00055BBC"/>
    <w:rsid w:val="00073BF3"/>
    <w:rsid w:val="00081B51"/>
    <w:rsid w:val="000848A7"/>
    <w:rsid w:val="000A6E00"/>
    <w:rsid w:val="000C7293"/>
    <w:rsid w:val="000D3891"/>
    <w:rsid w:val="000D472B"/>
    <w:rsid w:val="000F3FE2"/>
    <w:rsid w:val="001343DE"/>
    <w:rsid w:val="00140582"/>
    <w:rsid w:val="00144334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93BB8"/>
    <w:rsid w:val="002954B8"/>
    <w:rsid w:val="002A4A92"/>
    <w:rsid w:val="002B0852"/>
    <w:rsid w:val="002C0662"/>
    <w:rsid w:val="002D5478"/>
    <w:rsid w:val="00320ECB"/>
    <w:rsid w:val="00344FC0"/>
    <w:rsid w:val="00377A0D"/>
    <w:rsid w:val="00382737"/>
    <w:rsid w:val="00396B51"/>
    <w:rsid w:val="003E02DA"/>
    <w:rsid w:val="003E1692"/>
    <w:rsid w:val="003E7783"/>
    <w:rsid w:val="00442A0E"/>
    <w:rsid w:val="00443C70"/>
    <w:rsid w:val="004A4C74"/>
    <w:rsid w:val="004D265E"/>
    <w:rsid w:val="004E5226"/>
    <w:rsid w:val="004E6AB2"/>
    <w:rsid w:val="004E70E8"/>
    <w:rsid w:val="00525D09"/>
    <w:rsid w:val="00535F87"/>
    <w:rsid w:val="00564622"/>
    <w:rsid w:val="005A3E0B"/>
    <w:rsid w:val="005B3227"/>
    <w:rsid w:val="0068094B"/>
    <w:rsid w:val="00686284"/>
    <w:rsid w:val="0073402D"/>
    <w:rsid w:val="00792D43"/>
    <w:rsid w:val="007B30FE"/>
    <w:rsid w:val="007B7A61"/>
    <w:rsid w:val="007D0600"/>
    <w:rsid w:val="007D41BC"/>
    <w:rsid w:val="007E1FA8"/>
    <w:rsid w:val="007E6083"/>
    <w:rsid w:val="00855181"/>
    <w:rsid w:val="00882F23"/>
    <w:rsid w:val="0089047A"/>
    <w:rsid w:val="008A1020"/>
    <w:rsid w:val="008A1250"/>
    <w:rsid w:val="008A1FCF"/>
    <w:rsid w:val="008B1112"/>
    <w:rsid w:val="008C1D51"/>
    <w:rsid w:val="008C78F5"/>
    <w:rsid w:val="008D2E81"/>
    <w:rsid w:val="00914419"/>
    <w:rsid w:val="00962E61"/>
    <w:rsid w:val="00986331"/>
    <w:rsid w:val="009A6667"/>
    <w:rsid w:val="009C7105"/>
    <w:rsid w:val="009F6048"/>
    <w:rsid w:val="00A122BB"/>
    <w:rsid w:val="00A37F9E"/>
    <w:rsid w:val="00AB7FE5"/>
    <w:rsid w:val="00AC1E5A"/>
    <w:rsid w:val="00AC2F95"/>
    <w:rsid w:val="00B54AD3"/>
    <w:rsid w:val="00B62B99"/>
    <w:rsid w:val="00B643D0"/>
    <w:rsid w:val="00B71E93"/>
    <w:rsid w:val="00B87E22"/>
    <w:rsid w:val="00BA3E51"/>
    <w:rsid w:val="00BB3142"/>
    <w:rsid w:val="00BD6049"/>
    <w:rsid w:val="00C155FC"/>
    <w:rsid w:val="00C42300"/>
    <w:rsid w:val="00C532FC"/>
    <w:rsid w:val="00C75D84"/>
    <w:rsid w:val="00C857CB"/>
    <w:rsid w:val="00CA5CD9"/>
    <w:rsid w:val="00D04093"/>
    <w:rsid w:val="00D0794D"/>
    <w:rsid w:val="00D140DF"/>
    <w:rsid w:val="00D310C3"/>
    <w:rsid w:val="00D666BB"/>
    <w:rsid w:val="00D720DF"/>
    <w:rsid w:val="00D73179"/>
    <w:rsid w:val="00D92ED4"/>
    <w:rsid w:val="00D94ABF"/>
    <w:rsid w:val="00E20245"/>
    <w:rsid w:val="00E4379F"/>
    <w:rsid w:val="00E65596"/>
    <w:rsid w:val="00E76A06"/>
    <w:rsid w:val="00EA0042"/>
    <w:rsid w:val="00EA0A8C"/>
    <w:rsid w:val="00EB1D1B"/>
    <w:rsid w:val="00F36875"/>
    <w:rsid w:val="00F51E3E"/>
    <w:rsid w:val="00F53B71"/>
    <w:rsid w:val="00F716E1"/>
    <w:rsid w:val="00F908C3"/>
    <w:rsid w:val="00F91753"/>
    <w:rsid w:val="00FA0085"/>
    <w:rsid w:val="00FB1F01"/>
    <w:rsid w:val="00FE2094"/>
    <w:rsid w:val="00FF6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 w:qFormat="1"/>
    <w:lsdException w:name="Strong" w:uiPriority="22" w:unhideWhenUsed="0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EC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ECB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5E769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7CB"/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57CB"/>
  </w:style>
  <w:style w:type="paragraph" w:styleId="BalloonText">
    <w:name w:val="Balloon Text"/>
    <w:basedOn w:val="Normal"/>
    <w:link w:val="BalloonTextChar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20ECB"/>
    <w:rPr>
      <w:rFonts w:eastAsiaTheme="majorEastAsia" w:cstheme="majorBidi"/>
      <w:color w:val="5E7697" w:themeColor="accent1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qFormat/>
    <w:rsid w:val="00320ECB"/>
    <w:pPr>
      <w:numPr>
        <w:numId w:val="1"/>
      </w:numPr>
      <w:spacing w:before="60" w:after="60" w:line="400" w:lineRule="exact"/>
      <w:ind w:left="360"/>
      <w:contextualSpacing/>
    </w:pPr>
    <w:rPr>
      <w:caps/>
      <w:color w:val="5E7697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Normal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Date">
    <w:name w:val="Date"/>
    <w:basedOn w:val="Normal"/>
    <w:next w:val="Normal"/>
    <w:link w:val="DateChar"/>
    <w:uiPriority w:val="99"/>
    <w:qFormat/>
    <w:rsid w:val="00320ECB"/>
    <w:pPr>
      <w:spacing w:before="40" w:after="40"/>
    </w:pPr>
    <w:rPr>
      <w:color w:val="806153" w:themeColor="accent4"/>
    </w:rPr>
  </w:style>
  <w:style w:type="character" w:customStyle="1" w:styleId="ContactChar">
    <w:name w:val="Contact Char"/>
    <w:basedOn w:val="DefaultParagraphFont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DateChar">
    <w:name w:val="Date Char"/>
    <w:basedOn w:val="DefaultParagraphFont"/>
    <w:link w:val="Date"/>
    <w:uiPriority w:val="99"/>
    <w:rsid w:val="00320ECB"/>
    <w:rPr>
      <w:color w:val="806153" w:themeColor="accent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bc635cf-5ca6-4d61-a4f7-adc614bfa48c" xsi:nil="true"/>
    <ReferenceId xmlns="6bc635cf-5ca6-4d61-a4f7-adc614bfa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E611-6C4A-43EF-9618-381D1DDF3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394E5-E411-4DA6-A0C9-C8896DF54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A123E-AC83-4E4A-BE5D-B91DD96A3404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customXml/itemProps4.xml><?xml version="1.0" encoding="utf-8"?>
<ds:datastoreItem xmlns:ds="http://schemas.openxmlformats.org/officeDocument/2006/customXml" ds:itemID="{CB49FB86-202F-4116-B510-F1ABE605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2021-04-28T09:22:00Z</dcterms:created>
  <dcterms:modified xsi:type="dcterms:W3CDTF">2021-04-28T09:22:00Z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