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8703F" w:rsidRPr="00D8703F" w:rsidRDefault="00D8703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D8703F" w:rsidRDefault="00B71060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Management of Banking Institutions</w:t>
      </w:r>
    </w:p>
    <w:p w:rsidR="00B71060" w:rsidRPr="00D8703F" w:rsidRDefault="00EA32F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D8703F">
        <w:rPr>
          <w:rFonts w:ascii="Times New Roman" w:hAnsi="Times New Roman"/>
          <w:sz w:val="24"/>
          <w:szCs w:val="24"/>
        </w:rPr>
        <w:t>Name</w:t>
      </w:r>
    </w:p>
    <w:p w:rsidR="00B71060" w:rsidRPr="00D8703F" w:rsidRDefault="00EA32FF" w:rsidP="00D8703F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D8703F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D8703F" w:rsidRDefault="00EA32FF" w:rsidP="00D8703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eastAsia="Times New Roman" w:hAnsi="Times New Roman"/>
          <w:sz w:val="24"/>
          <w:szCs w:val="24"/>
        </w:rPr>
        <w:t>Date</w:t>
      </w:r>
    </w:p>
    <w:p w:rsidR="00D36530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eastAsia="Times New Roman" w:hAnsi="Times New Roman"/>
          <w:sz w:val="24"/>
          <w:szCs w:val="24"/>
        </w:rPr>
        <w:br w:type="page"/>
      </w:r>
      <w:r w:rsidR="00465543" w:rsidRPr="00D8703F">
        <w:rPr>
          <w:rFonts w:ascii="Times New Roman" w:hAnsi="Times New Roman"/>
          <w:b/>
          <w:bCs/>
          <w:sz w:val="24"/>
          <w:szCs w:val="24"/>
        </w:rPr>
        <w:lastRenderedPageBreak/>
        <w:t>Management of Banking Institutions</w:t>
      </w: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1</w:t>
      </w:r>
    </w:p>
    <w:p w:rsidR="008B661D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hAnsi="Times New Roman"/>
          <w:sz w:val="24"/>
          <w:szCs w:val="24"/>
        </w:rPr>
        <w:t xml:space="preserve">Goldman Sachs is an American-based multinational investment bank that </w:t>
      </w:r>
      <w:r w:rsidR="009F7F22" w:rsidRPr="00D8703F">
        <w:rPr>
          <w:rFonts w:ascii="Times New Roman" w:hAnsi="Times New Roman"/>
          <w:sz w:val="24"/>
          <w:szCs w:val="24"/>
        </w:rPr>
        <w:t xml:space="preserve">engages in a wide range of banking and financial service providers, including asset management, prime brokerage, and </w:t>
      </w:r>
      <w:r w:rsidR="00B8765A" w:rsidRPr="00D8703F">
        <w:rPr>
          <w:rFonts w:ascii="Times New Roman" w:hAnsi="Times New Roman"/>
          <w:sz w:val="24"/>
          <w:szCs w:val="24"/>
        </w:rPr>
        <w:t>commercial banking</w:t>
      </w:r>
      <w:r w:rsidR="002A27E9" w:rsidRPr="00D8703F">
        <w:rPr>
          <w:rFonts w:ascii="Times New Roman" w:hAnsi="Times New Roman"/>
          <w:sz w:val="24"/>
          <w:szCs w:val="24"/>
        </w:rPr>
        <w:t>(</w:t>
      </w:r>
      <w:r w:rsidR="001763A9" w:rsidRPr="00D8703F">
        <w:rPr>
          <w:rFonts w:ascii="Times New Roman" w:hAnsi="Times New Roman"/>
          <w:sz w:val="24"/>
          <w:szCs w:val="24"/>
        </w:rPr>
        <w:t>Hoffman &amp;</w:t>
      </w:r>
      <w:r w:rsidR="001763A9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B8765A" w:rsidRPr="00D8703F">
        <w:rPr>
          <w:rFonts w:ascii="Times New Roman" w:hAnsi="Times New Roman"/>
          <w:sz w:val="24"/>
          <w:szCs w:val="24"/>
        </w:rPr>
        <w:t xml:space="preserve">). </w:t>
      </w:r>
      <w:r w:rsidR="00F12DAC" w:rsidRPr="00D8703F">
        <w:rPr>
          <w:rFonts w:ascii="Times New Roman" w:hAnsi="Times New Roman"/>
          <w:sz w:val="24"/>
          <w:szCs w:val="24"/>
        </w:rPr>
        <w:t xml:space="preserve">As a leading investment bank globally, Goldman Sachs acts as </w:t>
      </w:r>
      <w:r w:rsidR="00852639" w:rsidRPr="00D8703F">
        <w:rPr>
          <w:rFonts w:ascii="Times New Roman" w:hAnsi="Times New Roman"/>
          <w:sz w:val="24"/>
          <w:szCs w:val="24"/>
        </w:rPr>
        <w:t xml:space="preserve">a primary dealer for the United States Treasury security exchanges. </w:t>
      </w:r>
      <w:r w:rsidR="0050087C" w:rsidRPr="00D8703F">
        <w:rPr>
          <w:rFonts w:ascii="Times New Roman" w:hAnsi="Times New Roman"/>
          <w:sz w:val="24"/>
          <w:szCs w:val="24"/>
        </w:rPr>
        <w:t xml:space="preserve">The </w:t>
      </w:r>
      <w:r w:rsidR="00E85775" w:rsidRPr="00D8703F">
        <w:rPr>
          <w:rFonts w:ascii="Times New Roman" w:hAnsi="Times New Roman"/>
          <w:sz w:val="24"/>
          <w:szCs w:val="24"/>
        </w:rPr>
        <w:t xml:space="preserve">organization's main trait is the provision of fixed-income and currency transactions for its clients, who mainly consist of governments, public authorities, and other financial institutions. </w:t>
      </w:r>
      <w:r w:rsidR="00FD24F7" w:rsidRPr="00D8703F">
        <w:rPr>
          <w:rFonts w:ascii="Times New Roman" w:hAnsi="Times New Roman"/>
          <w:sz w:val="24"/>
          <w:szCs w:val="24"/>
        </w:rPr>
        <w:t>An essential asset for Goldman Sachs is its workforce, which consists of top-notch professionals from across the world, who have developed an aggressive approach to implementing the organization's policies through teamwork, creating a competitive advantage</w:t>
      </w:r>
      <w:r w:rsidR="00232711" w:rsidRPr="00D8703F">
        <w:rPr>
          <w:rFonts w:ascii="Times New Roman" w:hAnsi="Times New Roman"/>
          <w:sz w:val="24"/>
          <w:szCs w:val="24"/>
        </w:rPr>
        <w:t xml:space="preserve"> (Hoffman &amp;</w:t>
      </w:r>
      <w:r w:rsidR="00232711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232711" w:rsidRPr="00D8703F">
        <w:rPr>
          <w:rFonts w:ascii="Times New Roman" w:hAnsi="Times New Roman"/>
          <w:sz w:val="24"/>
          <w:szCs w:val="24"/>
        </w:rPr>
        <w:t>)</w:t>
      </w:r>
      <w:r w:rsidR="00FD24F7" w:rsidRPr="00D8703F">
        <w:rPr>
          <w:rFonts w:ascii="Times New Roman" w:hAnsi="Times New Roman"/>
          <w:sz w:val="24"/>
          <w:szCs w:val="24"/>
        </w:rPr>
        <w:t xml:space="preserve">. </w:t>
      </w: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2</w:t>
      </w:r>
    </w:p>
    <w:p w:rsidR="00105232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hAnsi="Times New Roman"/>
          <w:sz w:val="24"/>
          <w:szCs w:val="24"/>
        </w:rPr>
        <w:t xml:space="preserve">Goldman has been in the </w:t>
      </w:r>
      <w:r w:rsidR="00161479" w:rsidRPr="00D8703F">
        <w:rPr>
          <w:rFonts w:ascii="Times New Roman" w:hAnsi="Times New Roman"/>
          <w:sz w:val="24"/>
          <w:szCs w:val="24"/>
        </w:rPr>
        <w:t>banking business for over a century, providing a wide range of services</w:t>
      </w:r>
      <w:r w:rsidR="00FD4E2A" w:rsidRPr="00D8703F">
        <w:rPr>
          <w:rFonts w:ascii="Times New Roman" w:hAnsi="Times New Roman"/>
          <w:sz w:val="24"/>
          <w:szCs w:val="24"/>
        </w:rPr>
        <w:t xml:space="preserve">. Over the 150-year history of its operations, </w:t>
      </w:r>
      <w:r w:rsidR="00223B33" w:rsidRPr="00D8703F">
        <w:rPr>
          <w:rFonts w:ascii="Times New Roman" w:hAnsi="Times New Roman"/>
          <w:sz w:val="24"/>
          <w:szCs w:val="24"/>
        </w:rPr>
        <w:t xml:space="preserve">the </w:t>
      </w:r>
      <w:r w:rsidR="00915A8A" w:rsidRPr="00D8703F">
        <w:rPr>
          <w:rFonts w:ascii="Times New Roman" w:hAnsi="Times New Roman"/>
          <w:sz w:val="24"/>
          <w:szCs w:val="24"/>
        </w:rPr>
        <w:t xml:space="preserve">investment bank has been focused on </w:t>
      </w:r>
      <w:r w:rsidR="007B65AD" w:rsidRPr="00D8703F">
        <w:rPr>
          <w:rFonts w:ascii="Times New Roman" w:hAnsi="Times New Roman"/>
          <w:sz w:val="24"/>
          <w:szCs w:val="24"/>
        </w:rPr>
        <w:t>providing high-end finance</w:t>
      </w:r>
      <w:r w:rsidR="00232711" w:rsidRPr="00D8703F">
        <w:rPr>
          <w:rFonts w:ascii="Times New Roman" w:hAnsi="Times New Roman"/>
          <w:sz w:val="24"/>
          <w:szCs w:val="24"/>
        </w:rPr>
        <w:t xml:space="preserve">, meaning that </w:t>
      </w:r>
      <w:r w:rsidR="00401208" w:rsidRPr="00D8703F">
        <w:rPr>
          <w:rFonts w:ascii="Times New Roman" w:hAnsi="Times New Roman"/>
          <w:sz w:val="24"/>
          <w:szCs w:val="24"/>
        </w:rPr>
        <w:t xml:space="preserve">since </w:t>
      </w:r>
      <w:r w:rsidR="00232711" w:rsidRPr="00D8703F">
        <w:rPr>
          <w:rFonts w:ascii="Times New Roman" w:hAnsi="Times New Roman"/>
          <w:sz w:val="24"/>
          <w:szCs w:val="24"/>
        </w:rPr>
        <w:t>its</w:t>
      </w:r>
      <w:r w:rsidR="00401208" w:rsidRPr="00D8703F">
        <w:rPr>
          <w:rFonts w:ascii="Times New Roman" w:hAnsi="Times New Roman"/>
          <w:sz w:val="24"/>
          <w:szCs w:val="24"/>
        </w:rPr>
        <w:t xml:space="preserve"> formation, the investment bank has focused on </w:t>
      </w:r>
      <w:r w:rsidR="006D75D8" w:rsidRPr="00D8703F">
        <w:rPr>
          <w:rFonts w:ascii="Times New Roman" w:hAnsi="Times New Roman"/>
          <w:sz w:val="24"/>
          <w:szCs w:val="24"/>
        </w:rPr>
        <w:t>providing financial</w:t>
      </w:r>
      <w:r w:rsidR="00401208" w:rsidRPr="00D8703F">
        <w:rPr>
          <w:rFonts w:ascii="Times New Roman" w:hAnsi="Times New Roman"/>
          <w:sz w:val="24"/>
          <w:szCs w:val="24"/>
        </w:rPr>
        <w:t xml:space="preserve"> services to large scale customers </w:t>
      </w:r>
      <w:r w:rsidR="00EF7DBF" w:rsidRPr="00D8703F">
        <w:rPr>
          <w:rFonts w:ascii="Times New Roman" w:hAnsi="Times New Roman"/>
          <w:sz w:val="24"/>
          <w:szCs w:val="24"/>
        </w:rPr>
        <w:t>like governments</w:t>
      </w:r>
      <w:r w:rsidR="00892620" w:rsidRPr="00D8703F">
        <w:rPr>
          <w:rFonts w:ascii="Times New Roman" w:hAnsi="Times New Roman"/>
          <w:sz w:val="24"/>
          <w:szCs w:val="24"/>
        </w:rPr>
        <w:t xml:space="preserve"> and other financial institutions</w:t>
      </w:r>
      <w:r w:rsidR="00CE6151" w:rsidRPr="00D8703F">
        <w:rPr>
          <w:rFonts w:ascii="Times New Roman" w:hAnsi="Times New Roman"/>
          <w:sz w:val="24"/>
          <w:szCs w:val="24"/>
        </w:rPr>
        <w:t xml:space="preserve"> (Hoffman &amp;</w:t>
      </w:r>
      <w:r w:rsidR="00CE6151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CE6151" w:rsidRPr="00D8703F">
        <w:rPr>
          <w:rFonts w:ascii="Times New Roman" w:hAnsi="Times New Roman"/>
          <w:sz w:val="24"/>
          <w:szCs w:val="24"/>
        </w:rPr>
        <w:t xml:space="preserve">). </w:t>
      </w:r>
      <w:r w:rsidR="00C0409D" w:rsidRPr="00D8703F">
        <w:rPr>
          <w:rFonts w:ascii="Times New Roman" w:hAnsi="Times New Roman"/>
          <w:sz w:val="24"/>
          <w:szCs w:val="24"/>
        </w:rPr>
        <w:t xml:space="preserve">The financial institution has set the pace </w:t>
      </w:r>
      <w:r w:rsidR="00890210" w:rsidRPr="00D8703F">
        <w:rPr>
          <w:rFonts w:ascii="Times New Roman" w:hAnsi="Times New Roman"/>
          <w:sz w:val="24"/>
          <w:szCs w:val="24"/>
        </w:rPr>
        <w:t xml:space="preserve">for operations in this </w:t>
      </w:r>
      <w:r w:rsidR="00E948E3" w:rsidRPr="00D8703F">
        <w:rPr>
          <w:rFonts w:ascii="Times New Roman" w:hAnsi="Times New Roman"/>
          <w:sz w:val="24"/>
          <w:szCs w:val="24"/>
        </w:rPr>
        <w:t>target group</w:t>
      </w:r>
      <w:r w:rsidR="00405458" w:rsidRPr="00D8703F">
        <w:rPr>
          <w:rFonts w:ascii="Times New Roman" w:hAnsi="Times New Roman"/>
          <w:sz w:val="24"/>
          <w:szCs w:val="24"/>
        </w:rPr>
        <w:t xml:space="preserve"> market, </w:t>
      </w:r>
      <w:r w:rsidR="00B87637" w:rsidRPr="00D8703F">
        <w:rPr>
          <w:rFonts w:ascii="Times New Roman" w:hAnsi="Times New Roman"/>
          <w:sz w:val="24"/>
          <w:szCs w:val="24"/>
        </w:rPr>
        <w:t xml:space="preserve">maintaining a competitive advantage </w:t>
      </w:r>
      <w:r w:rsidR="00B305C9" w:rsidRPr="00D8703F">
        <w:rPr>
          <w:rFonts w:ascii="Times New Roman" w:hAnsi="Times New Roman"/>
          <w:sz w:val="24"/>
          <w:szCs w:val="24"/>
        </w:rPr>
        <w:t xml:space="preserve">from its peers. </w:t>
      </w:r>
      <w:r w:rsidR="00804E1C" w:rsidRPr="00D8703F">
        <w:rPr>
          <w:rFonts w:ascii="Times New Roman" w:hAnsi="Times New Roman"/>
          <w:sz w:val="24"/>
          <w:szCs w:val="24"/>
        </w:rPr>
        <w:t xml:space="preserve">Therefore, the central focus for the organization’s marketing plan has been </w:t>
      </w:r>
      <w:r w:rsidR="006C78D1" w:rsidRPr="00D8703F">
        <w:rPr>
          <w:rFonts w:ascii="Times New Roman" w:hAnsi="Times New Roman"/>
          <w:sz w:val="24"/>
          <w:szCs w:val="24"/>
        </w:rPr>
        <w:t xml:space="preserve">proving the financial services required by the </w:t>
      </w:r>
      <w:r w:rsidR="00A06ACF" w:rsidRPr="00D8703F">
        <w:rPr>
          <w:rFonts w:ascii="Times New Roman" w:hAnsi="Times New Roman"/>
          <w:sz w:val="24"/>
          <w:szCs w:val="24"/>
        </w:rPr>
        <w:t>large</w:t>
      </w:r>
      <w:r w:rsidR="00FF6354" w:rsidRPr="00D8703F">
        <w:rPr>
          <w:rFonts w:ascii="Times New Roman" w:hAnsi="Times New Roman"/>
          <w:sz w:val="24"/>
          <w:szCs w:val="24"/>
        </w:rPr>
        <w:t>-</w:t>
      </w:r>
      <w:r w:rsidR="00B0788D" w:rsidRPr="00D8703F">
        <w:rPr>
          <w:rFonts w:ascii="Times New Roman" w:hAnsi="Times New Roman"/>
          <w:sz w:val="24"/>
          <w:szCs w:val="24"/>
        </w:rPr>
        <w:t xml:space="preserve">scale financial players </w:t>
      </w:r>
      <w:r w:rsidR="0097404E" w:rsidRPr="00D8703F">
        <w:rPr>
          <w:rFonts w:ascii="Times New Roman" w:hAnsi="Times New Roman"/>
          <w:sz w:val="24"/>
          <w:szCs w:val="24"/>
        </w:rPr>
        <w:t xml:space="preserve">within the economy. </w:t>
      </w:r>
    </w:p>
    <w:p w:rsidR="00D8703F" w:rsidRPr="00D8703F" w:rsidRDefault="00D8703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8703F" w:rsidRPr="00D8703F" w:rsidRDefault="00D8703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3</w:t>
      </w:r>
    </w:p>
    <w:p w:rsidR="001C4C1E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hAnsi="Times New Roman"/>
          <w:sz w:val="24"/>
          <w:szCs w:val="24"/>
        </w:rPr>
        <w:t xml:space="preserve">In the recent past, </w:t>
      </w:r>
      <w:r w:rsidR="00607F6E" w:rsidRPr="00D8703F">
        <w:rPr>
          <w:rFonts w:ascii="Times New Roman" w:hAnsi="Times New Roman"/>
          <w:sz w:val="24"/>
          <w:szCs w:val="24"/>
        </w:rPr>
        <w:t xml:space="preserve">Goldman, a former high finance titan, has </w:t>
      </w:r>
      <w:r w:rsidR="005843A0" w:rsidRPr="00D8703F">
        <w:rPr>
          <w:rFonts w:ascii="Times New Roman" w:hAnsi="Times New Roman"/>
          <w:sz w:val="24"/>
          <w:szCs w:val="24"/>
        </w:rPr>
        <w:t>ventured in</w:t>
      </w:r>
      <w:r w:rsidR="00280E78" w:rsidRPr="00D8703F">
        <w:rPr>
          <w:rFonts w:ascii="Times New Roman" w:hAnsi="Times New Roman"/>
          <w:sz w:val="24"/>
          <w:szCs w:val="24"/>
        </w:rPr>
        <w:t xml:space="preserve">to </w:t>
      </w:r>
      <w:r w:rsidR="008B6AAF" w:rsidRPr="00D8703F">
        <w:rPr>
          <w:rFonts w:ascii="Times New Roman" w:hAnsi="Times New Roman"/>
          <w:sz w:val="24"/>
          <w:szCs w:val="24"/>
        </w:rPr>
        <w:t>savings accounts and credit cards through a new franchise, Marcus, introduced into the consumer banking market in 2016(</w:t>
      </w:r>
      <w:r w:rsidR="009E0071" w:rsidRPr="00D8703F">
        <w:rPr>
          <w:rFonts w:ascii="Times New Roman" w:hAnsi="Times New Roman"/>
          <w:sz w:val="24"/>
          <w:szCs w:val="24"/>
          <w:shd w:val="clear" w:color="auto" w:fill="FFFFFF"/>
        </w:rPr>
        <w:t>Marous, 2020</w:t>
      </w:r>
      <w:r w:rsidR="008B6AAF" w:rsidRPr="00D8703F">
        <w:rPr>
          <w:rFonts w:ascii="Times New Roman" w:hAnsi="Times New Roman"/>
          <w:sz w:val="24"/>
          <w:szCs w:val="24"/>
        </w:rPr>
        <w:t xml:space="preserve">). </w:t>
      </w:r>
      <w:r w:rsidR="00B27BCF" w:rsidRPr="00D8703F">
        <w:rPr>
          <w:rFonts w:ascii="Times New Roman" w:hAnsi="Times New Roman"/>
          <w:sz w:val="24"/>
          <w:szCs w:val="24"/>
        </w:rPr>
        <w:t>The brand provides savings, loan, and credit card services</w:t>
      </w:r>
      <w:r w:rsidR="00E70D42" w:rsidRPr="00D8703F">
        <w:rPr>
          <w:rFonts w:ascii="Times New Roman" w:hAnsi="Times New Roman"/>
          <w:sz w:val="24"/>
          <w:szCs w:val="24"/>
        </w:rPr>
        <w:t>, including online banking services,</w:t>
      </w:r>
      <w:r w:rsidR="00B27BCF" w:rsidRPr="00D8703F">
        <w:rPr>
          <w:rFonts w:ascii="Times New Roman" w:hAnsi="Times New Roman"/>
          <w:sz w:val="24"/>
          <w:szCs w:val="24"/>
        </w:rPr>
        <w:t xml:space="preserve"> through </w:t>
      </w:r>
      <w:r w:rsidR="00F35BB6" w:rsidRPr="00D8703F">
        <w:rPr>
          <w:rFonts w:ascii="Times New Roman" w:hAnsi="Times New Roman"/>
          <w:sz w:val="24"/>
          <w:szCs w:val="24"/>
        </w:rPr>
        <w:t>digital platforms</w:t>
      </w:r>
      <w:r w:rsidR="00E70D42" w:rsidRPr="00D8703F">
        <w:rPr>
          <w:rFonts w:ascii="Times New Roman" w:hAnsi="Times New Roman"/>
          <w:sz w:val="24"/>
          <w:szCs w:val="24"/>
        </w:rPr>
        <w:t xml:space="preserve">. </w:t>
      </w:r>
      <w:r w:rsidR="00D76FE0" w:rsidRPr="00D8703F">
        <w:rPr>
          <w:rFonts w:ascii="Times New Roman" w:hAnsi="Times New Roman"/>
          <w:sz w:val="24"/>
          <w:szCs w:val="24"/>
        </w:rPr>
        <w:t xml:space="preserve">The online banking platform has been developed and positioned as an accessible online banking option that provides additional control to personal finances </w:t>
      </w:r>
      <w:r w:rsidR="00324A56" w:rsidRPr="00D8703F">
        <w:rPr>
          <w:rFonts w:ascii="Times New Roman" w:hAnsi="Times New Roman"/>
          <w:sz w:val="24"/>
          <w:szCs w:val="24"/>
        </w:rPr>
        <w:t xml:space="preserve">through the </w:t>
      </w:r>
      <w:r w:rsidR="00BD6475" w:rsidRPr="00D8703F">
        <w:rPr>
          <w:rFonts w:ascii="Times New Roman" w:hAnsi="Times New Roman"/>
          <w:sz w:val="24"/>
          <w:szCs w:val="24"/>
        </w:rPr>
        <w:t>mobile banking App</w:t>
      </w:r>
      <w:r w:rsidR="009E0071" w:rsidRPr="00D8703F">
        <w:rPr>
          <w:rFonts w:ascii="Times New Roman" w:hAnsi="Times New Roman"/>
          <w:sz w:val="24"/>
          <w:szCs w:val="24"/>
        </w:rPr>
        <w:t xml:space="preserve"> (</w:t>
      </w:r>
      <w:r w:rsidR="009E0071" w:rsidRPr="00D8703F">
        <w:rPr>
          <w:rFonts w:ascii="Times New Roman" w:hAnsi="Times New Roman"/>
          <w:sz w:val="24"/>
          <w:szCs w:val="24"/>
          <w:shd w:val="clear" w:color="auto" w:fill="FFFFFF"/>
        </w:rPr>
        <w:t>Marous, 2020</w:t>
      </w:r>
      <w:r w:rsidR="009E0071" w:rsidRPr="00D8703F">
        <w:rPr>
          <w:rFonts w:ascii="Times New Roman" w:hAnsi="Times New Roman"/>
          <w:sz w:val="24"/>
          <w:szCs w:val="24"/>
        </w:rPr>
        <w:t>)</w:t>
      </w:r>
      <w:r w:rsidR="00BD6475" w:rsidRPr="00D8703F">
        <w:rPr>
          <w:rFonts w:ascii="Times New Roman" w:hAnsi="Times New Roman"/>
          <w:sz w:val="24"/>
          <w:szCs w:val="24"/>
        </w:rPr>
        <w:t xml:space="preserve">. </w:t>
      </w:r>
      <w:r w:rsidR="00690B65" w:rsidRPr="00D8703F">
        <w:rPr>
          <w:rFonts w:ascii="Times New Roman" w:hAnsi="Times New Roman"/>
          <w:sz w:val="24"/>
          <w:szCs w:val="24"/>
        </w:rPr>
        <w:t xml:space="preserve">Marcus's products are designed for the small-scale consumers who need a flexible and easily accessible </w:t>
      </w:r>
      <w:r w:rsidR="008B39F8" w:rsidRPr="00D8703F">
        <w:rPr>
          <w:rFonts w:ascii="Times New Roman" w:hAnsi="Times New Roman"/>
          <w:sz w:val="24"/>
          <w:szCs w:val="24"/>
        </w:rPr>
        <w:t xml:space="preserve">savings plan and </w:t>
      </w:r>
      <w:r w:rsidR="00B940A6" w:rsidRPr="00D8703F">
        <w:rPr>
          <w:rFonts w:ascii="Times New Roman" w:hAnsi="Times New Roman"/>
          <w:sz w:val="24"/>
          <w:szCs w:val="24"/>
        </w:rPr>
        <w:t xml:space="preserve">those seeking unsecured personal loans to pay off other loans or undertake minor </w:t>
      </w:r>
      <w:r w:rsidR="00B053FB" w:rsidRPr="00D8703F">
        <w:rPr>
          <w:rFonts w:ascii="Times New Roman" w:hAnsi="Times New Roman"/>
          <w:sz w:val="24"/>
          <w:szCs w:val="24"/>
        </w:rPr>
        <w:t>operations like home renovations</w:t>
      </w:r>
      <w:r w:rsidR="004A3577" w:rsidRPr="00D8703F">
        <w:rPr>
          <w:rFonts w:ascii="Times New Roman" w:hAnsi="Times New Roman"/>
          <w:sz w:val="24"/>
          <w:szCs w:val="24"/>
        </w:rPr>
        <w:t xml:space="preserve"> (Hoffman &amp;</w:t>
      </w:r>
      <w:r w:rsidR="004A3577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4A3577" w:rsidRPr="00D8703F">
        <w:rPr>
          <w:rFonts w:ascii="Times New Roman" w:hAnsi="Times New Roman"/>
          <w:sz w:val="24"/>
          <w:szCs w:val="24"/>
        </w:rPr>
        <w:t>)</w:t>
      </w:r>
      <w:r w:rsidR="00B053FB" w:rsidRPr="00D8703F">
        <w:rPr>
          <w:rFonts w:ascii="Times New Roman" w:hAnsi="Times New Roman"/>
          <w:sz w:val="24"/>
          <w:szCs w:val="24"/>
        </w:rPr>
        <w:t xml:space="preserve">. </w:t>
      </w: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4</w:t>
      </w:r>
    </w:p>
    <w:p w:rsidR="004A3577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hAnsi="Times New Roman"/>
          <w:sz w:val="24"/>
          <w:szCs w:val="24"/>
        </w:rPr>
        <w:t xml:space="preserve">As the financial institution </w:t>
      </w:r>
      <w:r w:rsidR="00994D5F" w:rsidRPr="00D8703F">
        <w:rPr>
          <w:rFonts w:ascii="Times New Roman" w:hAnsi="Times New Roman"/>
          <w:sz w:val="24"/>
          <w:szCs w:val="24"/>
        </w:rPr>
        <w:t xml:space="preserve">rapidly loses its </w:t>
      </w:r>
      <w:r w:rsidR="00B017EF" w:rsidRPr="00D8703F">
        <w:rPr>
          <w:rFonts w:ascii="Times New Roman" w:hAnsi="Times New Roman"/>
          <w:sz w:val="24"/>
          <w:szCs w:val="24"/>
        </w:rPr>
        <w:t xml:space="preserve">'charms' in high-end finance, </w:t>
      </w:r>
      <w:r w:rsidR="00BD0B87" w:rsidRPr="00D8703F">
        <w:rPr>
          <w:rFonts w:ascii="Times New Roman" w:hAnsi="Times New Roman"/>
          <w:sz w:val="24"/>
          <w:szCs w:val="24"/>
        </w:rPr>
        <w:t xml:space="preserve">it opted to venture into the consumer financial market. However, </w:t>
      </w:r>
      <w:r w:rsidR="003D3B20" w:rsidRPr="00D8703F">
        <w:rPr>
          <w:rFonts w:ascii="Times New Roman" w:hAnsi="Times New Roman"/>
          <w:sz w:val="24"/>
          <w:szCs w:val="24"/>
        </w:rPr>
        <w:t xml:space="preserve">the market segment </w:t>
      </w:r>
      <w:r w:rsidR="00807A8F" w:rsidRPr="00D8703F">
        <w:rPr>
          <w:rFonts w:ascii="Times New Roman" w:hAnsi="Times New Roman"/>
          <w:sz w:val="24"/>
          <w:szCs w:val="24"/>
        </w:rPr>
        <w:t xml:space="preserve">has proven </w:t>
      </w:r>
      <w:r w:rsidR="00C35BAC" w:rsidRPr="00D8703F">
        <w:rPr>
          <w:rFonts w:ascii="Times New Roman" w:hAnsi="Times New Roman"/>
          <w:sz w:val="24"/>
          <w:szCs w:val="24"/>
        </w:rPr>
        <w:t xml:space="preserve">to be challenging for the </w:t>
      </w:r>
      <w:r w:rsidR="00CA5CB1" w:rsidRPr="00D8703F">
        <w:rPr>
          <w:rFonts w:ascii="Times New Roman" w:hAnsi="Times New Roman"/>
          <w:sz w:val="24"/>
          <w:szCs w:val="24"/>
        </w:rPr>
        <w:t>organization</w:t>
      </w:r>
      <w:r w:rsidR="00165705" w:rsidRPr="00D8703F">
        <w:rPr>
          <w:rFonts w:ascii="Times New Roman" w:hAnsi="Times New Roman"/>
          <w:sz w:val="24"/>
          <w:szCs w:val="24"/>
        </w:rPr>
        <w:t xml:space="preserve">, </w:t>
      </w:r>
      <w:r w:rsidR="00BD488A" w:rsidRPr="00D8703F">
        <w:rPr>
          <w:rFonts w:ascii="Times New Roman" w:hAnsi="Times New Roman"/>
          <w:sz w:val="24"/>
          <w:szCs w:val="24"/>
        </w:rPr>
        <w:t xml:space="preserve">cost it $1.3 billion in investments. </w:t>
      </w:r>
      <w:r w:rsidR="00022453" w:rsidRPr="00D8703F">
        <w:rPr>
          <w:rFonts w:ascii="Times New Roman" w:hAnsi="Times New Roman"/>
          <w:sz w:val="24"/>
          <w:szCs w:val="24"/>
        </w:rPr>
        <w:t>The leading cause for the</w:t>
      </w:r>
      <w:r w:rsidR="00B23DF3" w:rsidRPr="00D8703F">
        <w:rPr>
          <w:rFonts w:ascii="Times New Roman" w:hAnsi="Times New Roman"/>
          <w:sz w:val="24"/>
          <w:szCs w:val="24"/>
        </w:rPr>
        <w:t xml:space="preserve"> high losses is a high rate of bad loans that the financial institution has </w:t>
      </w:r>
      <w:r w:rsidR="006B65E4" w:rsidRPr="00D8703F">
        <w:rPr>
          <w:rFonts w:ascii="Times New Roman" w:hAnsi="Times New Roman"/>
          <w:sz w:val="24"/>
          <w:szCs w:val="24"/>
        </w:rPr>
        <w:t>experienced</w:t>
      </w:r>
      <w:r w:rsidR="00535FD2" w:rsidRPr="00D8703F">
        <w:rPr>
          <w:rFonts w:ascii="Times New Roman" w:hAnsi="Times New Roman"/>
          <w:sz w:val="24"/>
          <w:szCs w:val="24"/>
        </w:rPr>
        <w:t xml:space="preserve"> (Hoffman &amp;</w:t>
      </w:r>
      <w:r w:rsidR="00535FD2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535FD2" w:rsidRPr="00D8703F">
        <w:rPr>
          <w:rFonts w:ascii="Times New Roman" w:hAnsi="Times New Roman"/>
          <w:sz w:val="24"/>
          <w:szCs w:val="24"/>
        </w:rPr>
        <w:t xml:space="preserve">). While Goldman spent </w:t>
      </w:r>
      <w:r w:rsidR="004418FC" w:rsidRPr="00D8703F">
        <w:rPr>
          <w:rFonts w:ascii="Times New Roman" w:hAnsi="Times New Roman"/>
          <w:sz w:val="24"/>
          <w:szCs w:val="24"/>
        </w:rPr>
        <w:t xml:space="preserve">a lot of finances acquiring </w:t>
      </w:r>
      <w:r w:rsidR="00E15C0B" w:rsidRPr="00D8703F">
        <w:rPr>
          <w:rFonts w:ascii="Times New Roman" w:hAnsi="Times New Roman"/>
          <w:sz w:val="24"/>
          <w:szCs w:val="24"/>
        </w:rPr>
        <w:t xml:space="preserve">physical resources for the start-up, </w:t>
      </w:r>
      <w:r w:rsidR="00F30905" w:rsidRPr="00D8703F">
        <w:rPr>
          <w:rFonts w:ascii="Times New Roman" w:hAnsi="Times New Roman"/>
          <w:sz w:val="24"/>
          <w:szCs w:val="24"/>
        </w:rPr>
        <w:t xml:space="preserve">the institution </w:t>
      </w:r>
      <w:r w:rsidR="000E257A" w:rsidRPr="00D8703F">
        <w:rPr>
          <w:rFonts w:ascii="Times New Roman" w:hAnsi="Times New Roman"/>
          <w:sz w:val="24"/>
          <w:szCs w:val="24"/>
        </w:rPr>
        <w:t xml:space="preserve">failed to spend enough to establish </w:t>
      </w:r>
      <w:r w:rsidR="00350919" w:rsidRPr="00D8703F">
        <w:rPr>
          <w:rFonts w:ascii="Times New Roman" w:hAnsi="Times New Roman"/>
          <w:sz w:val="24"/>
          <w:szCs w:val="24"/>
        </w:rPr>
        <w:t>an efficient collection team</w:t>
      </w:r>
      <w:r w:rsidR="00B333CD" w:rsidRPr="00D8703F">
        <w:rPr>
          <w:rFonts w:ascii="Times New Roman" w:hAnsi="Times New Roman"/>
          <w:sz w:val="24"/>
          <w:szCs w:val="24"/>
        </w:rPr>
        <w:t xml:space="preserve">. </w:t>
      </w:r>
      <w:r w:rsidR="005151FE" w:rsidRPr="00D8703F">
        <w:rPr>
          <w:rFonts w:ascii="Times New Roman" w:hAnsi="Times New Roman"/>
          <w:sz w:val="24"/>
          <w:szCs w:val="24"/>
        </w:rPr>
        <w:t xml:space="preserve">Without an efficient collection team, Marcus has fallen prey to delinquent borrowers, </w:t>
      </w:r>
      <w:r w:rsidR="003E1D2C" w:rsidRPr="00D8703F">
        <w:rPr>
          <w:rFonts w:ascii="Times New Roman" w:hAnsi="Times New Roman"/>
          <w:sz w:val="24"/>
          <w:szCs w:val="24"/>
        </w:rPr>
        <w:t xml:space="preserve">losing </w:t>
      </w:r>
      <w:r w:rsidR="0024361D" w:rsidRPr="00D8703F">
        <w:rPr>
          <w:rFonts w:ascii="Times New Roman" w:hAnsi="Times New Roman"/>
          <w:sz w:val="24"/>
          <w:szCs w:val="24"/>
        </w:rPr>
        <w:t xml:space="preserve">billions in </w:t>
      </w:r>
      <w:r w:rsidR="00825B41" w:rsidRPr="00D8703F">
        <w:rPr>
          <w:rFonts w:ascii="Times New Roman" w:hAnsi="Times New Roman"/>
          <w:sz w:val="24"/>
          <w:szCs w:val="24"/>
        </w:rPr>
        <w:t>early loan losses</w:t>
      </w:r>
      <w:r w:rsidR="00281370" w:rsidRPr="00D8703F">
        <w:rPr>
          <w:rFonts w:ascii="Times New Roman" w:hAnsi="Times New Roman"/>
          <w:sz w:val="24"/>
          <w:szCs w:val="24"/>
        </w:rPr>
        <w:t xml:space="preserve"> (Hoffman &amp;</w:t>
      </w:r>
      <w:r w:rsidR="00281370" w:rsidRPr="00D8703F">
        <w:rPr>
          <w:rFonts w:ascii="Times New Roman" w:hAnsi="Times New Roman"/>
          <w:sz w:val="24"/>
          <w:szCs w:val="24"/>
          <w:shd w:val="clear" w:color="auto" w:fill="FFFFFF"/>
        </w:rPr>
        <w:t>Rudegeair, 2019</w:t>
      </w:r>
      <w:r w:rsidR="00281370" w:rsidRPr="00D8703F">
        <w:rPr>
          <w:rFonts w:ascii="Times New Roman" w:hAnsi="Times New Roman"/>
          <w:sz w:val="24"/>
          <w:szCs w:val="24"/>
        </w:rPr>
        <w:t>)</w:t>
      </w:r>
      <w:r w:rsidR="00825B41" w:rsidRPr="00D8703F">
        <w:rPr>
          <w:rFonts w:ascii="Times New Roman" w:hAnsi="Times New Roman"/>
          <w:sz w:val="24"/>
          <w:szCs w:val="24"/>
        </w:rPr>
        <w:t xml:space="preserve">. </w:t>
      </w: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5</w:t>
      </w:r>
    </w:p>
    <w:p w:rsidR="000D6FAC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703F">
        <w:rPr>
          <w:rFonts w:ascii="Times New Roman" w:hAnsi="Times New Roman"/>
          <w:sz w:val="24"/>
          <w:szCs w:val="24"/>
        </w:rPr>
        <w:t>From a personal perspective, Goldman</w:t>
      </w:r>
      <w:r w:rsidR="007B66DF" w:rsidRPr="00D8703F">
        <w:rPr>
          <w:rFonts w:ascii="Times New Roman" w:hAnsi="Times New Roman"/>
          <w:sz w:val="24"/>
          <w:szCs w:val="24"/>
        </w:rPr>
        <w:t xml:space="preserve"> did not make</w:t>
      </w:r>
      <w:r w:rsidRPr="00D8703F">
        <w:rPr>
          <w:rFonts w:ascii="Times New Roman" w:hAnsi="Times New Roman"/>
          <w:sz w:val="24"/>
          <w:szCs w:val="24"/>
        </w:rPr>
        <w:t xml:space="preserve"> a miscalculat</w:t>
      </w:r>
      <w:r w:rsidR="007B66DF" w:rsidRPr="00D8703F">
        <w:rPr>
          <w:rFonts w:ascii="Times New Roman" w:hAnsi="Times New Roman"/>
          <w:sz w:val="24"/>
          <w:szCs w:val="24"/>
        </w:rPr>
        <w:t xml:space="preserve">ion by investing </w:t>
      </w:r>
      <w:r w:rsidR="00A95CF4" w:rsidRPr="00D8703F">
        <w:rPr>
          <w:rFonts w:ascii="Times New Roman" w:hAnsi="Times New Roman"/>
          <w:sz w:val="24"/>
          <w:szCs w:val="24"/>
        </w:rPr>
        <w:t xml:space="preserve">in consumer banking. </w:t>
      </w:r>
      <w:r w:rsidR="00FC0BAE" w:rsidRPr="00D8703F">
        <w:rPr>
          <w:rFonts w:ascii="Times New Roman" w:hAnsi="Times New Roman"/>
          <w:sz w:val="24"/>
          <w:szCs w:val="24"/>
        </w:rPr>
        <w:t xml:space="preserve">Recent global banking analysis has found that </w:t>
      </w:r>
      <w:r w:rsidR="00537D34" w:rsidRPr="00D8703F">
        <w:rPr>
          <w:rFonts w:ascii="Times New Roman" w:hAnsi="Times New Roman"/>
          <w:sz w:val="24"/>
          <w:szCs w:val="24"/>
        </w:rPr>
        <w:t>the</w:t>
      </w:r>
      <w:r w:rsidR="00CF0BD5" w:rsidRPr="00D8703F">
        <w:rPr>
          <w:rFonts w:ascii="Times New Roman" w:hAnsi="Times New Roman"/>
          <w:sz w:val="24"/>
          <w:szCs w:val="24"/>
        </w:rPr>
        <w:t xml:space="preserve"> consumer </w:t>
      </w:r>
      <w:r w:rsidR="006D75D8" w:rsidRPr="00D8703F">
        <w:rPr>
          <w:rFonts w:ascii="Times New Roman" w:hAnsi="Times New Roman"/>
          <w:sz w:val="24"/>
          <w:szCs w:val="24"/>
        </w:rPr>
        <w:t>banking</w:t>
      </w:r>
      <w:r w:rsidR="00CF0BD5" w:rsidRPr="00D8703F">
        <w:rPr>
          <w:rFonts w:ascii="Times New Roman" w:hAnsi="Times New Roman"/>
          <w:sz w:val="24"/>
          <w:szCs w:val="24"/>
        </w:rPr>
        <w:t xml:space="preserve"> market is </w:t>
      </w:r>
      <w:r w:rsidR="00537D34" w:rsidRPr="00D8703F">
        <w:rPr>
          <w:rFonts w:ascii="Times New Roman" w:hAnsi="Times New Roman"/>
          <w:sz w:val="24"/>
          <w:szCs w:val="24"/>
        </w:rPr>
        <w:t xml:space="preserve">set to </w:t>
      </w:r>
      <w:r w:rsidR="00166726" w:rsidRPr="00D8703F">
        <w:rPr>
          <w:rFonts w:ascii="Times New Roman" w:hAnsi="Times New Roman"/>
          <w:sz w:val="24"/>
          <w:szCs w:val="24"/>
        </w:rPr>
        <w:t xml:space="preserve">experience </w:t>
      </w:r>
      <w:r w:rsidR="00F50E73" w:rsidRPr="00D8703F">
        <w:rPr>
          <w:rFonts w:ascii="Times New Roman" w:hAnsi="Times New Roman"/>
          <w:sz w:val="24"/>
          <w:szCs w:val="24"/>
        </w:rPr>
        <w:t xml:space="preserve">growth by </w:t>
      </w:r>
      <w:r w:rsidR="003D6BBF" w:rsidRPr="00D8703F">
        <w:rPr>
          <w:rFonts w:ascii="Times New Roman" w:hAnsi="Times New Roman"/>
          <w:sz w:val="24"/>
          <w:szCs w:val="24"/>
        </w:rPr>
        <w:t xml:space="preserve">2025. </w:t>
      </w:r>
      <w:r w:rsidR="00B353E7" w:rsidRPr="00D8703F">
        <w:rPr>
          <w:rFonts w:ascii="Times New Roman" w:hAnsi="Times New Roman"/>
          <w:sz w:val="24"/>
          <w:szCs w:val="24"/>
        </w:rPr>
        <w:t xml:space="preserve">However, </w:t>
      </w:r>
      <w:r w:rsidR="009D39DC" w:rsidRPr="00D8703F">
        <w:rPr>
          <w:rFonts w:ascii="Times New Roman" w:hAnsi="Times New Roman"/>
          <w:sz w:val="24"/>
          <w:szCs w:val="24"/>
        </w:rPr>
        <w:t>the market is highly competitive</w:t>
      </w:r>
      <w:r w:rsidR="009B62C4" w:rsidRPr="00D8703F">
        <w:rPr>
          <w:rFonts w:ascii="Times New Roman" w:hAnsi="Times New Roman"/>
          <w:sz w:val="24"/>
          <w:szCs w:val="24"/>
        </w:rPr>
        <w:t xml:space="preserve">, with the </w:t>
      </w:r>
      <w:r w:rsidR="00CE3076" w:rsidRPr="00D8703F">
        <w:rPr>
          <w:rFonts w:ascii="Times New Roman" w:hAnsi="Times New Roman"/>
          <w:sz w:val="24"/>
          <w:szCs w:val="24"/>
        </w:rPr>
        <w:t xml:space="preserve">players </w:t>
      </w:r>
      <w:r w:rsidR="00CF6424" w:rsidRPr="00D8703F">
        <w:rPr>
          <w:rFonts w:ascii="Times New Roman" w:hAnsi="Times New Roman"/>
          <w:sz w:val="24"/>
          <w:szCs w:val="24"/>
        </w:rPr>
        <w:lastRenderedPageBreak/>
        <w:t xml:space="preserve">engaging in constant innovations to ensure they develop a competitive advantage </w:t>
      </w:r>
      <w:r w:rsidR="004A27BA" w:rsidRPr="00D8703F">
        <w:rPr>
          <w:rFonts w:ascii="Times New Roman" w:hAnsi="Times New Roman"/>
          <w:sz w:val="24"/>
          <w:szCs w:val="24"/>
        </w:rPr>
        <w:t xml:space="preserve">from their peers. </w:t>
      </w:r>
      <w:r w:rsidR="002B225A" w:rsidRPr="00D8703F">
        <w:rPr>
          <w:rFonts w:ascii="Times New Roman" w:hAnsi="Times New Roman"/>
          <w:sz w:val="24"/>
          <w:szCs w:val="24"/>
        </w:rPr>
        <w:t>The</w:t>
      </w:r>
      <w:r w:rsidR="003462C5" w:rsidRPr="00D8703F">
        <w:rPr>
          <w:rFonts w:ascii="Times New Roman" w:hAnsi="Times New Roman"/>
          <w:sz w:val="24"/>
          <w:szCs w:val="24"/>
        </w:rPr>
        <w:t xml:space="preserve"> main </w:t>
      </w:r>
      <w:r w:rsidR="00342DA5" w:rsidRPr="00D8703F">
        <w:rPr>
          <w:rFonts w:ascii="Times New Roman" w:hAnsi="Times New Roman"/>
          <w:sz w:val="24"/>
          <w:szCs w:val="24"/>
        </w:rPr>
        <w:t xml:space="preserve">differentiating factor between the players in </w:t>
      </w:r>
      <w:r w:rsidR="00877CB9" w:rsidRPr="00D8703F">
        <w:rPr>
          <w:rFonts w:ascii="Times New Roman" w:hAnsi="Times New Roman"/>
          <w:sz w:val="24"/>
          <w:szCs w:val="24"/>
        </w:rPr>
        <w:t xml:space="preserve">the market is </w:t>
      </w:r>
      <w:r w:rsidR="002B5717" w:rsidRPr="00D8703F">
        <w:rPr>
          <w:rFonts w:ascii="Times New Roman" w:hAnsi="Times New Roman"/>
          <w:sz w:val="24"/>
          <w:szCs w:val="24"/>
        </w:rPr>
        <w:t xml:space="preserve">their </w:t>
      </w:r>
      <w:r w:rsidR="00FC3E53" w:rsidRPr="00D8703F">
        <w:rPr>
          <w:rFonts w:ascii="Times New Roman" w:hAnsi="Times New Roman"/>
          <w:sz w:val="24"/>
          <w:szCs w:val="24"/>
        </w:rPr>
        <w:t xml:space="preserve">organization resource foundation and how they may use these </w:t>
      </w:r>
      <w:r w:rsidR="00334B63" w:rsidRPr="00D8703F">
        <w:rPr>
          <w:rFonts w:ascii="Times New Roman" w:hAnsi="Times New Roman"/>
          <w:sz w:val="24"/>
          <w:szCs w:val="24"/>
        </w:rPr>
        <w:t xml:space="preserve">to </w:t>
      </w:r>
      <w:r w:rsidR="00C50EBE" w:rsidRPr="00D8703F">
        <w:rPr>
          <w:rFonts w:ascii="Times New Roman" w:hAnsi="Times New Roman"/>
          <w:sz w:val="24"/>
          <w:szCs w:val="24"/>
        </w:rPr>
        <w:t xml:space="preserve">attain cutting edge </w:t>
      </w:r>
      <w:r w:rsidR="00BA5E77" w:rsidRPr="00D8703F">
        <w:rPr>
          <w:rFonts w:ascii="Times New Roman" w:hAnsi="Times New Roman"/>
          <w:sz w:val="24"/>
          <w:szCs w:val="24"/>
        </w:rPr>
        <w:t xml:space="preserve">differentiation. </w:t>
      </w:r>
      <w:r w:rsidR="00D46D8C" w:rsidRPr="00D8703F">
        <w:rPr>
          <w:rFonts w:ascii="Times New Roman" w:hAnsi="Times New Roman"/>
          <w:sz w:val="24"/>
          <w:szCs w:val="24"/>
        </w:rPr>
        <w:t xml:space="preserve">Therefore, </w:t>
      </w:r>
      <w:r w:rsidR="00EB571A" w:rsidRPr="00D8703F">
        <w:rPr>
          <w:rFonts w:ascii="Times New Roman" w:hAnsi="Times New Roman"/>
          <w:sz w:val="24"/>
          <w:szCs w:val="24"/>
        </w:rPr>
        <w:t xml:space="preserve">Goldman needs </w:t>
      </w:r>
      <w:r w:rsidR="00DD2078" w:rsidRPr="00D8703F">
        <w:rPr>
          <w:rFonts w:ascii="Times New Roman" w:hAnsi="Times New Roman"/>
          <w:sz w:val="24"/>
          <w:szCs w:val="24"/>
        </w:rPr>
        <w:t xml:space="preserve">to go back to the </w:t>
      </w:r>
      <w:r w:rsidR="006D75D8" w:rsidRPr="00D8703F">
        <w:rPr>
          <w:rFonts w:ascii="Times New Roman" w:hAnsi="Times New Roman"/>
          <w:sz w:val="24"/>
          <w:szCs w:val="24"/>
        </w:rPr>
        <w:t>drawing board</w:t>
      </w:r>
      <w:r w:rsidR="00DD2078" w:rsidRPr="00D8703F">
        <w:rPr>
          <w:rFonts w:ascii="Times New Roman" w:hAnsi="Times New Roman"/>
          <w:sz w:val="24"/>
          <w:szCs w:val="24"/>
        </w:rPr>
        <w:t xml:space="preserve"> </w:t>
      </w:r>
      <w:r w:rsidR="00DF4A72" w:rsidRPr="00D8703F">
        <w:rPr>
          <w:rFonts w:ascii="Times New Roman" w:hAnsi="Times New Roman"/>
          <w:sz w:val="24"/>
          <w:szCs w:val="24"/>
        </w:rPr>
        <w:t xml:space="preserve">and </w:t>
      </w:r>
      <w:r w:rsidR="008B14C5" w:rsidRPr="00D8703F">
        <w:rPr>
          <w:rFonts w:ascii="Times New Roman" w:hAnsi="Times New Roman"/>
          <w:sz w:val="24"/>
          <w:szCs w:val="24"/>
        </w:rPr>
        <w:t xml:space="preserve">develop a compelling </w:t>
      </w:r>
      <w:r w:rsidR="0072312E" w:rsidRPr="00D8703F">
        <w:rPr>
          <w:rFonts w:ascii="Times New Roman" w:hAnsi="Times New Roman"/>
          <w:sz w:val="24"/>
          <w:szCs w:val="24"/>
        </w:rPr>
        <w:t xml:space="preserve">market entry </w:t>
      </w:r>
      <w:r w:rsidR="00612CEB" w:rsidRPr="00D8703F">
        <w:rPr>
          <w:rFonts w:ascii="Times New Roman" w:hAnsi="Times New Roman"/>
          <w:sz w:val="24"/>
          <w:szCs w:val="24"/>
        </w:rPr>
        <w:t xml:space="preserve">approach based on its </w:t>
      </w:r>
      <w:r w:rsidR="004E1590" w:rsidRPr="00D8703F">
        <w:rPr>
          <w:rFonts w:ascii="Times New Roman" w:hAnsi="Times New Roman"/>
          <w:sz w:val="24"/>
          <w:szCs w:val="24"/>
        </w:rPr>
        <w:t>reliable in-house resources.</w:t>
      </w:r>
    </w:p>
    <w:p w:rsidR="00465543" w:rsidRPr="00D8703F" w:rsidRDefault="00EA32FF" w:rsidP="00D8703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703F">
        <w:rPr>
          <w:rFonts w:ascii="Times New Roman" w:hAnsi="Times New Roman"/>
          <w:b/>
          <w:bCs/>
          <w:sz w:val="24"/>
          <w:szCs w:val="24"/>
        </w:rPr>
        <w:t>Question 6</w:t>
      </w:r>
    </w:p>
    <w:p w:rsidR="00692613" w:rsidRPr="00D8703F" w:rsidRDefault="00EA32FF" w:rsidP="00D8703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sz w:val="24"/>
          <w:szCs w:val="24"/>
          <w:shd w:val="clear" w:color="auto" w:fill="FFFFFF"/>
        </w:rPr>
        <w:t>In the COVID</w:t>
      </w:r>
      <w:r w:rsidR="00D8703F" w:rsidRPr="00D8703F">
        <w:rPr>
          <w:rFonts w:ascii="Times New Roman" w:hAnsi="Times New Roman"/>
          <w:sz w:val="24"/>
          <w:szCs w:val="24"/>
          <w:shd w:val="clear" w:color="auto" w:fill="FFFFFF"/>
        </w:rPr>
        <w:t>-19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era, Marcus has experienced a </w:t>
      </w:r>
      <w:r w:rsidR="00924EA9" w:rsidRPr="00D8703F">
        <w:rPr>
          <w:rFonts w:ascii="Times New Roman" w:hAnsi="Times New Roman"/>
          <w:sz w:val="24"/>
          <w:szCs w:val="24"/>
          <w:shd w:val="clear" w:color="auto" w:fill="FFFFFF"/>
        </w:rPr>
        <w:t>considerable growth margin</w:t>
      </w:r>
      <w:r w:rsidR="0037471C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D7C0C" w:rsidRPr="00D8703F">
        <w:rPr>
          <w:rFonts w:ascii="Times New Roman" w:hAnsi="Times New Roman"/>
          <w:sz w:val="24"/>
          <w:szCs w:val="24"/>
          <w:shd w:val="clear" w:color="auto" w:fill="FFFFFF"/>
        </w:rPr>
        <w:t>The onset of COVID</w:t>
      </w:r>
      <w:r w:rsidR="00D8703F" w:rsidRPr="00D8703F">
        <w:rPr>
          <w:rFonts w:ascii="Times New Roman" w:hAnsi="Times New Roman"/>
          <w:sz w:val="24"/>
          <w:szCs w:val="24"/>
          <w:shd w:val="clear" w:color="auto" w:fill="FFFFFF"/>
        </w:rPr>
        <w:t>-19</w:t>
      </w:r>
      <w:r w:rsidR="006D7C0C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forced organizations and businesses </w:t>
      </w:r>
      <w:r w:rsidR="00315B60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B64B4B" w:rsidRPr="00D8703F">
        <w:rPr>
          <w:rFonts w:ascii="Times New Roman" w:hAnsi="Times New Roman"/>
          <w:sz w:val="24"/>
          <w:szCs w:val="24"/>
          <w:shd w:val="clear" w:color="auto" w:fill="FFFFFF"/>
        </w:rPr>
        <w:t>divert</w:t>
      </w:r>
      <w:r w:rsidR="00315B60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their operations </w:t>
      </w:r>
      <w:r w:rsidR="00B64B4B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to online platforms to </w:t>
      </w:r>
      <w:r w:rsidR="009F658A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ensure business continuity. </w:t>
      </w:r>
      <w:r w:rsidR="001C49A9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For organizations like Marcus, founded on digital platforms and had leveraged digital technology, the shift created </w:t>
      </w:r>
      <w:r w:rsidR="00EB173B" w:rsidRPr="00D8703F">
        <w:rPr>
          <w:rFonts w:ascii="Times New Roman" w:hAnsi="Times New Roman"/>
          <w:sz w:val="24"/>
          <w:szCs w:val="24"/>
          <w:shd w:val="clear" w:color="auto" w:fill="FFFFFF"/>
        </w:rPr>
        <w:t>a cutting</w:t>
      </w:r>
      <w:r w:rsidR="002B04F2" w:rsidRPr="00D8703F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EB173B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edge advantage over their peers, who were still operating through the traditional </w:t>
      </w:r>
      <w:r w:rsidR="00BF0EC0" w:rsidRPr="00D8703F">
        <w:rPr>
          <w:rFonts w:ascii="Times New Roman" w:hAnsi="Times New Roman"/>
          <w:sz w:val="24"/>
          <w:szCs w:val="24"/>
          <w:shd w:val="clear" w:color="auto" w:fill="FFFFFF"/>
        </w:rPr>
        <w:t>channels</w:t>
      </w:r>
      <w:r w:rsidR="002B04F2" w:rsidRPr="00D8703F">
        <w:rPr>
          <w:rFonts w:ascii="Times New Roman" w:hAnsi="Times New Roman"/>
          <w:sz w:val="24"/>
          <w:szCs w:val="24"/>
        </w:rPr>
        <w:t xml:space="preserve"> (</w:t>
      </w:r>
      <w:r w:rsidR="002B04F2" w:rsidRPr="00D8703F">
        <w:rPr>
          <w:rFonts w:ascii="Times New Roman" w:hAnsi="Times New Roman"/>
          <w:sz w:val="24"/>
          <w:szCs w:val="24"/>
          <w:shd w:val="clear" w:color="auto" w:fill="FFFFFF"/>
        </w:rPr>
        <w:t>Marous, 2020</w:t>
      </w:r>
      <w:r w:rsidR="002B04F2" w:rsidRPr="00D8703F">
        <w:rPr>
          <w:rFonts w:ascii="Times New Roman" w:hAnsi="Times New Roman"/>
          <w:sz w:val="24"/>
          <w:szCs w:val="24"/>
        </w:rPr>
        <w:t>)</w:t>
      </w:r>
      <w:r w:rsidR="00BF0EC0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4051B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6F3597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Marcus witnessed considerable growth in </w:t>
      </w:r>
      <w:r w:rsidR="006846B6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customers who were taking advantage of the digital banking services </w:t>
      </w:r>
      <w:r w:rsidR="006D75D8" w:rsidRPr="00D8703F">
        <w:rPr>
          <w:rFonts w:ascii="Times New Roman" w:hAnsi="Times New Roman"/>
          <w:sz w:val="24"/>
          <w:szCs w:val="24"/>
          <w:shd w:val="clear" w:color="auto" w:fill="FFFFFF"/>
        </w:rPr>
        <w:t>provided. Additionally</w:t>
      </w:r>
      <w:r w:rsidR="007D5CD5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, during the period, Marcus has experienced considerable growth, transforming its operations into a multi-product platform, </w:t>
      </w:r>
      <w:r w:rsidR="0056701F" w:rsidRPr="00D8703F"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="007D5CD5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the</w:t>
      </w:r>
      <w:r w:rsidR="0056701F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deposits made with the bank significantly growing</w:t>
      </w:r>
      <w:r w:rsidR="0056701F" w:rsidRPr="00D8703F">
        <w:rPr>
          <w:rFonts w:ascii="Times New Roman" w:hAnsi="Times New Roman"/>
          <w:sz w:val="24"/>
          <w:szCs w:val="24"/>
        </w:rPr>
        <w:t xml:space="preserve"> (</w:t>
      </w:r>
      <w:r w:rsidR="0056701F" w:rsidRPr="00D8703F">
        <w:rPr>
          <w:rFonts w:ascii="Times New Roman" w:hAnsi="Times New Roman"/>
          <w:sz w:val="24"/>
          <w:szCs w:val="24"/>
          <w:shd w:val="clear" w:color="auto" w:fill="FFFFFF"/>
        </w:rPr>
        <w:t>Marous, 2020</w:t>
      </w:r>
      <w:r w:rsidR="0056701F" w:rsidRPr="00D8703F">
        <w:rPr>
          <w:rFonts w:ascii="Times New Roman" w:hAnsi="Times New Roman"/>
          <w:sz w:val="24"/>
          <w:szCs w:val="24"/>
        </w:rPr>
        <w:t>)</w:t>
      </w:r>
      <w:r w:rsidR="0056701F" w:rsidRPr="00D8703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10634" w:rsidRPr="00D8703F" w:rsidRDefault="00EA32FF" w:rsidP="00D8703F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D8703F" w:rsidRDefault="00EA32FF" w:rsidP="00D8703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7E6851" w:rsidRPr="00D8703F" w:rsidRDefault="00EA32FF" w:rsidP="00D8703F">
      <w:pPr>
        <w:spacing w:after="0" w:line="24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sz w:val="24"/>
          <w:szCs w:val="24"/>
          <w:shd w:val="clear" w:color="auto" w:fill="FFFFFF"/>
        </w:rPr>
        <w:t>Marous, J. (20</w:t>
      </w:r>
      <w:r w:rsidR="007B65AD" w:rsidRPr="00D8703F">
        <w:rPr>
          <w:rFonts w:ascii="Times New Roman" w:hAnsi="Times New Roman"/>
          <w:sz w:val="24"/>
          <w:szCs w:val="24"/>
          <w:shd w:val="clear" w:color="auto" w:fill="FFFFFF"/>
        </w:rPr>
        <w:t>20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>). </w:t>
      </w:r>
      <w:r w:rsidR="00D8703F" w:rsidRPr="00D8703F">
        <w:rPr>
          <w:rFonts w:ascii="Times New Roman" w:hAnsi="Times New Roman"/>
          <w:sz w:val="24"/>
          <w:szCs w:val="24"/>
          <w:shd w:val="clear" w:color="auto" w:fill="FFFFFF"/>
        </w:rPr>
        <w:t>M</w:t>
      </w:r>
      <w:r w:rsidR="00D8703F" w:rsidRPr="00D8703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arcus </w:t>
      </w:r>
      <w:r w:rsidR="00D8703F" w:rsidRPr="00D8703F">
        <w:rPr>
          <w:rFonts w:ascii="Times New Roman" w:hAnsi="Times New Roman"/>
          <w:iCs/>
          <w:sz w:val="24"/>
          <w:szCs w:val="24"/>
          <w:shd w:val="clear" w:color="auto" w:fill="FFFFFF"/>
        </w:rPr>
        <w:t>by goldman sachs: perfectly positioned post-pandemic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D8703F">
        <w:rPr>
          <w:rFonts w:ascii="Times New Roman" w:hAnsi="Times New Roman"/>
          <w:i/>
          <w:sz w:val="24"/>
          <w:szCs w:val="24"/>
          <w:shd w:val="clear" w:color="auto" w:fill="FFFFFF"/>
        </w:rPr>
        <w:t>The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8703F">
        <w:rPr>
          <w:rFonts w:ascii="Times New Roman" w:hAnsi="Times New Roman"/>
          <w:i/>
          <w:sz w:val="24"/>
          <w:szCs w:val="24"/>
          <w:shd w:val="clear" w:color="auto" w:fill="FFFFFF"/>
        </w:rPr>
        <w:t>Financial Brand</w:t>
      </w:r>
      <w:r w:rsidR="00CC777F" w:rsidRPr="00D8703F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[Podcast]</w:t>
      </w:r>
      <w:r w:rsidRPr="00D8703F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Retrieved 28 September 2020, from </w:t>
      </w:r>
      <w:hyperlink r:id="rId7" w:history="1">
        <w:r w:rsidRPr="00D8703F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https://thefinancialbrand.com/97672/marcus-goldman-sachs-branding-marketing-growth-trends-dustin-cohn-podcast-interview/</w:t>
        </w:r>
      </w:hyperlink>
      <w:r w:rsidRPr="00D8703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319E4" w:rsidRPr="00D8703F" w:rsidRDefault="00EA32FF" w:rsidP="00D8703F">
      <w:pPr>
        <w:spacing w:after="0" w:line="24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Hoffman, L. </w:t>
      </w:r>
      <w:r w:rsidR="002347AE" w:rsidRPr="00D8703F">
        <w:rPr>
          <w:rFonts w:ascii="Times New Roman" w:hAnsi="Times New Roman"/>
          <w:sz w:val="24"/>
          <w:szCs w:val="24"/>
          <w:shd w:val="clear" w:color="auto" w:fill="FFFFFF"/>
        </w:rPr>
        <w:t>&amp;</w:t>
      </w:r>
      <w:r w:rsidR="00D8703F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E6851" w:rsidRPr="00D8703F">
        <w:rPr>
          <w:rFonts w:ascii="Times New Roman" w:hAnsi="Times New Roman"/>
          <w:sz w:val="24"/>
          <w:szCs w:val="24"/>
          <w:shd w:val="clear" w:color="auto" w:fill="FFFFFF"/>
        </w:rPr>
        <w:t>Rudegeair, L. (20</w:t>
      </w:r>
      <w:r w:rsidRPr="00D8703F">
        <w:rPr>
          <w:rFonts w:ascii="Times New Roman" w:hAnsi="Times New Roman"/>
          <w:sz w:val="24"/>
          <w:szCs w:val="24"/>
          <w:shd w:val="clear" w:color="auto" w:fill="FFFFFF"/>
        </w:rPr>
        <w:t>19</w:t>
      </w:r>
      <w:r w:rsidR="007E6851" w:rsidRPr="00D8703F">
        <w:rPr>
          <w:rFonts w:ascii="Times New Roman" w:hAnsi="Times New Roman"/>
          <w:sz w:val="24"/>
          <w:szCs w:val="24"/>
          <w:shd w:val="clear" w:color="auto" w:fill="FFFFFF"/>
        </w:rPr>
        <w:t>). </w:t>
      </w:r>
      <w:r w:rsidR="007E6851" w:rsidRPr="00D8703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Goldman Sachs </w:t>
      </w:r>
      <w:r w:rsidR="00D8703F" w:rsidRPr="00D8703F">
        <w:rPr>
          <w:rFonts w:ascii="Times New Roman" w:hAnsi="Times New Roman"/>
          <w:iCs/>
          <w:sz w:val="24"/>
          <w:szCs w:val="24"/>
          <w:shd w:val="clear" w:color="auto" w:fill="FFFFFF"/>
        </w:rPr>
        <w:t>tries banking for the masses. it’s been a struggle</w:t>
      </w:r>
      <w:r w:rsidR="007E6851" w:rsidRPr="00D8703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  <w:r w:rsidR="00D8703F" w:rsidRPr="00D8703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r w:rsidR="007E6851" w:rsidRPr="00D8703F">
        <w:rPr>
          <w:rFonts w:ascii="Times New Roman" w:hAnsi="Times New Roman"/>
          <w:i/>
          <w:sz w:val="24"/>
          <w:szCs w:val="24"/>
          <w:shd w:val="clear" w:color="auto" w:fill="FFFFFF"/>
        </w:rPr>
        <w:t>The Wall Street Journal</w:t>
      </w:r>
      <w:r w:rsidR="007E6851" w:rsidRPr="00D8703F">
        <w:rPr>
          <w:rFonts w:ascii="Times New Roman" w:hAnsi="Times New Roman"/>
          <w:sz w:val="24"/>
          <w:szCs w:val="24"/>
          <w:shd w:val="clear" w:color="auto" w:fill="FFFFFF"/>
        </w:rPr>
        <w:t xml:space="preserve">. Retrieved 28 September 2020, from </w:t>
      </w:r>
      <w:hyperlink r:id="rId8" w:history="1">
        <w:r w:rsidR="007E6851" w:rsidRPr="00D8703F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https://www.wsj.com/articles/goldman-sachs-tries-banking-for-the-masses-its-been-a-struggle-11569643252</w:t>
        </w:r>
      </w:hyperlink>
      <w:r w:rsidR="007E6851" w:rsidRPr="00D8703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sectPr w:rsidR="001319E4" w:rsidRPr="00D8703F" w:rsidSect="00F9303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E76" w:rsidRDefault="00A81E76">
      <w:pPr>
        <w:spacing w:after="0" w:line="240" w:lineRule="auto"/>
      </w:pPr>
      <w:r>
        <w:separator/>
      </w:r>
    </w:p>
  </w:endnote>
  <w:endnote w:type="continuationSeparator" w:id="1">
    <w:p w:rsidR="00A81E76" w:rsidRDefault="00A8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E76" w:rsidRDefault="00A81E76">
      <w:pPr>
        <w:spacing w:after="0" w:line="240" w:lineRule="auto"/>
      </w:pPr>
      <w:r>
        <w:separator/>
      </w:r>
    </w:p>
  </w:footnote>
  <w:footnote w:type="continuationSeparator" w:id="1">
    <w:p w:rsidR="00A81E76" w:rsidRDefault="00A8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D8703F" w:rsidRDefault="00D8703F" w:rsidP="00D8703F">
    <w:pPr>
      <w:pStyle w:val="Header"/>
      <w:rPr>
        <w:rFonts w:ascii="Times New Roman" w:hAnsi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                     </w:t>
    </w:r>
    <w:r w:rsidR="0074561A" w:rsidRPr="00D8703F">
      <w:rPr>
        <w:rFonts w:ascii="Times New Roman" w:hAnsi="Times New Roman"/>
        <w:sz w:val="24"/>
        <w:szCs w:val="24"/>
      </w:rPr>
      <w:fldChar w:fldCharType="begin"/>
    </w:r>
    <w:r w:rsidRPr="00D8703F">
      <w:rPr>
        <w:rFonts w:ascii="Times New Roman" w:hAnsi="Times New Roman"/>
        <w:sz w:val="24"/>
        <w:szCs w:val="24"/>
      </w:rPr>
      <w:instrText xml:space="preserve"> PAGE   \* MERGEFORMAT </w:instrText>
    </w:r>
    <w:r w:rsidR="0074561A" w:rsidRPr="00D8703F">
      <w:rPr>
        <w:rFonts w:ascii="Times New Roman" w:hAnsi="Times New Roman"/>
        <w:sz w:val="24"/>
        <w:szCs w:val="24"/>
      </w:rPr>
      <w:fldChar w:fldCharType="separate"/>
    </w:r>
    <w:r w:rsidR="006D75D8">
      <w:rPr>
        <w:rFonts w:ascii="Times New Roman" w:hAnsi="Times New Roman"/>
        <w:noProof/>
        <w:sz w:val="24"/>
        <w:szCs w:val="24"/>
      </w:rPr>
      <w:t>4</w:t>
    </w:r>
    <w:r w:rsidR="0074561A" w:rsidRPr="00D8703F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D8703F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74561A" w:rsidRPr="00D8703F">
      <w:rPr>
        <w:rFonts w:ascii="Times New Roman" w:hAnsi="Times New Roman"/>
        <w:sz w:val="24"/>
        <w:szCs w:val="24"/>
      </w:rPr>
      <w:fldChar w:fldCharType="begin"/>
    </w:r>
    <w:r w:rsidRPr="00D8703F">
      <w:rPr>
        <w:rFonts w:ascii="Times New Roman" w:hAnsi="Times New Roman"/>
        <w:sz w:val="24"/>
        <w:szCs w:val="24"/>
      </w:rPr>
      <w:instrText xml:space="preserve"> PAGE   \* MERGEFORMAT </w:instrText>
    </w:r>
    <w:r w:rsidR="0074561A" w:rsidRPr="00D8703F">
      <w:rPr>
        <w:rFonts w:ascii="Times New Roman" w:hAnsi="Times New Roman"/>
        <w:sz w:val="24"/>
        <w:szCs w:val="24"/>
      </w:rPr>
      <w:fldChar w:fldCharType="separate"/>
    </w:r>
    <w:r w:rsidR="006D75D8">
      <w:rPr>
        <w:rFonts w:ascii="Times New Roman" w:hAnsi="Times New Roman"/>
        <w:noProof/>
        <w:sz w:val="24"/>
        <w:szCs w:val="24"/>
      </w:rPr>
      <w:t>1</w:t>
    </w:r>
    <w:r w:rsidR="0074561A" w:rsidRPr="00D8703F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E2FED"/>
    <w:multiLevelType w:val="multilevel"/>
    <w:tmpl w:val="FDCA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574AC5"/>
    <w:multiLevelType w:val="hybridMultilevel"/>
    <w:tmpl w:val="4434E7EA"/>
    <w:lvl w:ilvl="0" w:tplc="DD023C6E">
      <w:start w:val="1"/>
      <w:numFmt w:val="decimal"/>
      <w:lvlText w:val="%1."/>
      <w:lvlJc w:val="left"/>
      <w:pPr>
        <w:ind w:left="720" w:hanging="360"/>
      </w:pPr>
    </w:lvl>
    <w:lvl w:ilvl="1" w:tplc="93521F98" w:tentative="1">
      <w:start w:val="1"/>
      <w:numFmt w:val="lowerLetter"/>
      <w:lvlText w:val="%2."/>
      <w:lvlJc w:val="left"/>
      <w:pPr>
        <w:ind w:left="1440" w:hanging="360"/>
      </w:pPr>
    </w:lvl>
    <w:lvl w:ilvl="2" w:tplc="5F50F0F8" w:tentative="1">
      <w:start w:val="1"/>
      <w:numFmt w:val="lowerRoman"/>
      <w:lvlText w:val="%3."/>
      <w:lvlJc w:val="right"/>
      <w:pPr>
        <w:ind w:left="2160" w:hanging="180"/>
      </w:pPr>
    </w:lvl>
    <w:lvl w:ilvl="3" w:tplc="048A6F8C" w:tentative="1">
      <w:start w:val="1"/>
      <w:numFmt w:val="decimal"/>
      <w:lvlText w:val="%4."/>
      <w:lvlJc w:val="left"/>
      <w:pPr>
        <w:ind w:left="2880" w:hanging="360"/>
      </w:pPr>
    </w:lvl>
    <w:lvl w:ilvl="4" w:tplc="AF6AE650" w:tentative="1">
      <w:start w:val="1"/>
      <w:numFmt w:val="lowerLetter"/>
      <w:lvlText w:val="%5."/>
      <w:lvlJc w:val="left"/>
      <w:pPr>
        <w:ind w:left="3600" w:hanging="360"/>
      </w:pPr>
    </w:lvl>
    <w:lvl w:ilvl="5" w:tplc="35DCA752" w:tentative="1">
      <w:start w:val="1"/>
      <w:numFmt w:val="lowerRoman"/>
      <w:lvlText w:val="%6."/>
      <w:lvlJc w:val="right"/>
      <w:pPr>
        <w:ind w:left="4320" w:hanging="180"/>
      </w:pPr>
    </w:lvl>
    <w:lvl w:ilvl="6" w:tplc="8378F690" w:tentative="1">
      <w:start w:val="1"/>
      <w:numFmt w:val="decimal"/>
      <w:lvlText w:val="%7."/>
      <w:lvlJc w:val="left"/>
      <w:pPr>
        <w:ind w:left="5040" w:hanging="360"/>
      </w:pPr>
    </w:lvl>
    <w:lvl w:ilvl="7" w:tplc="919804B6" w:tentative="1">
      <w:start w:val="1"/>
      <w:numFmt w:val="lowerLetter"/>
      <w:lvlText w:val="%8."/>
      <w:lvlJc w:val="left"/>
      <w:pPr>
        <w:ind w:left="5760" w:hanging="360"/>
      </w:pPr>
    </w:lvl>
    <w:lvl w:ilvl="8" w:tplc="0D56E1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5B3"/>
    <w:rsid w:val="00013DD9"/>
    <w:rsid w:val="00020159"/>
    <w:rsid w:val="00022453"/>
    <w:rsid w:val="00026B04"/>
    <w:rsid w:val="000305CE"/>
    <w:rsid w:val="00044B2D"/>
    <w:rsid w:val="000465F4"/>
    <w:rsid w:val="00050361"/>
    <w:rsid w:val="00070C5C"/>
    <w:rsid w:val="000751B3"/>
    <w:rsid w:val="00080FCD"/>
    <w:rsid w:val="00087B62"/>
    <w:rsid w:val="000C5BB3"/>
    <w:rsid w:val="000D6FAC"/>
    <w:rsid w:val="000E257A"/>
    <w:rsid w:val="000E3958"/>
    <w:rsid w:val="000F2717"/>
    <w:rsid w:val="000F5A80"/>
    <w:rsid w:val="00105232"/>
    <w:rsid w:val="0010734C"/>
    <w:rsid w:val="00107E33"/>
    <w:rsid w:val="00107F64"/>
    <w:rsid w:val="00113FFC"/>
    <w:rsid w:val="001172EA"/>
    <w:rsid w:val="001211F5"/>
    <w:rsid w:val="00127D7A"/>
    <w:rsid w:val="0013043C"/>
    <w:rsid w:val="00130868"/>
    <w:rsid w:val="001319E4"/>
    <w:rsid w:val="00131D9A"/>
    <w:rsid w:val="0015018F"/>
    <w:rsid w:val="00150263"/>
    <w:rsid w:val="00150877"/>
    <w:rsid w:val="00154E03"/>
    <w:rsid w:val="00161479"/>
    <w:rsid w:val="00165705"/>
    <w:rsid w:val="00166726"/>
    <w:rsid w:val="00167EF4"/>
    <w:rsid w:val="001763A9"/>
    <w:rsid w:val="00176E1D"/>
    <w:rsid w:val="001B1F69"/>
    <w:rsid w:val="001C49A9"/>
    <w:rsid w:val="001C4C1E"/>
    <w:rsid w:val="001D149A"/>
    <w:rsid w:val="001E01ED"/>
    <w:rsid w:val="001E321E"/>
    <w:rsid w:val="001F0E87"/>
    <w:rsid w:val="0021328C"/>
    <w:rsid w:val="00221AC2"/>
    <w:rsid w:val="00223B33"/>
    <w:rsid w:val="00223D21"/>
    <w:rsid w:val="00232711"/>
    <w:rsid w:val="002347AE"/>
    <w:rsid w:val="002349A6"/>
    <w:rsid w:val="0023535E"/>
    <w:rsid w:val="0024051B"/>
    <w:rsid w:val="0024361D"/>
    <w:rsid w:val="00270EE1"/>
    <w:rsid w:val="002719E0"/>
    <w:rsid w:val="00280E78"/>
    <w:rsid w:val="00281370"/>
    <w:rsid w:val="00290E18"/>
    <w:rsid w:val="002A1BDF"/>
    <w:rsid w:val="002A27E9"/>
    <w:rsid w:val="002B04F2"/>
    <w:rsid w:val="002B225A"/>
    <w:rsid w:val="002B37AB"/>
    <w:rsid w:val="002B5717"/>
    <w:rsid w:val="002B6681"/>
    <w:rsid w:val="002D4C10"/>
    <w:rsid w:val="002F0C7D"/>
    <w:rsid w:val="003073D4"/>
    <w:rsid w:val="003154AA"/>
    <w:rsid w:val="00315B60"/>
    <w:rsid w:val="00324A56"/>
    <w:rsid w:val="00334B63"/>
    <w:rsid w:val="00337292"/>
    <w:rsid w:val="00342DA5"/>
    <w:rsid w:val="003462C5"/>
    <w:rsid w:val="00350919"/>
    <w:rsid w:val="0037471C"/>
    <w:rsid w:val="003A6485"/>
    <w:rsid w:val="003B3C46"/>
    <w:rsid w:val="003D3B20"/>
    <w:rsid w:val="003D4634"/>
    <w:rsid w:val="003D6BBF"/>
    <w:rsid w:val="003D6FDA"/>
    <w:rsid w:val="003E1D2C"/>
    <w:rsid w:val="003E7CB9"/>
    <w:rsid w:val="00401208"/>
    <w:rsid w:val="00405458"/>
    <w:rsid w:val="00430352"/>
    <w:rsid w:val="004412AF"/>
    <w:rsid w:val="004418FC"/>
    <w:rsid w:val="004447C1"/>
    <w:rsid w:val="00465543"/>
    <w:rsid w:val="00470CCD"/>
    <w:rsid w:val="00475DDA"/>
    <w:rsid w:val="00482B9C"/>
    <w:rsid w:val="004A27BA"/>
    <w:rsid w:val="004A3577"/>
    <w:rsid w:val="004B1FE7"/>
    <w:rsid w:val="004C294C"/>
    <w:rsid w:val="004C6A0C"/>
    <w:rsid w:val="004E1590"/>
    <w:rsid w:val="0050087C"/>
    <w:rsid w:val="005151FE"/>
    <w:rsid w:val="0052453D"/>
    <w:rsid w:val="00525549"/>
    <w:rsid w:val="00532A46"/>
    <w:rsid w:val="00535FD2"/>
    <w:rsid w:val="00537D34"/>
    <w:rsid w:val="005421E9"/>
    <w:rsid w:val="005552AE"/>
    <w:rsid w:val="0056701F"/>
    <w:rsid w:val="00572799"/>
    <w:rsid w:val="005737A3"/>
    <w:rsid w:val="00576A42"/>
    <w:rsid w:val="00583D27"/>
    <w:rsid w:val="005843A0"/>
    <w:rsid w:val="00593461"/>
    <w:rsid w:val="005A5E60"/>
    <w:rsid w:val="005D38C6"/>
    <w:rsid w:val="005F690D"/>
    <w:rsid w:val="005F7B83"/>
    <w:rsid w:val="00607F6E"/>
    <w:rsid w:val="00612CEB"/>
    <w:rsid w:val="00624586"/>
    <w:rsid w:val="00624D78"/>
    <w:rsid w:val="00663437"/>
    <w:rsid w:val="006717A9"/>
    <w:rsid w:val="00674D0D"/>
    <w:rsid w:val="00680C13"/>
    <w:rsid w:val="006825EE"/>
    <w:rsid w:val="006846B6"/>
    <w:rsid w:val="00690B65"/>
    <w:rsid w:val="00692613"/>
    <w:rsid w:val="006A0524"/>
    <w:rsid w:val="006B65E4"/>
    <w:rsid w:val="006C23C0"/>
    <w:rsid w:val="006C4BF4"/>
    <w:rsid w:val="006C78D1"/>
    <w:rsid w:val="006D40DF"/>
    <w:rsid w:val="006D75D8"/>
    <w:rsid w:val="006D7C0C"/>
    <w:rsid w:val="006F3597"/>
    <w:rsid w:val="007119C1"/>
    <w:rsid w:val="0072312E"/>
    <w:rsid w:val="0074561A"/>
    <w:rsid w:val="00762C72"/>
    <w:rsid w:val="007747A6"/>
    <w:rsid w:val="00775991"/>
    <w:rsid w:val="00787A5D"/>
    <w:rsid w:val="007916F0"/>
    <w:rsid w:val="00792AA3"/>
    <w:rsid w:val="007B2C2F"/>
    <w:rsid w:val="007B3261"/>
    <w:rsid w:val="007B3937"/>
    <w:rsid w:val="007B4DB9"/>
    <w:rsid w:val="007B5318"/>
    <w:rsid w:val="007B65AD"/>
    <w:rsid w:val="007B66DF"/>
    <w:rsid w:val="007C4221"/>
    <w:rsid w:val="007C59ED"/>
    <w:rsid w:val="007D5CD5"/>
    <w:rsid w:val="007E6851"/>
    <w:rsid w:val="007F0EFB"/>
    <w:rsid w:val="007F5EB7"/>
    <w:rsid w:val="00802E45"/>
    <w:rsid w:val="00804E1C"/>
    <w:rsid w:val="00807470"/>
    <w:rsid w:val="00807A8F"/>
    <w:rsid w:val="00825B41"/>
    <w:rsid w:val="0083467E"/>
    <w:rsid w:val="00852639"/>
    <w:rsid w:val="0085790F"/>
    <w:rsid w:val="00877CB9"/>
    <w:rsid w:val="00884F68"/>
    <w:rsid w:val="00890210"/>
    <w:rsid w:val="00892620"/>
    <w:rsid w:val="008958BF"/>
    <w:rsid w:val="008B14C5"/>
    <w:rsid w:val="008B3179"/>
    <w:rsid w:val="008B39F8"/>
    <w:rsid w:val="008B661D"/>
    <w:rsid w:val="008B6AAF"/>
    <w:rsid w:val="008C2AC2"/>
    <w:rsid w:val="008C52FE"/>
    <w:rsid w:val="008D2B08"/>
    <w:rsid w:val="008D31C1"/>
    <w:rsid w:val="009052AA"/>
    <w:rsid w:val="0091543D"/>
    <w:rsid w:val="00915A8A"/>
    <w:rsid w:val="00924EA9"/>
    <w:rsid w:val="00932206"/>
    <w:rsid w:val="0093408A"/>
    <w:rsid w:val="00940859"/>
    <w:rsid w:val="00961A71"/>
    <w:rsid w:val="009626E1"/>
    <w:rsid w:val="0096275F"/>
    <w:rsid w:val="0097404E"/>
    <w:rsid w:val="009829DF"/>
    <w:rsid w:val="009863AA"/>
    <w:rsid w:val="00994D5F"/>
    <w:rsid w:val="00996791"/>
    <w:rsid w:val="009B0154"/>
    <w:rsid w:val="009B5475"/>
    <w:rsid w:val="009B62C4"/>
    <w:rsid w:val="009C7D1B"/>
    <w:rsid w:val="009D39DC"/>
    <w:rsid w:val="009E0071"/>
    <w:rsid w:val="009F1153"/>
    <w:rsid w:val="009F658A"/>
    <w:rsid w:val="009F7F22"/>
    <w:rsid w:val="00A016F0"/>
    <w:rsid w:val="00A06ACF"/>
    <w:rsid w:val="00A23D67"/>
    <w:rsid w:val="00A373F1"/>
    <w:rsid w:val="00A40055"/>
    <w:rsid w:val="00A60113"/>
    <w:rsid w:val="00A657C7"/>
    <w:rsid w:val="00A6594B"/>
    <w:rsid w:val="00A72E77"/>
    <w:rsid w:val="00A81E76"/>
    <w:rsid w:val="00A82C60"/>
    <w:rsid w:val="00A83782"/>
    <w:rsid w:val="00A85630"/>
    <w:rsid w:val="00A943A6"/>
    <w:rsid w:val="00A95CF4"/>
    <w:rsid w:val="00A96E99"/>
    <w:rsid w:val="00AA33E3"/>
    <w:rsid w:val="00AA4A8F"/>
    <w:rsid w:val="00AE2342"/>
    <w:rsid w:val="00AE534C"/>
    <w:rsid w:val="00AF7194"/>
    <w:rsid w:val="00B017EF"/>
    <w:rsid w:val="00B053FB"/>
    <w:rsid w:val="00B0788D"/>
    <w:rsid w:val="00B17BD2"/>
    <w:rsid w:val="00B23DF3"/>
    <w:rsid w:val="00B27BCF"/>
    <w:rsid w:val="00B305C9"/>
    <w:rsid w:val="00B333CD"/>
    <w:rsid w:val="00B353E7"/>
    <w:rsid w:val="00B40DBF"/>
    <w:rsid w:val="00B64B4B"/>
    <w:rsid w:val="00B71060"/>
    <w:rsid w:val="00B81460"/>
    <w:rsid w:val="00B87637"/>
    <w:rsid w:val="00B8765A"/>
    <w:rsid w:val="00B940A6"/>
    <w:rsid w:val="00B9422F"/>
    <w:rsid w:val="00BA1EAE"/>
    <w:rsid w:val="00BA5E77"/>
    <w:rsid w:val="00BB541B"/>
    <w:rsid w:val="00BC32AE"/>
    <w:rsid w:val="00BD0B87"/>
    <w:rsid w:val="00BD488A"/>
    <w:rsid w:val="00BD6475"/>
    <w:rsid w:val="00BF0EC0"/>
    <w:rsid w:val="00C0340D"/>
    <w:rsid w:val="00C0409D"/>
    <w:rsid w:val="00C16ECA"/>
    <w:rsid w:val="00C35BAC"/>
    <w:rsid w:val="00C414E2"/>
    <w:rsid w:val="00C46565"/>
    <w:rsid w:val="00C50EBE"/>
    <w:rsid w:val="00C52312"/>
    <w:rsid w:val="00C54AF1"/>
    <w:rsid w:val="00C7314B"/>
    <w:rsid w:val="00C8604C"/>
    <w:rsid w:val="00CA5CB1"/>
    <w:rsid w:val="00CA5D31"/>
    <w:rsid w:val="00CB47B9"/>
    <w:rsid w:val="00CC777F"/>
    <w:rsid w:val="00CE3076"/>
    <w:rsid w:val="00CE6151"/>
    <w:rsid w:val="00CF0BD5"/>
    <w:rsid w:val="00CF3949"/>
    <w:rsid w:val="00CF6424"/>
    <w:rsid w:val="00D10634"/>
    <w:rsid w:val="00D20911"/>
    <w:rsid w:val="00D262DF"/>
    <w:rsid w:val="00D3035F"/>
    <w:rsid w:val="00D36530"/>
    <w:rsid w:val="00D43BAB"/>
    <w:rsid w:val="00D46D8C"/>
    <w:rsid w:val="00D603E0"/>
    <w:rsid w:val="00D62F62"/>
    <w:rsid w:val="00D63983"/>
    <w:rsid w:val="00D639C8"/>
    <w:rsid w:val="00D64839"/>
    <w:rsid w:val="00D76FE0"/>
    <w:rsid w:val="00D77F3A"/>
    <w:rsid w:val="00D8703F"/>
    <w:rsid w:val="00D965DE"/>
    <w:rsid w:val="00DA545A"/>
    <w:rsid w:val="00DC30EB"/>
    <w:rsid w:val="00DC667E"/>
    <w:rsid w:val="00DD2078"/>
    <w:rsid w:val="00DD20A6"/>
    <w:rsid w:val="00DF4A72"/>
    <w:rsid w:val="00E06003"/>
    <w:rsid w:val="00E15C0B"/>
    <w:rsid w:val="00E16032"/>
    <w:rsid w:val="00E42755"/>
    <w:rsid w:val="00E669BF"/>
    <w:rsid w:val="00E67502"/>
    <w:rsid w:val="00E700DF"/>
    <w:rsid w:val="00E70D42"/>
    <w:rsid w:val="00E81AC3"/>
    <w:rsid w:val="00E85775"/>
    <w:rsid w:val="00E87BB4"/>
    <w:rsid w:val="00E948E3"/>
    <w:rsid w:val="00EA32FF"/>
    <w:rsid w:val="00EA4D0D"/>
    <w:rsid w:val="00EA7A20"/>
    <w:rsid w:val="00EB173B"/>
    <w:rsid w:val="00EB571A"/>
    <w:rsid w:val="00EC1E7D"/>
    <w:rsid w:val="00EC28FC"/>
    <w:rsid w:val="00EE2423"/>
    <w:rsid w:val="00EE3E54"/>
    <w:rsid w:val="00EF7DBF"/>
    <w:rsid w:val="00F00438"/>
    <w:rsid w:val="00F12DAC"/>
    <w:rsid w:val="00F137B6"/>
    <w:rsid w:val="00F16465"/>
    <w:rsid w:val="00F217F4"/>
    <w:rsid w:val="00F223FC"/>
    <w:rsid w:val="00F23777"/>
    <w:rsid w:val="00F2391A"/>
    <w:rsid w:val="00F30905"/>
    <w:rsid w:val="00F338D6"/>
    <w:rsid w:val="00F35BB6"/>
    <w:rsid w:val="00F4154B"/>
    <w:rsid w:val="00F50E73"/>
    <w:rsid w:val="00F52648"/>
    <w:rsid w:val="00F57F53"/>
    <w:rsid w:val="00F773B0"/>
    <w:rsid w:val="00F87BF7"/>
    <w:rsid w:val="00F93032"/>
    <w:rsid w:val="00FC0BAE"/>
    <w:rsid w:val="00FC3E53"/>
    <w:rsid w:val="00FD0EA7"/>
    <w:rsid w:val="00FD24F7"/>
    <w:rsid w:val="00FD4E2A"/>
    <w:rsid w:val="00FD5FFE"/>
    <w:rsid w:val="00FF557B"/>
    <w:rsid w:val="00FF6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303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93032"/>
    <w:rPr>
      <w:rFonts w:ascii="Symbol" w:hAnsi="Symbol" w:cs="Symbol" w:hint="default"/>
    </w:rPr>
  </w:style>
  <w:style w:type="character" w:customStyle="1" w:styleId="WW8Num1z1">
    <w:name w:val="WW8Num1z1"/>
    <w:rsid w:val="00F93032"/>
    <w:rPr>
      <w:rFonts w:ascii="Courier New" w:hAnsi="Courier New" w:cs="Courier New" w:hint="default"/>
    </w:rPr>
  </w:style>
  <w:style w:type="character" w:customStyle="1" w:styleId="WW8Num1z2">
    <w:name w:val="WW8Num1z2"/>
    <w:rsid w:val="00F93032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F93032"/>
  </w:style>
  <w:style w:type="character" w:customStyle="1" w:styleId="5">
    <w:name w:val="Знак Знак5"/>
    <w:rsid w:val="00F93032"/>
    <w:rPr>
      <w:sz w:val="22"/>
      <w:szCs w:val="22"/>
      <w:lang w:val="en-US"/>
    </w:rPr>
  </w:style>
  <w:style w:type="character" w:customStyle="1" w:styleId="4">
    <w:name w:val="Знак Знак4"/>
    <w:rsid w:val="00F93032"/>
    <w:rPr>
      <w:sz w:val="22"/>
      <w:szCs w:val="22"/>
      <w:lang w:val="en-US"/>
    </w:rPr>
  </w:style>
  <w:style w:type="character" w:customStyle="1" w:styleId="30">
    <w:name w:val="Знак Знак3"/>
    <w:rsid w:val="00F93032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F93032"/>
    <w:rPr>
      <w:sz w:val="16"/>
      <w:szCs w:val="16"/>
    </w:rPr>
  </w:style>
  <w:style w:type="character" w:customStyle="1" w:styleId="20">
    <w:name w:val="Знак Знак2"/>
    <w:rsid w:val="00F93032"/>
    <w:rPr>
      <w:lang w:val="en-US"/>
    </w:rPr>
  </w:style>
  <w:style w:type="character" w:customStyle="1" w:styleId="1">
    <w:name w:val="Знак Знак1"/>
    <w:rsid w:val="00F93032"/>
    <w:rPr>
      <w:b/>
      <w:bCs/>
      <w:lang w:val="en-US"/>
    </w:rPr>
  </w:style>
  <w:style w:type="character" w:customStyle="1" w:styleId="10">
    <w:name w:val="Основной шрифт абзаца1"/>
    <w:rsid w:val="00F93032"/>
  </w:style>
  <w:style w:type="character" w:customStyle="1" w:styleId="21">
    <w:name w:val="Основной шрифт абзаца2"/>
    <w:rsid w:val="00F93032"/>
  </w:style>
  <w:style w:type="character" w:customStyle="1" w:styleId="FooterChar">
    <w:name w:val="Footer Char"/>
    <w:rsid w:val="00F9303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F93032"/>
    <w:rPr>
      <w:sz w:val="16"/>
      <w:szCs w:val="16"/>
    </w:rPr>
  </w:style>
  <w:style w:type="character" w:customStyle="1" w:styleId="CommentTextChar">
    <w:name w:val="Comment Text Char"/>
    <w:rsid w:val="00F93032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F93032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F93032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F9303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F93032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F93032"/>
    <w:rPr>
      <w:vertAlign w:val="superscript"/>
    </w:rPr>
  </w:style>
  <w:style w:type="character" w:styleId="Hyperlink">
    <w:name w:val="Hyperlink"/>
    <w:rsid w:val="00F93032"/>
    <w:rPr>
      <w:color w:val="0000FF"/>
      <w:u w:val="single"/>
      <w:lang w:val="en-US" w:bidi="en-US"/>
    </w:rPr>
  </w:style>
  <w:style w:type="character" w:customStyle="1" w:styleId="ListLabel1">
    <w:name w:val="ListLabel 1"/>
    <w:rsid w:val="00F93032"/>
    <w:rPr>
      <w:rFonts w:eastAsia="Times New Roman" w:cs="Times New Roman"/>
    </w:rPr>
  </w:style>
  <w:style w:type="character" w:customStyle="1" w:styleId="ListLabel2">
    <w:name w:val="ListLabel 2"/>
    <w:rsid w:val="00F93032"/>
    <w:rPr>
      <w:rFonts w:cs="Courier New"/>
    </w:rPr>
  </w:style>
  <w:style w:type="character" w:customStyle="1" w:styleId="a">
    <w:name w:val="Знак Знак"/>
    <w:rsid w:val="00F93032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F93032"/>
  </w:style>
  <w:style w:type="character" w:customStyle="1" w:styleId="selectable">
    <w:name w:val="selectable"/>
    <w:rsid w:val="00F93032"/>
  </w:style>
  <w:style w:type="character" w:styleId="Strong">
    <w:name w:val="Strong"/>
    <w:qFormat/>
    <w:rsid w:val="00F93032"/>
    <w:rPr>
      <w:b/>
      <w:bCs/>
    </w:rPr>
  </w:style>
  <w:style w:type="paragraph" w:customStyle="1" w:styleId="13">
    <w:name w:val="Заголовок1"/>
    <w:basedOn w:val="Normal"/>
    <w:next w:val="BodyText"/>
    <w:rsid w:val="00F93032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F93032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F93032"/>
    <w:rPr>
      <w:rFonts w:cs="Lohit Hindi"/>
    </w:rPr>
  </w:style>
  <w:style w:type="paragraph" w:styleId="Caption">
    <w:name w:val="caption"/>
    <w:basedOn w:val="Normal"/>
    <w:qFormat/>
    <w:rsid w:val="00F930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F93032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F93032"/>
    <w:pPr>
      <w:spacing w:after="0" w:line="240" w:lineRule="auto"/>
    </w:pPr>
  </w:style>
  <w:style w:type="paragraph" w:styleId="Footer">
    <w:name w:val="footer"/>
    <w:basedOn w:val="Normal"/>
    <w:rsid w:val="00F93032"/>
    <w:pPr>
      <w:spacing w:after="0" w:line="240" w:lineRule="auto"/>
    </w:pPr>
  </w:style>
  <w:style w:type="paragraph" w:styleId="BalloonText">
    <w:name w:val="Balloon Text"/>
    <w:basedOn w:val="Normal"/>
    <w:rsid w:val="00F930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F93032"/>
    <w:rPr>
      <w:sz w:val="20"/>
      <w:szCs w:val="20"/>
    </w:rPr>
  </w:style>
  <w:style w:type="paragraph" w:styleId="CommentSubject">
    <w:name w:val="annotation subject"/>
    <w:basedOn w:val="22"/>
    <w:next w:val="22"/>
    <w:rsid w:val="00F93032"/>
    <w:rPr>
      <w:b/>
      <w:bCs/>
    </w:rPr>
  </w:style>
  <w:style w:type="paragraph" w:customStyle="1" w:styleId="14">
    <w:name w:val="Название1"/>
    <w:basedOn w:val="Normal"/>
    <w:rsid w:val="00F93032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F93032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F93032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F93032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F93032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F9303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F9303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F93032"/>
    <w:rPr>
      <w:b/>
      <w:bCs/>
    </w:rPr>
  </w:style>
  <w:style w:type="paragraph" w:customStyle="1" w:styleId="1a">
    <w:name w:val="Текст выноски1"/>
    <w:basedOn w:val="Normal"/>
    <w:rsid w:val="00F93032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F93032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F9303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F9303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j.com/articles/goldman-sachs-tries-banking-for-the-masses-its-been-a-struggle-115696432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financialbrand.com/97672/marcus-goldman-sachs-branding-marketing-growth-trends-dustin-cohn-podcast-intervie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2020-09-28T14:21:00Z</dcterms:created>
  <dcterms:modified xsi:type="dcterms:W3CDTF">2020-09-28T14:21:00Z</dcterms:modified>
</cp:coreProperties>
</file>