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5FE" w:rsidRPr="00AB734E" w:rsidRDefault="00FB15FE" w:rsidP="00FB15F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Name:</w:t>
      </w:r>
    </w:p>
    <w:p w:rsidR="00FB15FE" w:rsidRPr="00AB734E" w:rsidRDefault="00FB15FE" w:rsidP="00FB15FE">
      <w:pPr>
        <w:tabs>
          <w:tab w:val="right" w:pos="9360"/>
        </w:tabs>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Professor:</w:t>
      </w:r>
      <w:r>
        <w:rPr>
          <w:rFonts w:ascii="Times New Roman" w:hAnsi="Times New Roman" w:cs="Times New Roman"/>
          <w:sz w:val="24"/>
          <w:szCs w:val="24"/>
        </w:rPr>
        <w:tab/>
      </w:r>
    </w:p>
    <w:p w:rsidR="00FB15FE" w:rsidRPr="00AB734E" w:rsidRDefault="00FB15FE" w:rsidP="00FB15F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Course title:</w:t>
      </w:r>
    </w:p>
    <w:p w:rsidR="00FB15FE" w:rsidRPr="00AB734E" w:rsidRDefault="00FB15FE" w:rsidP="00FB15F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Institution:</w:t>
      </w:r>
    </w:p>
    <w:p w:rsidR="00FB15FE" w:rsidRDefault="00FB15FE" w:rsidP="00FB15FE">
      <w:pPr>
        <w:spacing w:line="480" w:lineRule="auto"/>
        <w:jc w:val="both"/>
        <w:rPr>
          <w:rFonts w:ascii="Times New Roman" w:hAnsi="Times New Roman" w:cs="Times New Roman"/>
          <w:sz w:val="24"/>
          <w:szCs w:val="24"/>
        </w:rPr>
      </w:pPr>
      <w:r w:rsidRPr="00AB734E">
        <w:rPr>
          <w:rFonts w:ascii="Times New Roman" w:hAnsi="Times New Roman" w:cs="Times New Roman"/>
          <w:sz w:val="24"/>
          <w:szCs w:val="24"/>
        </w:rPr>
        <w:t>Date:</w:t>
      </w:r>
    </w:p>
    <w:p w:rsidR="000A3F03" w:rsidRDefault="000A3F03" w:rsidP="001A37A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t>
      </w:r>
      <w:r w:rsidRPr="000A3F03">
        <w:rPr>
          <w:rFonts w:ascii="Times New Roman" w:hAnsi="Times New Roman" w:cs="Times New Roman"/>
          <w:sz w:val="24"/>
          <w:szCs w:val="24"/>
        </w:rPr>
        <w:t>The Star-Sp</w:t>
      </w:r>
      <w:bookmarkStart w:id="0" w:name="_GoBack"/>
      <w:bookmarkEnd w:id="0"/>
      <w:r w:rsidRPr="000A3F03">
        <w:rPr>
          <w:rFonts w:ascii="Times New Roman" w:hAnsi="Times New Roman" w:cs="Times New Roman"/>
          <w:sz w:val="24"/>
          <w:szCs w:val="24"/>
        </w:rPr>
        <w:t>angled Banner"</w:t>
      </w:r>
    </w:p>
    <w:p w:rsidR="000A4D59" w:rsidRPr="000A4D59" w:rsidRDefault="000A4D59" w:rsidP="000A3F03">
      <w:pPr>
        <w:spacing w:line="480" w:lineRule="auto"/>
        <w:jc w:val="both"/>
        <w:rPr>
          <w:rFonts w:ascii="Times New Roman" w:hAnsi="Times New Roman" w:cs="Times New Roman"/>
          <w:sz w:val="24"/>
          <w:szCs w:val="24"/>
        </w:rPr>
      </w:pPr>
      <w:r w:rsidRPr="000A4D59">
        <w:rPr>
          <w:rFonts w:ascii="Times New Roman" w:hAnsi="Times New Roman" w:cs="Times New Roman"/>
          <w:sz w:val="24"/>
          <w:szCs w:val="24"/>
        </w:rPr>
        <w:t xml:space="preserve">From a drinking song to a national anthem, this is the first intriguing bit about "The Star-Spangled Banner". Before reading the history of this popular song that is sung on national sports and patriotic events, I only enjoyed the melody and the heroic lyrics. Most Americans hardly know the whole anthem. The first verse that preaches hope is the most popular. After reading the history behind the song, it is clear that the transition from a drinking song arose after the author of the song witnessed the Battle of Baltimore at the port of Fort Henry. It is an expression of the patriotic feelings of the author and delight that the freedom from the tyranny of the British was finally close. </w:t>
      </w:r>
    </w:p>
    <w:p w:rsidR="00F65BBB" w:rsidRDefault="000A4D59" w:rsidP="000A4D59">
      <w:pPr>
        <w:spacing w:line="480" w:lineRule="auto"/>
        <w:jc w:val="both"/>
        <w:rPr>
          <w:rFonts w:ascii="Times New Roman" w:hAnsi="Times New Roman" w:cs="Times New Roman"/>
          <w:sz w:val="24"/>
          <w:szCs w:val="24"/>
        </w:rPr>
      </w:pPr>
      <w:r w:rsidRPr="000A4D59">
        <w:rPr>
          <w:rFonts w:ascii="Times New Roman" w:hAnsi="Times New Roman" w:cs="Times New Roman"/>
          <w:sz w:val="24"/>
          <w:szCs w:val="24"/>
        </w:rPr>
        <w:t xml:space="preserve"> The second to the fourth stanzas are less popular since the first is the one that is most national events. I have personally not given much attention to these stanzas. However, on reading its history, what comes to mind is a </w:t>
      </w:r>
      <w:r w:rsidR="00F85502">
        <w:rPr>
          <w:rFonts w:ascii="Times New Roman" w:hAnsi="Times New Roman" w:cs="Times New Roman"/>
          <w:sz w:val="24"/>
          <w:szCs w:val="24"/>
        </w:rPr>
        <w:t>great appreciation of the land,</w:t>
      </w:r>
      <w:r w:rsidRPr="000A4D59">
        <w:rPr>
          <w:rFonts w:ascii="Times New Roman" w:hAnsi="Times New Roman" w:cs="Times New Roman"/>
          <w:sz w:val="24"/>
          <w:szCs w:val="24"/>
        </w:rPr>
        <w:t xml:space="preserve"> the scenery and how far we have come from as a nation. However, the third verse stirs some challenging thoughts. Unless one understands the context of the song, the language is a bit archaic.</w:t>
      </w:r>
      <w:r w:rsidR="00F85502">
        <w:rPr>
          <w:rFonts w:ascii="Times New Roman" w:hAnsi="Times New Roman" w:cs="Times New Roman"/>
          <w:sz w:val="24"/>
          <w:szCs w:val="24"/>
        </w:rPr>
        <w:t xml:space="preserve"> Initially, I only thought that stanza was a celebration because the foe </w:t>
      </w:r>
      <w:proofErr w:type="gramStart"/>
      <w:r w:rsidR="00F85502">
        <w:rPr>
          <w:rFonts w:ascii="Times New Roman" w:hAnsi="Times New Roman" w:cs="Times New Roman"/>
          <w:sz w:val="24"/>
          <w:szCs w:val="24"/>
        </w:rPr>
        <w:t>lost ,</w:t>
      </w:r>
      <w:proofErr w:type="gramEnd"/>
      <w:r w:rsidR="00F85502">
        <w:rPr>
          <w:rFonts w:ascii="Times New Roman" w:hAnsi="Times New Roman" w:cs="Times New Roman"/>
          <w:sz w:val="24"/>
          <w:szCs w:val="24"/>
        </w:rPr>
        <w:t xml:space="preserve"> but there is more to the song.</w:t>
      </w:r>
      <w:r w:rsidRPr="000A4D59">
        <w:rPr>
          <w:rFonts w:ascii="Times New Roman" w:hAnsi="Times New Roman" w:cs="Times New Roman"/>
          <w:sz w:val="24"/>
          <w:szCs w:val="24"/>
        </w:rPr>
        <w:t xml:space="preserve"> Firstly, the lyrics portray that the persona is celebrating the murder of fellow countrymen. Why would such a song </w:t>
      </w:r>
      <w:r w:rsidRPr="000A4D59">
        <w:rPr>
          <w:rFonts w:ascii="Times New Roman" w:hAnsi="Times New Roman" w:cs="Times New Roman"/>
          <w:sz w:val="24"/>
          <w:szCs w:val="24"/>
        </w:rPr>
        <w:lastRenderedPageBreak/>
        <w:t xml:space="preserve">then get the honor of being a national anthem? From the historical context of the song, the author is </w:t>
      </w:r>
      <w:r w:rsidR="00F85502">
        <w:rPr>
          <w:rFonts w:ascii="Times New Roman" w:hAnsi="Times New Roman" w:cs="Times New Roman"/>
          <w:sz w:val="24"/>
          <w:szCs w:val="24"/>
        </w:rPr>
        <w:t>narrating</w:t>
      </w:r>
      <w:r w:rsidRPr="000A4D59">
        <w:rPr>
          <w:rFonts w:ascii="Times New Roman" w:hAnsi="Times New Roman" w:cs="Times New Roman"/>
          <w:sz w:val="24"/>
          <w:szCs w:val="24"/>
        </w:rPr>
        <w:t xml:space="preserve"> the consequences of disloyalty to one's country. Neverth</w:t>
      </w:r>
      <w:r w:rsidR="00F85502">
        <w:rPr>
          <w:rFonts w:ascii="Times New Roman" w:hAnsi="Times New Roman" w:cs="Times New Roman"/>
          <w:sz w:val="24"/>
          <w:szCs w:val="24"/>
        </w:rPr>
        <w:t>eless, it got me questioning, "</w:t>
      </w:r>
      <w:r w:rsidRPr="000A4D59">
        <w:rPr>
          <w:rFonts w:ascii="Times New Roman" w:hAnsi="Times New Roman" w:cs="Times New Roman"/>
          <w:sz w:val="24"/>
          <w:szCs w:val="24"/>
        </w:rPr>
        <w:t>What kin</w:t>
      </w:r>
      <w:r w:rsidR="00F85502">
        <w:rPr>
          <w:rFonts w:ascii="Times New Roman" w:hAnsi="Times New Roman" w:cs="Times New Roman"/>
          <w:sz w:val="24"/>
          <w:szCs w:val="24"/>
        </w:rPr>
        <w:t>d of a person was the author?" T</w:t>
      </w:r>
      <w:r w:rsidRPr="000A4D59">
        <w:rPr>
          <w:rFonts w:ascii="Times New Roman" w:hAnsi="Times New Roman" w:cs="Times New Roman"/>
          <w:sz w:val="24"/>
          <w:szCs w:val="24"/>
        </w:rPr>
        <w:t xml:space="preserve">he final answer to this is that the author, </w:t>
      </w:r>
      <w:r w:rsidR="00F85502">
        <w:rPr>
          <w:rFonts w:ascii="Times New Roman" w:hAnsi="Times New Roman" w:cs="Times New Roman"/>
          <w:sz w:val="24"/>
          <w:szCs w:val="24"/>
        </w:rPr>
        <w:t>Key,</w:t>
      </w:r>
      <w:r w:rsidRPr="000A4D59">
        <w:rPr>
          <w:rFonts w:ascii="Times New Roman" w:hAnsi="Times New Roman" w:cs="Times New Roman"/>
          <w:sz w:val="24"/>
          <w:szCs w:val="24"/>
        </w:rPr>
        <w:t xml:space="preserve"> was a supporter of slavery. He feels the blacks in the British army are ungrateful and deserve death for standing against the US. </w:t>
      </w:r>
      <w:r w:rsidR="00F845D4">
        <w:rPr>
          <w:rFonts w:ascii="Times New Roman" w:hAnsi="Times New Roman" w:cs="Times New Roman"/>
          <w:sz w:val="24"/>
          <w:szCs w:val="24"/>
        </w:rPr>
        <w:t>(</w:t>
      </w:r>
      <w:proofErr w:type="spellStart"/>
      <w:r w:rsidR="00F845D4">
        <w:rPr>
          <w:rFonts w:ascii="Times New Roman" w:hAnsi="Times New Roman" w:cs="Times New Roman"/>
          <w:sz w:val="24"/>
          <w:szCs w:val="24"/>
        </w:rPr>
        <w:t>Madriaga</w:t>
      </w:r>
      <w:proofErr w:type="spellEnd"/>
      <w:r w:rsidR="00F845D4">
        <w:rPr>
          <w:rFonts w:ascii="Times New Roman" w:hAnsi="Times New Roman" w:cs="Times New Roman"/>
          <w:sz w:val="24"/>
          <w:szCs w:val="24"/>
        </w:rPr>
        <w:t>, pg. 67)</w:t>
      </w:r>
      <w:r w:rsidRPr="000A4D59">
        <w:rPr>
          <w:rFonts w:ascii="Times New Roman" w:hAnsi="Times New Roman" w:cs="Times New Roman"/>
          <w:sz w:val="24"/>
          <w:szCs w:val="24"/>
        </w:rPr>
        <w:t xml:space="preserve">The last stanza sums up everything and clearly, it's a triumphant song and an expression of hope even at the worst of times," And the star-spangled banner in triumph shall </w:t>
      </w:r>
      <w:proofErr w:type="spellStart"/>
      <w:r w:rsidRPr="000A4D59">
        <w:rPr>
          <w:rFonts w:ascii="Times New Roman" w:hAnsi="Times New Roman" w:cs="Times New Roman"/>
          <w:sz w:val="24"/>
          <w:szCs w:val="24"/>
        </w:rPr>
        <w:t>wave</w:t>
      </w:r>
      <w:proofErr w:type="gramStart"/>
      <w:r w:rsidR="00F85502">
        <w:rPr>
          <w:rFonts w:ascii="Times New Roman" w:hAnsi="Times New Roman" w:cs="Times New Roman"/>
          <w:sz w:val="24"/>
          <w:szCs w:val="24"/>
        </w:rPr>
        <w:t>,</w:t>
      </w:r>
      <w:r w:rsidRPr="000A4D59">
        <w:rPr>
          <w:rFonts w:ascii="Times New Roman" w:hAnsi="Times New Roman" w:cs="Times New Roman"/>
          <w:sz w:val="24"/>
          <w:szCs w:val="24"/>
        </w:rPr>
        <w:t>O'er</w:t>
      </w:r>
      <w:proofErr w:type="spellEnd"/>
      <w:proofErr w:type="gramEnd"/>
      <w:r w:rsidRPr="000A4D59">
        <w:rPr>
          <w:rFonts w:ascii="Times New Roman" w:hAnsi="Times New Roman" w:cs="Times New Roman"/>
          <w:sz w:val="24"/>
          <w:szCs w:val="24"/>
        </w:rPr>
        <w:t xml:space="preserve"> the land of the free and the home of the brave!"</w:t>
      </w: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0A4D59">
      <w:pPr>
        <w:spacing w:line="480" w:lineRule="auto"/>
        <w:jc w:val="both"/>
        <w:rPr>
          <w:rFonts w:ascii="Times New Roman" w:hAnsi="Times New Roman" w:cs="Times New Roman"/>
          <w:sz w:val="24"/>
          <w:szCs w:val="24"/>
        </w:rPr>
      </w:pPr>
    </w:p>
    <w:p w:rsidR="00A455F5" w:rsidRDefault="00A455F5" w:rsidP="00C03D1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455F5" w:rsidRPr="00A455F5" w:rsidRDefault="00383714" w:rsidP="000A4D59">
      <w:pPr>
        <w:spacing w:line="480" w:lineRule="auto"/>
        <w:jc w:val="both"/>
        <w:rPr>
          <w:rFonts w:ascii="Times New Roman" w:hAnsi="Times New Roman" w:cs="Times New Roman"/>
          <w:sz w:val="24"/>
          <w:szCs w:val="24"/>
        </w:rPr>
      </w:pPr>
      <w:hyperlink r:id="rId7" w:history="1">
        <w:r w:rsidR="00A455F5" w:rsidRPr="00A455F5">
          <w:rPr>
            <w:rStyle w:val="Hyperlink"/>
            <w:rFonts w:ascii="Times New Roman" w:hAnsi="Times New Roman" w:cs="Times New Roman"/>
            <w:sz w:val="24"/>
            <w:szCs w:val="24"/>
          </w:rPr>
          <w:t>https://www.loc.gov/item/ihas.200000017/</w:t>
        </w:r>
      </w:hyperlink>
    </w:p>
    <w:p w:rsidR="00A455F5" w:rsidRPr="00A455F5" w:rsidRDefault="00383714" w:rsidP="000A4D59">
      <w:pPr>
        <w:spacing w:line="480" w:lineRule="auto"/>
        <w:jc w:val="both"/>
        <w:rPr>
          <w:rFonts w:ascii="Times New Roman" w:hAnsi="Times New Roman" w:cs="Times New Roman"/>
          <w:sz w:val="24"/>
          <w:szCs w:val="24"/>
        </w:rPr>
      </w:pPr>
      <w:hyperlink r:id="rId8" w:history="1">
        <w:r w:rsidR="00A455F5" w:rsidRPr="00A455F5">
          <w:rPr>
            <w:rStyle w:val="Hyperlink"/>
            <w:rFonts w:ascii="Times New Roman" w:hAnsi="Times New Roman" w:cs="Times New Roman"/>
            <w:sz w:val="24"/>
            <w:szCs w:val="24"/>
          </w:rPr>
          <w:t>https://www.smithsonianchannel.com/videos/the-battle-of-fort-mchenry-through-francis-scott-keys-eyes/31299</w:t>
        </w:r>
      </w:hyperlink>
    </w:p>
    <w:p w:rsidR="00A455F5" w:rsidRPr="00A455F5" w:rsidRDefault="00A455F5" w:rsidP="000A4D59">
      <w:pPr>
        <w:spacing w:line="480" w:lineRule="auto"/>
        <w:jc w:val="both"/>
        <w:rPr>
          <w:rFonts w:ascii="Times New Roman" w:hAnsi="Times New Roman" w:cs="Times New Roman"/>
          <w:sz w:val="24"/>
          <w:szCs w:val="24"/>
        </w:rPr>
      </w:pPr>
      <w:proofErr w:type="spellStart"/>
      <w:r w:rsidRPr="00A455F5">
        <w:rPr>
          <w:rFonts w:ascii="Times New Roman" w:hAnsi="Times New Roman" w:cs="Times New Roman"/>
          <w:sz w:val="24"/>
          <w:szCs w:val="24"/>
        </w:rPr>
        <w:t>Madriaga</w:t>
      </w:r>
      <w:proofErr w:type="spellEnd"/>
      <w:r w:rsidRPr="00A455F5">
        <w:rPr>
          <w:rFonts w:ascii="Times New Roman" w:hAnsi="Times New Roman" w:cs="Times New Roman"/>
          <w:sz w:val="24"/>
          <w:szCs w:val="24"/>
        </w:rPr>
        <w:t>, Manuel. "The Star-Spangled Banner and ‘whiteness’ in American national identity." Flag, nation and symbolism in Europe and America. Routledge, 2007. 67-81.</w:t>
      </w:r>
    </w:p>
    <w:sectPr w:rsidR="00A455F5" w:rsidRPr="00A455F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714" w:rsidRDefault="00383714" w:rsidP="00FB15FE">
      <w:pPr>
        <w:spacing w:after="0" w:line="240" w:lineRule="auto"/>
      </w:pPr>
      <w:r>
        <w:separator/>
      </w:r>
    </w:p>
  </w:endnote>
  <w:endnote w:type="continuationSeparator" w:id="0">
    <w:p w:rsidR="00383714" w:rsidRDefault="00383714" w:rsidP="00FB1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714" w:rsidRDefault="00383714" w:rsidP="00FB15FE">
      <w:pPr>
        <w:spacing w:after="0" w:line="240" w:lineRule="auto"/>
      </w:pPr>
      <w:r>
        <w:separator/>
      </w:r>
    </w:p>
  </w:footnote>
  <w:footnote w:type="continuationSeparator" w:id="0">
    <w:p w:rsidR="00383714" w:rsidRDefault="00383714" w:rsidP="00FB1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160157"/>
      <w:docPartObj>
        <w:docPartGallery w:val="Page Numbers (Top of Page)"/>
        <w:docPartUnique/>
      </w:docPartObj>
    </w:sdtPr>
    <w:sdtEndPr>
      <w:rPr>
        <w:noProof/>
      </w:rPr>
    </w:sdtEndPr>
    <w:sdtContent>
      <w:p w:rsidR="00FB15FE" w:rsidRDefault="00FB15FE" w:rsidP="00FB15FE">
        <w:pPr>
          <w:pStyle w:val="Header"/>
          <w:jc w:val="right"/>
        </w:pPr>
        <w:r w:rsidRPr="00FB15FE">
          <w:rPr>
            <w:rFonts w:ascii="Times New Roman" w:hAnsi="Times New Roman" w:cs="Times New Roman"/>
            <w:sz w:val="24"/>
            <w:szCs w:val="24"/>
          </w:rPr>
          <w:t>Surname</w:t>
        </w:r>
        <w:r w:rsidR="00F845D4">
          <w:rPr>
            <w:rFonts w:ascii="Times New Roman" w:hAnsi="Times New Roman" w:cs="Times New Roman"/>
            <w:sz w:val="24"/>
            <w:szCs w:val="24"/>
          </w:rPr>
          <w:t xml:space="preserve"> </w:t>
        </w:r>
        <w:r>
          <w:fldChar w:fldCharType="begin"/>
        </w:r>
        <w:r>
          <w:instrText xml:space="preserve"> PAGE   \* MERGEFORMAT </w:instrText>
        </w:r>
        <w:r>
          <w:fldChar w:fldCharType="separate"/>
        </w:r>
        <w:r w:rsidR="001A37A5">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F6D"/>
    <w:rsid w:val="000A3F03"/>
    <w:rsid w:val="000A4D59"/>
    <w:rsid w:val="00190820"/>
    <w:rsid w:val="001A37A5"/>
    <w:rsid w:val="001A7EB1"/>
    <w:rsid w:val="002A6813"/>
    <w:rsid w:val="00383714"/>
    <w:rsid w:val="003F0B8D"/>
    <w:rsid w:val="004213A4"/>
    <w:rsid w:val="00533ADD"/>
    <w:rsid w:val="006D2028"/>
    <w:rsid w:val="00953F6D"/>
    <w:rsid w:val="00A455F5"/>
    <w:rsid w:val="00C03D1F"/>
    <w:rsid w:val="00F34CC4"/>
    <w:rsid w:val="00F65BBB"/>
    <w:rsid w:val="00F845D4"/>
    <w:rsid w:val="00F85502"/>
    <w:rsid w:val="00FB1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5FE"/>
  </w:style>
  <w:style w:type="paragraph" w:styleId="Footer">
    <w:name w:val="footer"/>
    <w:basedOn w:val="Normal"/>
    <w:link w:val="FooterChar"/>
    <w:uiPriority w:val="99"/>
    <w:unhideWhenUsed/>
    <w:rsid w:val="00FB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5FE"/>
  </w:style>
  <w:style w:type="character" w:styleId="Hyperlink">
    <w:name w:val="Hyperlink"/>
    <w:basedOn w:val="DefaultParagraphFont"/>
    <w:uiPriority w:val="99"/>
    <w:unhideWhenUsed/>
    <w:rsid w:val="00A455F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5FE"/>
  </w:style>
  <w:style w:type="paragraph" w:styleId="Footer">
    <w:name w:val="footer"/>
    <w:basedOn w:val="Normal"/>
    <w:link w:val="FooterChar"/>
    <w:uiPriority w:val="99"/>
    <w:unhideWhenUsed/>
    <w:rsid w:val="00FB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5FE"/>
  </w:style>
  <w:style w:type="character" w:styleId="Hyperlink">
    <w:name w:val="Hyperlink"/>
    <w:basedOn w:val="DefaultParagraphFont"/>
    <w:uiPriority w:val="99"/>
    <w:unhideWhenUsed/>
    <w:rsid w:val="00A455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ithsonianchannel.com/videos/the-battle-of-fort-mchenry-through-francis-scott-keys-eyes/31299" TargetMode="External"/><Relationship Id="rId3" Type="http://schemas.openxmlformats.org/officeDocument/2006/relationships/settings" Target="settings.xml"/><Relationship Id="rId7" Type="http://schemas.openxmlformats.org/officeDocument/2006/relationships/hyperlink" Target="https://www.loc.gov/item/ihas.20000001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4</cp:revision>
  <dcterms:created xsi:type="dcterms:W3CDTF">2019-10-19T20:35:00Z</dcterms:created>
  <dcterms:modified xsi:type="dcterms:W3CDTF">2019-10-19T20:35:00Z</dcterms:modified>
</cp:coreProperties>
</file>