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Pr="00AE7BA0" w:rsidRDefault="00AE7BA0" w:rsidP="00AE7BA0">
      <w:pPr>
        <w:spacing w:line="480" w:lineRule="auto"/>
        <w:jc w:val="center"/>
        <w:rPr>
          <w:rFonts w:ascii="Times New Roman" w:hAnsi="Times New Roman" w:cs="Times New Roman"/>
          <w:sz w:val="24"/>
          <w:szCs w:val="24"/>
        </w:rPr>
      </w:pPr>
      <w:r w:rsidRPr="00AE7BA0">
        <w:rPr>
          <w:rFonts w:ascii="Times New Roman" w:hAnsi="Times New Roman" w:cs="Times New Roman"/>
          <w:sz w:val="24"/>
          <w:szCs w:val="24"/>
        </w:rPr>
        <w:t>LEARNING OBJECTIVES</w:t>
      </w:r>
    </w:p>
    <w:p w:rsidR="00AE7BA0" w:rsidRPr="00AE7BA0" w:rsidRDefault="00AE7BA0" w:rsidP="00AE7BA0">
      <w:pPr>
        <w:spacing w:line="480" w:lineRule="auto"/>
        <w:jc w:val="center"/>
        <w:rPr>
          <w:rFonts w:ascii="Times New Roman" w:hAnsi="Times New Roman" w:cs="Times New Roman"/>
          <w:sz w:val="24"/>
          <w:szCs w:val="24"/>
        </w:rPr>
      </w:pPr>
      <w:r w:rsidRPr="00AE7BA0">
        <w:rPr>
          <w:rFonts w:ascii="Times New Roman" w:hAnsi="Times New Roman" w:cs="Times New Roman"/>
          <w:sz w:val="24"/>
          <w:szCs w:val="24"/>
        </w:rPr>
        <w:t>Institution</w:t>
      </w:r>
    </w:p>
    <w:p w:rsidR="00AE7BA0" w:rsidRPr="00AE7BA0" w:rsidRDefault="00AE7BA0" w:rsidP="00AE7BA0">
      <w:pPr>
        <w:spacing w:line="480" w:lineRule="auto"/>
        <w:jc w:val="center"/>
        <w:rPr>
          <w:rFonts w:ascii="Times New Roman" w:hAnsi="Times New Roman" w:cs="Times New Roman"/>
          <w:sz w:val="24"/>
          <w:szCs w:val="24"/>
        </w:rPr>
      </w:pPr>
      <w:r w:rsidRPr="00AE7BA0">
        <w:rPr>
          <w:rFonts w:ascii="Times New Roman" w:hAnsi="Times New Roman" w:cs="Times New Roman"/>
          <w:sz w:val="24"/>
          <w:szCs w:val="24"/>
        </w:rPr>
        <w:t>Date of submission</w:t>
      </w: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bookmarkStart w:id="0" w:name="_GoBack"/>
      <w:bookmarkEnd w:id="0"/>
    </w:p>
    <w:p w:rsidR="00B011B1" w:rsidRPr="00AE7BA0" w:rsidRDefault="00D755CD" w:rsidP="00AE7BA0">
      <w:pPr>
        <w:spacing w:line="480" w:lineRule="auto"/>
        <w:ind w:firstLine="720"/>
        <w:rPr>
          <w:rFonts w:ascii="Times New Roman" w:hAnsi="Times New Roman" w:cs="Times New Roman"/>
          <w:sz w:val="24"/>
          <w:szCs w:val="24"/>
        </w:rPr>
      </w:pPr>
      <w:r w:rsidRPr="00AE7BA0">
        <w:rPr>
          <w:rFonts w:ascii="Times New Roman" w:hAnsi="Times New Roman" w:cs="Times New Roman"/>
          <w:sz w:val="24"/>
          <w:szCs w:val="24"/>
        </w:rPr>
        <w:lastRenderedPageBreak/>
        <w:t>The main objective of ISTE is to put the student first by focusing on the impact that educators have on the students; this will motivate the educators to work hard to have a positive influence on the student. This has been achieved through three progressive stages; they started by learning how to use technology, later they used technology to know, and lastly, they adapted transformative learning with technology</w:t>
      </w:r>
      <w:r w:rsidR="00E764DF" w:rsidRPr="00AE7BA0">
        <w:rPr>
          <w:rFonts w:ascii="Times New Roman" w:hAnsi="Times New Roman" w:cs="Times New Roman"/>
          <w:sz w:val="24"/>
          <w:szCs w:val="24"/>
        </w:rPr>
        <w:t xml:space="preserve">. The objectives above have been achieved by enhancing digital citizens to learn and work in an interconnected digital world. They have also empowered the learner to venture and choose appropriate technology and indicate their competency. The educators must be knowledge constructors by sourcing creative things that will be meaningful to them. The students can use the available technologies to identify and solve </w:t>
      </w:r>
      <w:r w:rsidR="0041401F" w:rsidRPr="00AE7BA0">
        <w:rPr>
          <w:rFonts w:ascii="Times New Roman" w:hAnsi="Times New Roman" w:cs="Times New Roman"/>
          <w:sz w:val="24"/>
          <w:szCs w:val="24"/>
        </w:rPr>
        <w:t>problems around them. The students can develop and implement strategies to solve problems; this helps them to become computational thinkers. The students can communicate effectively through digital platforms</w:t>
      </w:r>
      <w:r w:rsidR="00BB1C28" w:rsidRPr="00AE7BA0">
        <w:rPr>
          <w:rFonts w:ascii="Times New Roman" w:hAnsi="Times New Roman" w:cs="Times New Roman"/>
          <w:sz w:val="24"/>
          <w:szCs w:val="24"/>
        </w:rPr>
        <w:t xml:space="preserve">. The content standard's objective is to give details of what the students will be taught in the year. The content standards show the knowledge that students are expected to learn to eradicate curriculum disparities such as disability. The content standards are set to show how they will effectively participate in the perfection of standards-based reform. They have </w:t>
      </w:r>
      <w:r w:rsidR="00F162E3" w:rsidRPr="00AE7BA0">
        <w:rPr>
          <w:rFonts w:ascii="Times New Roman" w:hAnsi="Times New Roman" w:cs="Times New Roman"/>
          <w:sz w:val="24"/>
          <w:szCs w:val="24"/>
        </w:rPr>
        <w:t>three purposes in relation to outcomes, curriculum, and instructions.</w:t>
      </w:r>
    </w:p>
    <w:p w:rsidR="00F20D45" w:rsidRPr="00AE7BA0" w:rsidRDefault="00D755CD" w:rsidP="00AE7BA0">
      <w:pPr>
        <w:spacing w:line="480" w:lineRule="auto"/>
        <w:ind w:firstLine="720"/>
        <w:rPr>
          <w:rFonts w:ascii="Times New Roman" w:hAnsi="Times New Roman" w:cs="Times New Roman"/>
          <w:sz w:val="24"/>
          <w:szCs w:val="24"/>
        </w:rPr>
      </w:pPr>
      <w:r w:rsidRPr="00AE7BA0">
        <w:rPr>
          <w:rFonts w:ascii="Times New Roman" w:hAnsi="Times New Roman" w:cs="Times New Roman"/>
          <w:sz w:val="24"/>
          <w:szCs w:val="24"/>
        </w:rPr>
        <w:t xml:space="preserve">There is a need for the students to have differentiated instructions because they have different capabilities; when you pick Dessie, she is deficient in English performance while fatuma does well in English. </w:t>
      </w:r>
      <w:r w:rsidR="00356A33">
        <w:rPr>
          <w:rFonts w:ascii="Times New Roman" w:hAnsi="Times New Roman" w:cs="Times New Roman"/>
          <w:sz w:val="24"/>
          <w:szCs w:val="24"/>
        </w:rPr>
        <w:t>Fat</w:t>
      </w:r>
      <w:r w:rsidR="00356A33" w:rsidRPr="00AE7BA0">
        <w:rPr>
          <w:rFonts w:ascii="Times New Roman" w:hAnsi="Times New Roman" w:cs="Times New Roman"/>
          <w:sz w:val="24"/>
          <w:szCs w:val="24"/>
        </w:rPr>
        <w:t>ma</w:t>
      </w:r>
      <w:r w:rsidRPr="00AE7BA0">
        <w:rPr>
          <w:rFonts w:ascii="Times New Roman" w:hAnsi="Times New Roman" w:cs="Times New Roman"/>
          <w:sz w:val="24"/>
          <w:szCs w:val="24"/>
        </w:rPr>
        <w:t xml:space="preserve"> is experiencing low socioeconomic status compared to Dessie, who are middle income; this can create a school performance problem. When you check at the reading performance Dessie at the grade level can read to the expected standards while fatuma's reading performance is below the grade level, thus showing there is a ne</w:t>
      </w:r>
      <w:r w:rsidR="00356A33">
        <w:rPr>
          <w:rFonts w:ascii="Times New Roman" w:hAnsi="Times New Roman" w:cs="Times New Roman"/>
          <w:sz w:val="24"/>
          <w:szCs w:val="24"/>
        </w:rPr>
        <w:t>ed for special attention to Fat</w:t>
      </w:r>
      <w:r w:rsidRPr="00AE7BA0">
        <w:rPr>
          <w:rFonts w:ascii="Times New Roman" w:hAnsi="Times New Roman" w:cs="Times New Roman"/>
          <w:sz w:val="24"/>
          <w:szCs w:val="24"/>
        </w:rPr>
        <w:t xml:space="preserve">ma required. In the mathematics performance, Dessie is one year below the </w:t>
      </w:r>
      <w:r w:rsidRPr="00AE7BA0">
        <w:rPr>
          <w:rFonts w:ascii="Times New Roman" w:hAnsi="Times New Roman" w:cs="Times New Roman"/>
          <w:sz w:val="24"/>
          <w:szCs w:val="24"/>
        </w:rPr>
        <w:lastRenderedPageBreak/>
        <w:t>required standards; therefore, she needs coaching to upgrade he</w:t>
      </w:r>
      <w:r w:rsidR="00356A33">
        <w:rPr>
          <w:rFonts w:ascii="Times New Roman" w:hAnsi="Times New Roman" w:cs="Times New Roman"/>
          <w:sz w:val="24"/>
          <w:szCs w:val="24"/>
        </w:rPr>
        <w:t>r level status. The case of Fat</w:t>
      </w:r>
      <w:r w:rsidRPr="00AE7BA0">
        <w:rPr>
          <w:rFonts w:ascii="Times New Roman" w:hAnsi="Times New Roman" w:cs="Times New Roman"/>
          <w:sz w:val="24"/>
          <w:szCs w:val="24"/>
        </w:rPr>
        <w:t>ma is satisfactory in version because she is one year above the level. For the case of fatuma, there is low parental involvement in her education, which</w:t>
      </w:r>
      <w:r w:rsidR="00DF2432" w:rsidRPr="00DF2432">
        <w:rPr>
          <w:rFonts w:ascii="Times New Roman" w:hAnsi="Times New Roman" w:cs="Times New Roman"/>
          <w:sz w:val="24"/>
          <w:szCs w:val="24"/>
        </w:rPr>
        <w:t xml:space="preserve"> </w:t>
      </w:r>
      <w:r w:rsidRPr="00AE7BA0">
        <w:rPr>
          <w:rFonts w:ascii="Times New Roman" w:hAnsi="Times New Roman" w:cs="Times New Roman"/>
          <w:sz w:val="24"/>
          <w:szCs w:val="24"/>
        </w:rPr>
        <w:t xml:space="preserve">is vital to upgrade her performance in school. In contrast, for Dessie, parents participate in following what she's doing in </w:t>
      </w:r>
      <w:r w:rsidR="005C6AAF" w:rsidRPr="00AE7BA0">
        <w:rPr>
          <w:rFonts w:ascii="Times New Roman" w:hAnsi="Times New Roman" w:cs="Times New Roman"/>
          <w:sz w:val="24"/>
          <w:szCs w:val="24"/>
        </w:rPr>
        <w:t>school</w:t>
      </w:r>
      <w:r w:rsidR="005C6AAF" w:rsidRPr="005C6AAF">
        <w:rPr>
          <w:rFonts w:ascii="Times New Roman" w:hAnsi="Times New Roman" w:cs="Times New Roman"/>
          <w:sz w:val="24"/>
          <w:szCs w:val="24"/>
        </w:rPr>
        <w:t xml:space="preserve"> (Mitchell &amp; Manzo 2018)</w:t>
      </w:r>
      <w:r w:rsidRPr="00AE7BA0">
        <w:rPr>
          <w:rFonts w:ascii="Times New Roman" w:hAnsi="Times New Roman" w:cs="Times New Roman"/>
          <w:sz w:val="24"/>
          <w:szCs w:val="24"/>
        </w:rPr>
        <w:t>.</w:t>
      </w:r>
    </w:p>
    <w:p w:rsidR="002C7456" w:rsidRPr="00AE7BA0" w:rsidRDefault="00D755CD" w:rsidP="00AE7BA0">
      <w:pPr>
        <w:spacing w:line="480" w:lineRule="auto"/>
        <w:rPr>
          <w:rFonts w:ascii="Times New Roman" w:hAnsi="Times New Roman" w:cs="Times New Roman"/>
          <w:sz w:val="24"/>
          <w:szCs w:val="24"/>
        </w:rPr>
      </w:pPr>
      <w:r w:rsidRPr="00AE7BA0">
        <w:rPr>
          <w:rFonts w:ascii="Times New Roman" w:hAnsi="Times New Roman" w:cs="Times New Roman"/>
          <w:sz w:val="24"/>
          <w:szCs w:val="24"/>
        </w:rPr>
        <w:t xml:space="preserve"> </w:t>
      </w:r>
      <w:r w:rsidR="00AE7BA0">
        <w:rPr>
          <w:rFonts w:ascii="Times New Roman" w:hAnsi="Times New Roman" w:cs="Times New Roman"/>
          <w:sz w:val="24"/>
          <w:szCs w:val="24"/>
        </w:rPr>
        <w:tab/>
      </w:r>
      <w:r w:rsidR="00943559" w:rsidRPr="00AE7BA0">
        <w:rPr>
          <w:rFonts w:ascii="Times New Roman" w:hAnsi="Times New Roman" w:cs="Times New Roman"/>
          <w:sz w:val="24"/>
          <w:szCs w:val="24"/>
        </w:rPr>
        <w:t xml:space="preserve">The gap can be bridged in two ways: holding a group or one-on-one interviews; this will depend on the number of students you are teaching; an efficient method that can be used is providing a student with writing materials instructing them to write what they know. There are several types of interviews; this includes structured interviews where a set of questions is to derive the needed information. The unstructured involves asking any question that you think is relevant. The semistructured will involve having problems prepared followed by unprepared questions. Lastly, an in-depth that consists of moving deeper to details, .the teacher can decide </w:t>
      </w:r>
      <w:r w:rsidRPr="00AE7BA0">
        <w:rPr>
          <w:rFonts w:ascii="Times New Roman" w:hAnsi="Times New Roman" w:cs="Times New Roman"/>
          <w:sz w:val="24"/>
          <w:szCs w:val="24"/>
        </w:rPr>
        <w:t>to check previous summative asse</w:t>
      </w:r>
      <w:r w:rsidR="00943559" w:rsidRPr="00AE7BA0">
        <w:rPr>
          <w:rFonts w:ascii="Times New Roman" w:hAnsi="Times New Roman" w:cs="Times New Roman"/>
          <w:sz w:val="24"/>
          <w:szCs w:val="24"/>
        </w:rPr>
        <w:t>ssments</w:t>
      </w:r>
      <w:r w:rsidRPr="00AE7BA0">
        <w:rPr>
          <w:rFonts w:ascii="Times New Roman" w:hAnsi="Times New Roman" w:cs="Times New Roman"/>
          <w:sz w:val="24"/>
          <w:szCs w:val="24"/>
        </w:rPr>
        <w:t xml:space="preserve">. This will give you a rough idea of where the student has problems to indicate what they need to know to achieve </w:t>
      </w:r>
      <w:r w:rsidR="005C6AAF" w:rsidRPr="00AE7BA0">
        <w:rPr>
          <w:rFonts w:ascii="Times New Roman" w:hAnsi="Times New Roman" w:cs="Times New Roman"/>
          <w:sz w:val="24"/>
          <w:szCs w:val="24"/>
        </w:rPr>
        <w:t>higher</w:t>
      </w:r>
      <w:r w:rsidR="005C6AAF">
        <w:rPr>
          <w:rFonts w:ascii="Times New Roman" w:hAnsi="Times New Roman" w:cs="Times New Roman"/>
          <w:sz w:val="24"/>
          <w:szCs w:val="24"/>
        </w:rPr>
        <w:t>.</w:t>
      </w:r>
    </w:p>
    <w:p w:rsidR="00977122" w:rsidRPr="00AE7BA0" w:rsidRDefault="005C6AAF" w:rsidP="00AE7B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Lee, </w:t>
      </w:r>
      <w:r w:rsidRPr="005C6AAF">
        <w:rPr>
          <w:rFonts w:ascii="Times New Roman" w:hAnsi="Times New Roman" w:cs="Times New Roman"/>
          <w:sz w:val="24"/>
          <w:szCs w:val="24"/>
        </w:rPr>
        <w:t xml:space="preserve">(2018). </w:t>
      </w:r>
      <w:r>
        <w:rPr>
          <w:rFonts w:ascii="Times New Roman" w:hAnsi="Times New Roman" w:cs="Times New Roman"/>
          <w:sz w:val="24"/>
          <w:szCs w:val="24"/>
        </w:rPr>
        <w:t xml:space="preserve">Observes that </w:t>
      </w:r>
      <w:r w:rsidR="00D755CD" w:rsidRPr="00AE7BA0">
        <w:rPr>
          <w:rFonts w:ascii="Times New Roman" w:hAnsi="Times New Roman" w:cs="Times New Roman"/>
          <w:sz w:val="24"/>
          <w:szCs w:val="24"/>
        </w:rPr>
        <w:t xml:space="preserve"> pre-assessment data has been taken is very crucial this is because it will help the teacher to know the strength and weakness of each student .this will be used as a tool to help the individuals to strengthen their fault, this will result in upgrading the performance of the student. It is helpful in that every student's need is addressed independently, thus solving long term issues that would proceed. The data collected is beneficial to identify the specific needs of each student because there is individual analysis taking place for the chosen cases above; the students are different in the performances in English and maths, so they should be addressed </w:t>
      </w:r>
      <w:r w:rsidR="004E10E4" w:rsidRPr="00AE7BA0">
        <w:rPr>
          <w:rFonts w:ascii="Times New Roman" w:hAnsi="Times New Roman" w:cs="Times New Roman"/>
          <w:sz w:val="24"/>
          <w:szCs w:val="24"/>
        </w:rPr>
        <w:t>independently to help solve the issues that would be longlasting and lead to deterioration in performance.</w:t>
      </w:r>
    </w:p>
    <w:p w:rsidR="00AE7BA0" w:rsidRDefault="00AE7BA0" w:rsidP="00AE7BA0">
      <w:pPr>
        <w:spacing w:line="480" w:lineRule="auto"/>
        <w:jc w:val="center"/>
        <w:rPr>
          <w:rFonts w:ascii="Times New Roman" w:hAnsi="Times New Roman" w:cs="Times New Roman"/>
          <w:sz w:val="24"/>
          <w:szCs w:val="24"/>
        </w:rPr>
      </w:pPr>
    </w:p>
    <w:p w:rsidR="00977122" w:rsidRPr="00AE7BA0" w:rsidRDefault="00D755CD" w:rsidP="00AE7BA0">
      <w:pPr>
        <w:spacing w:line="480" w:lineRule="auto"/>
        <w:jc w:val="center"/>
        <w:rPr>
          <w:rFonts w:ascii="Times New Roman" w:hAnsi="Times New Roman" w:cs="Times New Roman"/>
          <w:sz w:val="24"/>
          <w:szCs w:val="24"/>
        </w:rPr>
      </w:pPr>
      <w:r w:rsidRPr="00AE7BA0">
        <w:rPr>
          <w:rFonts w:ascii="Times New Roman" w:hAnsi="Times New Roman" w:cs="Times New Roman"/>
          <w:sz w:val="24"/>
          <w:szCs w:val="24"/>
        </w:rPr>
        <w:t>Formative assessment</w:t>
      </w:r>
    </w:p>
    <w:p w:rsidR="00577833" w:rsidRPr="00AE7BA0" w:rsidRDefault="00577833" w:rsidP="00AE7BA0">
      <w:pPr>
        <w:spacing w:line="480" w:lineRule="auto"/>
        <w:rPr>
          <w:rFonts w:ascii="Times New Roman" w:hAnsi="Times New Roman" w:cs="Times New Roman"/>
          <w:sz w:val="24"/>
          <w:szCs w:val="24"/>
        </w:rPr>
      </w:pPr>
    </w:p>
    <w:p w:rsidR="00577833" w:rsidRPr="00AE7BA0" w:rsidRDefault="00D755CD" w:rsidP="00AE7BA0">
      <w:pPr>
        <w:spacing w:line="480" w:lineRule="auto"/>
        <w:rPr>
          <w:rFonts w:ascii="Times New Roman" w:hAnsi="Times New Roman" w:cs="Times New Roman"/>
          <w:sz w:val="24"/>
          <w:szCs w:val="24"/>
        </w:rPr>
      </w:pPr>
      <w:r w:rsidRPr="00AE7BA0">
        <w:rPr>
          <w:rFonts w:ascii="Times New Roman" w:hAnsi="Times New Roman" w:cs="Times New Roman"/>
          <w:sz w:val="24"/>
          <w:szCs w:val="24"/>
        </w:rPr>
        <w:t>Performer………………………………………………..Observer……………………..</w:t>
      </w:r>
    </w:p>
    <w:p w:rsidR="00577833" w:rsidRPr="00AE7BA0" w:rsidRDefault="00577833" w:rsidP="00AE7BA0">
      <w:pPr>
        <w:spacing w:line="480" w:lineRule="auto"/>
        <w:rPr>
          <w:rFonts w:ascii="Times New Roman" w:hAnsi="Times New Roman" w:cs="Times New Roman"/>
          <w:sz w:val="24"/>
          <w:szCs w:val="24"/>
        </w:rPr>
      </w:pPr>
    </w:p>
    <w:p w:rsidR="00977122" w:rsidRPr="00AE7BA0" w:rsidRDefault="00D755CD" w:rsidP="00AE7BA0">
      <w:pPr>
        <w:pStyle w:val="ListParagraph"/>
        <w:numPr>
          <w:ilvl w:val="0"/>
          <w:numId w:val="1"/>
        </w:numPr>
        <w:spacing w:line="480" w:lineRule="auto"/>
        <w:rPr>
          <w:rFonts w:ascii="Times New Roman" w:hAnsi="Times New Roman" w:cs="Times New Roman"/>
          <w:sz w:val="24"/>
          <w:szCs w:val="24"/>
        </w:rPr>
      </w:pPr>
      <w:r w:rsidRPr="00AE7BA0">
        <w:rPr>
          <w:rFonts w:ascii="Times New Roman" w:hAnsi="Times New Roman" w:cs="Times New Roman"/>
          <w:sz w:val="24"/>
          <w:szCs w:val="24"/>
        </w:rPr>
        <w:t>What have you learned from the context about technology above</w:t>
      </w:r>
      <w:r w:rsidR="00AE7BA0">
        <w:rPr>
          <w:rFonts w:ascii="Times New Roman" w:hAnsi="Times New Roman" w:cs="Times New Roman"/>
          <w:sz w:val="24"/>
          <w:szCs w:val="24"/>
        </w:rPr>
        <w:t>?</w:t>
      </w:r>
    </w:p>
    <w:p w:rsidR="00977122" w:rsidRPr="00AE7BA0" w:rsidRDefault="00AE7BA0" w:rsidP="00AE7BA0">
      <w:pPr>
        <w:spacing w:line="480" w:lineRule="auto"/>
        <w:ind w:firstLine="405"/>
        <w:rPr>
          <w:rFonts w:ascii="Times New Roman" w:hAnsi="Times New Roman" w:cs="Times New Roman"/>
          <w:sz w:val="24"/>
          <w:szCs w:val="24"/>
        </w:rPr>
      </w:pPr>
      <w:r w:rsidRPr="00AE7BA0">
        <w:rPr>
          <w:rFonts w:ascii="Times New Roman" w:hAnsi="Times New Roman" w:cs="Times New Roman"/>
          <w:sz w:val="24"/>
          <w:szCs w:val="24"/>
        </w:rPr>
        <w:t>2. What</w:t>
      </w:r>
      <w:r w:rsidR="00D755CD" w:rsidRPr="00AE7BA0">
        <w:rPr>
          <w:rFonts w:ascii="Times New Roman" w:hAnsi="Times New Roman" w:cs="Times New Roman"/>
          <w:sz w:val="24"/>
          <w:szCs w:val="24"/>
        </w:rPr>
        <w:t xml:space="preserve"> was the objective of the </w:t>
      </w:r>
      <w:r w:rsidRPr="00AE7BA0">
        <w:rPr>
          <w:rFonts w:ascii="Times New Roman" w:hAnsi="Times New Roman" w:cs="Times New Roman"/>
          <w:sz w:val="24"/>
          <w:szCs w:val="24"/>
        </w:rPr>
        <w:t>study?</w:t>
      </w:r>
    </w:p>
    <w:p w:rsidR="00577833" w:rsidRPr="00AE7BA0" w:rsidRDefault="00AE7BA0" w:rsidP="00AE7BA0">
      <w:pPr>
        <w:spacing w:line="480" w:lineRule="auto"/>
        <w:ind w:firstLine="405"/>
        <w:rPr>
          <w:rFonts w:ascii="Times New Roman" w:hAnsi="Times New Roman" w:cs="Times New Roman"/>
          <w:sz w:val="24"/>
          <w:szCs w:val="24"/>
        </w:rPr>
      </w:pPr>
      <w:r w:rsidRPr="00AE7BA0">
        <w:rPr>
          <w:rFonts w:ascii="Times New Roman" w:hAnsi="Times New Roman" w:cs="Times New Roman"/>
          <w:sz w:val="24"/>
          <w:szCs w:val="24"/>
        </w:rPr>
        <w:t>3. Which</w:t>
      </w:r>
      <w:r w:rsidR="00D755CD" w:rsidRPr="00AE7BA0">
        <w:rPr>
          <w:rFonts w:ascii="Times New Roman" w:hAnsi="Times New Roman" w:cs="Times New Roman"/>
          <w:sz w:val="24"/>
          <w:szCs w:val="24"/>
        </w:rPr>
        <w:t xml:space="preserve"> is the challenging issues in the </w:t>
      </w:r>
      <w:r w:rsidRPr="00AE7BA0">
        <w:rPr>
          <w:rFonts w:ascii="Times New Roman" w:hAnsi="Times New Roman" w:cs="Times New Roman"/>
          <w:sz w:val="24"/>
          <w:szCs w:val="24"/>
        </w:rPr>
        <w:t>technology?</w:t>
      </w:r>
    </w:p>
    <w:p w:rsidR="00577833" w:rsidRPr="00AE7BA0" w:rsidRDefault="00D755CD" w:rsidP="00AE7BA0">
      <w:pPr>
        <w:spacing w:line="480" w:lineRule="auto"/>
        <w:ind w:firstLine="405"/>
        <w:rPr>
          <w:rFonts w:ascii="Times New Roman" w:hAnsi="Times New Roman" w:cs="Times New Roman"/>
          <w:sz w:val="24"/>
          <w:szCs w:val="24"/>
        </w:rPr>
      </w:pPr>
      <w:r w:rsidRPr="00AE7BA0">
        <w:rPr>
          <w:rFonts w:ascii="Times New Roman" w:hAnsi="Times New Roman" w:cs="Times New Roman"/>
          <w:sz w:val="24"/>
          <w:szCs w:val="24"/>
        </w:rPr>
        <w:t>Four, what is so interesting have you learned from the study above</w:t>
      </w:r>
      <w:r w:rsidR="00AE7BA0">
        <w:rPr>
          <w:rFonts w:ascii="Times New Roman" w:hAnsi="Times New Roman" w:cs="Times New Roman"/>
          <w:sz w:val="24"/>
          <w:szCs w:val="24"/>
        </w:rPr>
        <w:t>?</w:t>
      </w:r>
      <w:r w:rsidRPr="00AE7BA0">
        <w:rPr>
          <w:rFonts w:ascii="Times New Roman" w:hAnsi="Times New Roman" w:cs="Times New Roman"/>
          <w:sz w:val="24"/>
          <w:szCs w:val="24"/>
        </w:rPr>
        <w:t xml:space="preserve"> </w:t>
      </w:r>
    </w:p>
    <w:p w:rsidR="00577833" w:rsidRPr="00AE7BA0" w:rsidRDefault="00D755CD" w:rsidP="00AE7BA0">
      <w:pPr>
        <w:spacing w:line="480" w:lineRule="auto"/>
        <w:ind w:firstLine="405"/>
        <w:rPr>
          <w:rFonts w:ascii="Times New Roman" w:hAnsi="Times New Roman" w:cs="Times New Roman"/>
          <w:sz w:val="24"/>
          <w:szCs w:val="24"/>
        </w:rPr>
      </w:pPr>
      <w:r w:rsidRPr="00AE7BA0">
        <w:rPr>
          <w:rFonts w:ascii="Times New Roman" w:hAnsi="Times New Roman" w:cs="Times New Roman"/>
          <w:sz w:val="24"/>
          <w:szCs w:val="24"/>
        </w:rPr>
        <w:t>The contents will include class presentations; this will help align the needed content and guides the students in the research areas</w:t>
      </w:r>
      <w:r w:rsidR="004B494C" w:rsidRPr="00AE7BA0">
        <w:rPr>
          <w:rFonts w:ascii="Times New Roman" w:hAnsi="Times New Roman" w:cs="Times New Roman"/>
          <w:sz w:val="24"/>
          <w:szCs w:val="24"/>
        </w:rPr>
        <w:t>. This gives the progress of the students as learning is taking place gradually.</w:t>
      </w:r>
    </w:p>
    <w:p w:rsidR="00577833" w:rsidRPr="00AE7BA0" w:rsidRDefault="00D755CD" w:rsidP="00AE7BA0">
      <w:pPr>
        <w:spacing w:line="480" w:lineRule="auto"/>
        <w:ind w:firstLine="405"/>
        <w:jc w:val="center"/>
        <w:rPr>
          <w:rFonts w:ascii="Times New Roman" w:hAnsi="Times New Roman" w:cs="Times New Roman"/>
          <w:sz w:val="24"/>
          <w:szCs w:val="24"/>
        </w:rPr>
      </w:pPr>
      <w:r w:rsidRPr="00AE7BA0">
        <w:rPr>
          <w:rFonts w:ascii="Times New Roman" w:hAnsi="Times New Roman" w:cs="Times New Roman"/>
          <w:sz w:val="24"/>
          <w:szCs w:val="24"/>
        </w:rPr>
        <w:t>Summative assessment</w:t>
      </w:r>
    </w:p>
    <w:p w:rsidR="00577833" w:rsidRDefault="00D755CD" w:rsidP="00AE7BA0">
      <w:pPr>
        <w:spacing w:line="480" w:lineRule="auto"/>
        <w:rPr>
          <w:rFonts w:ascii="Times New Roman" w:hAnsi="Times New Roman" w:cs="Times New Roman"/>
          <w:sz w:val="24"/>
          <w:szCs w:val="24"/>
        </w:rPr>
      </w:pPr>
      <w:r w:rsidRPr="00AE7BA0">
        <w:rPr>
          <w:rFonts w:ascii="Times New Roman" w:hAnsi="Times New Roman" w:cs="Times New Roman"/>
          <w:sz w:val="24"/>
          <w:szCs w:val="24"/>
        </w:rPr>
        <w:t>These are tests carried out to test the student's overall understanding in the unit; these are done to compare them against the study undertaken; they may include end-of-term exams, final projects, exams, surveys, and peer evaluations.</w:t>
      </w: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rPr>
          <w:rFonts w:ascii="Times New Roman" w:hAnsi="Times New Roman" w:cs="Times New Roman"/>
          <w:sz w:val="24"/>
          <w:szCs w:val="24"/>
        </w:rPr>
      </w:pPr>
    </w:p>
    <w:p w:rsidR="00AE7BA0" w:rsidRDefault="00AE7BA0" w:rsidP="00AE7BA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F2432" w:rsidRDefault="00DF2432" w:rsidP="00AE7BA0">
      <w:pPr>
        <w:spacing w:line="480" w:lineRule="auto"/>
        <w:jc w:val="center"/>
        <w:rPr>
          <w:rFonts w:ascii="Times New Roman" w:hAnsi="Times New Roman" w:cs="Times New Roman"/>
          <w:sz w:val="24"/>
          <w:szCs w:val="24"/>
        </w:rPr>
      </w:pPr>
    </w:p>
    <w:p w:rsidR="00DF2432" w:rsidRDefault="00DF2432" w:rsidP="00DF2432">
      <w:pPr>
        <w:spacing w:line="480" w:lineRule="auto"/>
        <w:ind w:left="720" w:hanging="720"/>
        <w:jc w:val="center"/>
        <w:rPr>
          <w:rFonts w:ascii="Times New Roman" w:hAnsi="Times New Roman" w:cs="Times New Roman"/>
          <w:sz w:val="24"/>
          <w:szCs w:val="24"/>
        </w:rPr>
      </w:pPr>
      <w:r w:rsidRPr="00DF2432">
        <w:rPr>
          <w:rFonts w:ascii="Times New Roman" w:hAnsi="Times New Roman" w:cs="Times New Roman"/>
          <w:sz w:val="24"/>
          <w:szCs w:val="24"/>
        </w:rPr>
        <w:t>Mitchell, K. M., &amp; Manzo, W. R. (2018). The purpose and perception of learning objectives. </w:t>
      </w:r>
      <w:r w:rsidRPr="00DF2432">
        <w:rPr>
          <w:rFonts w:ascii="Times New Roman" w:hAnsi="Times New Roman" w:cs="Times New Roman"/>
          <w:i/>
          <w:iCs/>
          <w:sz w:val="24"/>
          <w:szCs w:val="24"/>
        </w:rPr>
        <w:t>Journal of Political Science Education</w:t>
      </w:r>
      <w:r w:rsidRPr="00DF2432">
        <w:rPr>
          <w:rFonts w:ascii="Times New Roman" w:hAnsi="Times New Roman" w:cs="Times New Roman"/>
          <w:sz w:val="24"/>
          <w:szCs w:val="24"/>
        </w:rPr>
        <w:t>, </w:t>
      </w:r>
      <w:r w:rsidRPr="00DF2432">
        <w:rPr>
          <w:rFonts w:ascii="Times New Roman" w:hAnsi="Times New Roman" w:cs="Times New Roman"/>
          <w:i/>
          <w:iCs/>
          <w:sz w:val="24"/>
          <w:szCs w:val="24"/>
        </w:rPr>
        <w:t>14</w:t>
      </w:r>
      <w:r w:rsidRPr="00DF2432">
        <w:rPr>
          <w:rFonts w:ascii="Times New Roman" w:hAnsi="Times New Roman" w:cs="Times New Roman"/>
          <w:sz w:val="24"/>
          <w:szCs w:val="24"/>
        </w:rPr>
        <w:t>(4), 456-472.</w:t>
      </w:r>
    </w:p>
    <w:p w:rsidR="00DF2432" w:rsidRDefault="00DF2432" w:rsidP="00DF2432">
      <w:pPr>
        <w:spacing w:line="480" w:lineRule="auto"/>
        <w:ind w:left="720" w:hanging="720"/>
        <w:jc w:val="center"/>
        <w:rPr>
          <w:rFonts w:ascii="Times New Roman" w:hAnsi="Times New Roman" w:cs="Times New Roman"/>
          <w:sz w:val="24"/>
          <w:szCs w:val="24"/>
        </w:rPr>
      </w:pPr>
      <w:r w:rsidRPr="00DF2432">
        <w:rPr>
          <w:rFonts w:ascii="Times New Roman" w:hAnsi="Times New Roman" w:cs="Times New Roman"/>
          <w:sz w:val="24"/>
          <w:szCs w:val="24"/>
        </w:rPr>
        <w:t>Lee, O. (2018). English language proficiency standards aligned with content stahttps://www.iste.org/standards/for-studentsndards. </w:t>
      </w:r>
      <w:r w:rsidRPr="00DF2432">
        <w:rPr>
          <w:rFonts w:ascii="Times New Roman" w:hAnsi="Times New Roman" w:cs="Times New Roman"/>
          <w:i/>
          <w:iCs/>
          <w:sz w:val="24"/>
          <w:szCs w:val="24"/>
        </w:rPr>
        <w:t>Educational Researcher</w:t>
      </w:r>
      <w:r w:rsidRPr="00DF2432">
        <w:rPr>
          <w:rFonts w:ascii="Times New Roman" w:hAnsi="Times New Roman" w:cs="Times New Roman"/>
          <w:sz w:val="24"/>
          <w:szCs w:val="24"/>
        </w:rPr>
        <w:t>, </w:t>
      </w:r>
      <w:r w:rsidRPr="00DF2432">
        <w:rPr>
          <w:rFonts w:ascii="Times New Roman" w:hAnsi="Times New Roman" w:cs="Times New Roman"/>
          <w:i/>
          <w:iCs/>
          <w:sz w:val="24"/>
          <w:szCs w:val="24"/>
        </w:rPr>
        <w:t>47</w:t>
      </w:r>
      <w:r w:rsidRPr="00DF2432">
        <w:rPr>
          <w:rFonts w:ascii="Times New Roman" w:hAnsi="Times New Roman" w:cs="Times New Roman"/>
          <w:sz w:val="24"/>
          <w:szCs w:val="24"/>
        </w:rPr>
        <w:t>(5), 317-327.</w:t>
      </w:r>
    </w:p>
    <w:p w:rsidR="00DF2432" w:rsidRDefault="00DF2432" w:rsidP="00AE7BA0">
      <w:pPr>
        <w:spacing w:line="480" w:lineRule="auto"/>
        <w:jc w:val="center"/>
        <w:rPr>
          <w:rFonts w:ascii="Times New Roman" w:hAnsi="Times New Roman" w:cs="Times New Roman"/>
          <w:sz w:val="24"/>
          <w:szCs w:val="24"/>
        </w:rPr>
      </w:pPr>
    </w:p>
    <w:p w:rsidR="00DF2432" w:rsidRDefault="00DF2432" w:rsidP="00AE7BA0">
      <w:pPr>
        <w:spacing w:line="480" w:lineRule="auto"/>
        <w:jc w:val="center"/>
        <w:rPr>
          <w:rFonts w:ascii="Times New Roman" w:hAnsi="Times New Roman" w:cs="Times New Roman"/>
          <w:sz w:val="24"/>
          <w:szCs w:val="24"/>
        </w:rPr>
      </w:pPr>
    </w:p>
    <w:p w:rsidR="00DF2432" w:rsidRPr="00AE7BA0" w:rsidRDefault="00DF2432" w:rsidP="00AE7BA0">
      <w:pPr>
        <w:spacing w:line="480" w:lineRule="auto"/>
        <w:jc w:val="center"/>
        <w:rPr>
          <w:rFonts w:ascii="Times New Roman" w:hAnsi="Times New Roman" w:cs="Times New Roman"/>
          <w:sz w:val="24"/>
          <w:szCs w:val="24"/>
        </w:rPr>
      </w:pPr>
    </w:p>
    <w:sectPr w:rsidR="00DF2432" w:rsidRPr="00AE7BA0" w:rsidSect="00AE7B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81C" w:rsidRDefault="0071481C" w:rsidP="00AE7BA0">
      <w:pPr>
        <w:spacing w:after="0" w:line="240" w:lineRule="auto"/>
      </w:pPr>
      <w:r>
        <w:separator/>
      </w:r>
    </w:p>
  </w:endnote>
  <w:endnote w:type="continuationSeparator" w:id="0">
    <w:p w:rsidR="0071481C" w:rsidRDefault="0071481C" w:rsidP="00AE7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81C" w:rsidRDefault="0071481C" w:rsidP="00AE7BA0">
      <w:pPr>
        <w:spacing w:after="0" w:line="240" w:lineRule="auto"/>
      </w:pPr>
      <w:r>
        <w:separator/>
      </w:r>
    </w:p>
  </w:footnote>
  <w:footnote w:type="continuationSeparator" w:id="0">
    <w:p w:rsidR="0071481C" w:rsidRDefault="0071481C" w:rsidP="00AE7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499758"/>
      <w:docPartObj>
        <w:docPartGallery w:val="Page Numbers (Top of Page)"/>
        <w:docPartUnique/>
      </w:docPartObj>
    </w:sdtPr>
    <w:sdtEndPr>
      <w:rPr>
        <w:noProof/>
      </w:rPr>
    </w:sdtEndPr>
    <w:sdtContent>
      <w:p w:rsidR="00AE7BA0" w:rsidRDefault="00AE7BA0">
        <w:pPr>
          <w:pStyle w:val="Header"/>
          <w:jc w:val="right"/>
        </w:pPr>
        <w:r w:rsidRPr="00AE7BA0">
          <w:rPr>
            <w:rFonts w:ascii="Times New Roman" w:hAnsi="Times New Roman" w:cs="Times New Roman"/>
          </w:rPr>
          <w:t>LEARNING</w:t>
        </w:r>
        <w:r>
          <w:t xml:space="preserve"> </w:t>
        </w:r>
        <w:r w:rsidRPr="00AE7BA0">
          <w:rPr>
            <w:rFonts w:ascii="Times New Roman" w:hAnsi="Times New Roman" w:cs="Times New Roman"/>
            <w:sz w:val="24"/>
            <w:szCs w:val="24"/>
          </w:rPr>
          <w:t>OBJECTIVES</w:t>
        </w:r>
        <w:r>
          <w:t>.</w:t>
        </w:r>
        <w:r>
          <w:tab/>
        </w:r>
        <w:r>
          <w:tab/>
        </w:r>
        <w:r>
          <w:fldChar w:fldCharType="begin"/>
        </w:r>
        <w:r>
          <w:instrText xml:space="preserve"> PAGE   \* MERGEFORMAT </w:instrText>
        </w:r>
        <w:r>
          <w:fldChar w:fldCharType="separate"/>
        </w:r>
        <w:r w:rsidR="00356A33">
          <w:rPr>
            <w:noProof/>
          </w:rPr>
          <w:t>2</w:t>
        </w:r>
        <w:r>
          <w:rPr>
            <w:noProof/>
          </w:rPr>
          <w:fldChar w:fldCharType="end"/>
        </w:r>
      </w:p>
    </w:sdtContent>
  </w:sdt>
  <w:p w:rsidR="00AE7BA0" w:rsidRDefault="00AE7B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BA0" w:rsidRDefault="00AE7BA0">
    <w:pPr>
      <w:pStyle w:val="Header"/>
      <w:jc w:val="right"/>
    </w:pPr>
    <w:r>
      <w:t xml:space="preserve">Running head: </w:t>
    </w:r>
    <w:r w:rsidRPr="00AE7BA0">
      <w:rPr>
        <w:rFonts w:ascii="Times New Roman" w:hAnsi="Times New Roman" w:cs="Times New Roman"/>
        <w:sz w:val="24"/>
        <w:szCs w:val="24"/>
      </w:rPr>
      <w:t>LEARNING</w:t>
    </w:r>
    <w:r>
      <w:t xml:space="preserve"> </w:t>
    </w:r>
    <w:r w:rsidRPr="00AE7BA0">
      <w:rPr>
        <w:rFonts w:ascii="Times New Roman" w:hAnsi="Times New Roman" w:cs="Times New Roman"/>
        <w:sz w:val="24"/>
        <w:szCs w:val="24"/>
      </w:rPr>
      <w:t>OBJECTIVES</w:t>
    </w:r>
    <w:r>
      <w:t>.</w:t>
    </w:r>
    <w:r>
      <w:tab/>
    </w:r>
    <w:r>
      <w:tab/>
    </w:r>
    <w:sdt>
      <w:sdtPr>
        <w:id w:val="-27710577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6A33">
          <w:rPr>
            <w:noProof/>
          </w:rPr>
          <w:t>1</w:t>
        </w:r>
        <w:r>
          <w:rPr>
            <w:noProof/>
          </w:rPr>
          <w:fldChar w:fldCharType="end"/>
        </w:r>
      </w:sdtContent>
    </w:sdt>
  </w:p>
  <w:p w:rsidR="00AE7BA0" w:rsidRDefault="00AE7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C3478"/>
    <w:multiLevelType w:val="hybridMultilevel"/>
    <w:tmpl w:val="436281CA"/>
    <w:lvl w:ilvl="0" w:tplc="BA6EBB4C">
      <w:start w:val="1"/>
      <w:numFmt w:val="decimal"/>
      <w:lvlText w:val="%1."/>
      <w:lvlJc w:val="left"/>
      <w:pPr>
        <w:ind w:left="765" w:hanging="360"/>
      </w:pPr>
    </w:lvl>
    <w:lvl w:ilvl="1" w:tplc="F4DC21C4" w:tentative="1">
      <w:start w:val="1"/>
      <w:numFmt w:val="lowerLetter"/>
      <w:lvlText w:val="%2."/>
      <w:lvlJc w:val="left"/>
      <w:pPr>
        <w:ind w:left="1485" w:hanging="360"/>
      </w:pPr>
    </w:lvl>
    <w:lvl w:ilvl="2" w:tplc="B7F4A416" w:tentative="1">
      <w:start w:val="1"/>
      <w:numFmt w:val="lowerRoman"/>
      <w:lvlText w:val="%3."/>
      <w:lvlJc w:val="right"/>
      <w:pPr>
        <w:ind w:left="2205" w:hanging="180"/>
      </w:pPr>
    </w:lvl>
    <w:lvl w:ilvl="3" w:tplc="68E0CC94" w:tentative="1">
      <w:start w:val="1"/>
      <w:numFmt w:val="decimal"/>
      <w:lvlText w:val="%4."/>
      <w:lvlJc w:val="left"/>
      <w:pPr>
        <w:ind w:left="2925" w:hanging="360"/>
      </w:pPr>
    </w:lvl>
    <w:lvl w:ilvl="4" w:tplc="F9FCE048" w:tentative="1">
      <w:start w:val="1"/>
      <w:numFmt w:val="lowerLetter"/>
      <w:lvlText w:val="%5."/>
      <w:lvlJc w:val="left"/>
      <w:pPr>
        <w:ind w:left="3645" w:hanging="360"/>
      </w:pPr>
    </w:lvl>
    <w:lvl w:ilvl="5" w:tplc="E8547A42" w:tentative="1">
      <w:start w:val="1"/>
      <w:numFmt w:val="lowerRoman"/>
      <w:lvlText w:val="%6."/>
      <w:lvlJc w:val="right"/>
      <w:pPr>
        <w:ind w:left="4365" w:hanging="180"/>
      </w:pPr>
    </w:lvl>
    <w:lvl w:ilvl="6" w:tplc="C58AE0C0" w:tentative="1">
      <w:start w:val="1"/>
      <w:numFmt w:val="decimal"/>
      <w:lvlText w:val="%7."/>
      <w:lvlJc w:val="left"/>
      <w:pPr>
        <w:ind w:left="5085" w:hanging="360"/>
      </w:pPr>
    </w:lvl>
    <w:lvl w:ilvl="7" w:tplc="C1404ECA" w:tentative="1">
      <w:start w:val="1"/>
      <w:numFmt w:val="lowerLetter"/>
      <w:lvlText w:val="%8."/>
      <w:lvlJc w:val="left"/>
      <w:pPr>
        <w:ind w:left="5805" w:hanging="360"/>
      </w:pPr>
    </w:lvl>
    <w:lvl w:ilvl="8" w:tplc="175692B2" w:tentative="1">
      <w:start w:val="1"/>
      <w:numFmt w:val="lowerRoman"/>
      <w:lvlText w:val="%9."/>
      <w:lvlJc w:val="right"/>
      <w:pPr>
        <w:ind w:left="65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CF3"/>
    <w:rsid w:val="002C7456"/>
    <w:rsid w:val="00356A33"/>
    <w:rsid w:val="0041401F"/>
    <w:rsid w:val="00447CF3"/>
    <w:rsid w:val="004B494C"/>
    <w:rsid w:val="004E10E4"/>
    <w:rsid w:val="00577833"/>
    <w:rsid w:val="005C6AAF"/>
    <w:rsid w:val="0071481C"/>
    <w:rsid w:val="00846AAB"/>
    <w:rsid w:val="00943559"/>
    <w:rsid w:val="00977122"/>
    <w:rsid w:val="00AC2021"/>
    <w:rsid w:val="00AE7BA0"/>
    <w:rsid w:val="00B011B1"/>
    <w:rsid w:val="00BB1C28"/>
    <w:rsid w:val="00D755CD"/>
    <w:rsid w:val="00DF2432"/>
    <w:rsid w:val="00E764DF"/>
    <w:rsid w:val="00F162E3"/>
    <w:rsid w:val="00F20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916F3"/>
  <w15:chartTrackingRefBased/>
  <w15:docId w15:val="{C4D34F08-D553-433B-95E7-1AFE3807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833"/>
    <w:pPr>
      <w:ind w:left="720"/>
      <w:contextualSpacing/>
    </w:pPr>
  </w:style>
  <w:style w:type="paragraph" w:styleId="Header">
    <w:name w:val="header"/>
    <w:basedOn w:val="Normal"/>
    <w:link w:val="HeaderChar"/>
    <w:uiPriority w:val="99"/>
    <w:unhideWhenUsed/>
    <w:rsid w:val="00AE7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BA0"/>
  </w:style>
  <w:style w:type="paragraph" w:styleId="Footer">
    <w:name w:val="footer"/>
    <w:basedOn w:val="Normal"/>
    <w:link w:val="FooterChar"/>
    <w:uiPriority w:val="99"/>
    <w:unhideWhenUsed/>
    <w:rsid w:val="00AE7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2021-02-04T00:35:00Z</dcterms:created>
  <dcterms:modified xsi:type="dcterms:W3CDTF">2021-02-04T00:35:00Z</dcterms:modified>
</cp:coreProperties>
</file>