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1F5D" w:rsidRDefault="00B31F5D" w:rsidP="00B31F5D">
      <w:pPr>
        <w:rPr>
          <w:b/>
          <w:szCs w:val="24"/>
        </w:rPr>
      </w:pPr>
      <w:r>
        <w:rPr>
          <w:b/>
          <w:szCs w:val="24"/>
        </w:rPr>
        <w:t>Importance of Binders and Colorants in Forensics Science</w:t>
      </w:r>
    </w:p>
    <w:p w:rsidR="00D50C5F" w:rsidRDefault="00D50C5F" w:rsidP="005D1091">
      <w:pPr>
        <w:spacing w:after="0"/>
        <w:jc w:val="center"/>
      </w:pPr>
    </w:p>
    <w:p w:rsidR="00876BF1" w:rsidRPr="00876BF1" w:rsidRDefault="00F74983" w:rsidP="005D1091">
      <w:pPr>
        <w:spacing w:after="0"/>
        <w:jc w:val="center"/>
      </w:pPr>
      <w:r>
        <w:t>Your</w:t>
      </w:r>
      <w:r w:rsidR="00876BF1" w:rsidRPr="00876BF1">
        <w:t xml:space="preserve"> Name</w:t>
      </w:r>
    </w:p>
    <w:p w:rsidR="00D50C5F" w:rsidRDefault="00D50C5F" w:rsidP="00D50C5F">
      <w:pPr>
        <w:spacing w:after="0"/>
        <w:jc w:val="center"/>
      </w:pPr>
      <w:r>
        <w:t xml:space="preserve"> University </w:t>
      </w:r>
    </w:p>
    <w:p w:rsidR="00876BF1" w:rsidRDefault="00876BF1" w:rsidP="005D1091">
      <w:pPr>
        <w:spacing w:after="0"/>
        <w:jc w:val="center"/>
      </w:pPr>
      <w:r w:rsidRPr="00876BF1">
        <w:t>Course Name</w:t>
      </w:r>
    </w:p>
    <w:p w:rsidR="00B023D8" w:rsidRDefault="00D50C5F" w:rsidP="005D1091">
      <w:pPr>
        <w:spacing w:after="0"/>
        <w:jc w:val="center"/>
      </w:pPr>
      <w:r>
        <w:t xml:space="preserve">Professor </w:t>
      </w:r>
    </w:p>
    <w:p w:rsidR="00D50C5F" w:rsidRPr="00876BF1" w:rsidRDefault="00D50C5F" w:rsidP="005D1091">
      <w:pPr>
        <w:spacing w:after="0"/>
        <w:jc w:val="center"/>
      </w:pPr>
      <w:r>
        <w:t>Date</w:t>
      </w:r>
    </w:p>
    <w:p w:rsidR="00F74983" w:rsidRDefault="00876BF1" w:rsidP="00D50C5F">
      <w:pPr>
        <w:spacing w:after="0"/>
        <w:jc w:val="center"/>
      </w:pPr>
      <w:r w:rsidRPr="00876BF1">
        <w:br w:type="page"/>
      </w:r>
    </w:p>
    <w:p w:rsidR="00B31F5D" w:rsidRDefault="00B31F5D" w:rsidP="00B31F5D">
      <w:pPr>
        <w:rPr>
          <w:b/>
          <w:szCs w:val="24"/>
        </w:rPr>
      </w:pPr>
      <w:r>
        <w:rPr>
          <w:b/>
          <w:szCs w:val="24"/>
        </w:rPr>
        <w:lastRenderedPageBreak/>
        <w:t>Importance of Binders and Colorants in Forensics Science</w:t>
      </w:r>
    </w:p>
    <w:p w:rsidR="00B31F5D" w:rsidRDefault="00B31F5D" w:rsidP="00B31F5D">
      <w:pPr>
        <w:rPr>
          <w:szCs w:val="24"/>
        </w:rPr>
      </w:pPr>
      <w:r>
        <w:rPr>
          <w:szCs w:val="24"/>
        </w:rPr>
        <w:t>Every liquid mixture has a solvent. However, all may not be of considerable use. In forensics, the solvents used in inks and paints are of less interest than the binders and colorants. They are of less interest because they are the first components to be lost as a result of wear and weathering. Unlike fire debris evidence, ink and paint evidence is rarely fresh and even if it is, solvent formulations are typically not as useful as colorants and binder composition for which there are databases of information available. Therefore, pigments are more difficult to analyses using chromatography techniques compared to binders which holds to the surface, this enables the forensics expert to obtain them naturally from the surfaces such as oil, resigns or even synthesized chemically. Binders have advantages in forensics science such as the ability to resist corrosion, they are flexible, hard and protection to UV light. The different types of binders include vinyl emulsion, resin and epoxy resins.</w:t>
      </w:r>
    </w:p>
    <w:p w:rsidR="00B31F5D" w:rsidRDefault="00B31F5D" w:rsidP="00B31F5D">
      <w:pPr>
        <w:rPr>
          <w:szCs w:val="24"/>
        </w:rPr>
      </w:pPr>
      <w:r>
        <w:rPr>
          <w:szCs w:val="24"/>
        </w:rPr>
        <w:t>In the other hand, colorants are important in analysis of polymers where it is possible for a forensics analyst to carry out simple analysis of the material component as well as complex analysis of the colorants. Analysis is vital in criminal cases, in the area of consumer goods and the reliability of products, in the fields of damages and health and in any of the situations that involves polymers and paints. Also the comparison of colorants is important in the field of criminal cases such as traffic accident and the quality of products with their adaptations to standards. In the cases that involves damages and the area of intellectual property as well as in cases of disputes involving paints and polymers. Fracture analysis of colorants is important in the investigation of traffic accidents and easy claiming of damages from the insurance liabilities and safety investigations.</w:t>
      </w:r>
    </w:p>
    <w:p w:rsidR="00B5198B" w:rsidRPr="006309E6" w:rsidRDefault="00B5198B" w:rsidP="005D1091">
      <w:pPr>
        <w:spacing w:after="0"/>
        <w:ind w:left="720" w:hanging="720"/>
      </w:pPr>
    </w:p>
    <w:sectPr w:rsidR="00B5198B" w:rsidRPr="006309E6" w:rsidSect="00D50C5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2244" w:rsidRDefault="00F72244" w:rsidP="00C4379C">
      <w:r>
        <w:separator/>
      </w:r>
    </w:p>
    <w:p w:rsidR="00F72244" w:rsidRDefault="00F72244" w:rsidP="00C4379C"/>
  </w:endnote>
  <w:endnote w:type="continuationSeparator" w:id="0">
    <w:p w:rsidR="00F72244" w:rsidRDefault="00F72244" w:rsidP="00C4379C">
      <w:r>
        <w:continuationSeparator/>
      </w:r>
    </w:p>
    <w:p w:rsidR="00F72244" w:rsidRDefault="00F72244"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2244" w:rsidRDefault="00F72244" w:rsidP="00C4379C">
      <w:r>
        <w:separator/>
      </w:r>
    </w:p>
    <w:p w:rsidR="00F72244" w:rsidRDefault="00F72244" w:rsidP="00C4379C"/>
  </w:footnote>
  <w:footnote w:type="continuationSeparator" w:id="0">
    <w:p w:rsidR="00F72244" w:rsidRDefault="00F72244" w:rsidP="00C4379C">
      <w:r>
        <w:continuationSeparator/>
      </w:r>
    </w:p>
    <w:p w:rsidR="00F72244" w:rsidRDefault="00F72244"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B023D8">
          <w:rPr>
            <w:noProof/>
          </w:rPr>
          <w:t>2</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509A6"/>
    <w:rsid w:val="001549EC"/>
    <w:rsid w:val="001C349A"/>
    <w:rsid w:val="001E2904"/>
    <w:rsid w:val="00277946"/>
    <w:rsid w:val="002840F2"/>
    <w:rsid w:val="00293A75"/>
    <w:rsid w:val="002D19B4"/>
    <w:rsid w:val="002E077C"/>
    <w:rsid w:val="00383BA8"/>
    <w:rsid w:val="00396021"/>
    <w:rsid w:val="003E192C"/>
    <w:rsid w:val="003E7C4B"/>
    <w:rsid w:val="004007FB"/>
    <w:rsid w:val="00401CAC"/>
    <w:rsid w:val="004855B0"/>
    <w:rsid w:val="004A3287"/>
    <w:rsid w:val="00501369"/>
    <w:rsid w:val="005022FD"/>
    <w:rsid w:val="00511778"/>
    <w:rsid w:val="005D1091"/>
    <w:rsid w:val="005E5F45"/>
    <w:rsid w:val="006309E6"/>
    <w:rsid w:val="00662089"/>
    <w:rsid w:val="007A7FB9"/>
    <w:rsid w:val="007F568F"/>
    <w:rsid w:val="008752D8"/>
    <w:rsid w:val="00876BF1"/>
    <w:rsid w:val="008C24D4"/>
    <w:rsid w:val="008F03A0"/>
    <w:rsid w:val="00926BDB"/>
    <w:rsid w:val="0095513F"/>
    <w:rsid w:val="009575A5"/>
    <w:rsid w:val="009E58E1"/>
    <w:rsid w:val="00A01664"/>
    <w:rsid w:val="00A826C6"/>
    <w:rsid w:val="00AA5E3D"/>
    <w:rsid w:val="00AD4C95"/>
    <w:rsid w:val="00B023D8"/>
    <w:rsid w:val="00B31F5D"/>
    <w:rsid w:val="00B5198B"/>
    <w:rsid w:val="00BC3F63"/>
    <w:rsid w:val="00BE0359"/>
    <w:rsid w:val="00C26F64"/>
    <w:rsid w:val="00C4379C"/>
    <w:rsid w:val="00C74123"/>
    <w:rsid w:val="00CE087A"/>
    <w:rsid w:val="00D17C67"/>
    <w:rsid w:val="00D50C5F"/>
    <w:rsid w:val="00D83A6D"/>
    <w:rsid w:val="00DA65B3"/>
    <w:rsid w:val="00E13385"/>
    <w:rsid w:val="00E33C69"/>
    <w:rsid w:val="00E9453A"/>
    <w:rsid w:val="00ED4FB4"/>
    <w:rsid w:val="00ED52F7"/>
    <w:rsid w:val="00F4365A"/>
    <w:rsid w:val="00F72244"/>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355774">
      <w:bodyDiv w:val="1"/>
      <w:marLeft w:val="0"/>
      <w:marRight w:val="0"/>
      <w:marTop w:val="0"/>
      <w:marBottom w:val="0"/>
      <w:divBdr>
        <w:top w:val="none" w:sz="0" w:space="0" w:color="auto"/>
        <w:left w:val="none" w:sz="0" w:space="0" w:color="auto"/>
        <w:bottom w:val="none" w:sz="0" w:space="0" w:color="auto"/>
        <w:right w:val="none" w:sz="0" w:space="0" w:color="auto"/>
      </w:divBdr>
    </w:div>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987">
      <w:bodyDiv w:val="1"/>
      <w:marLeft w:val="0"/>
      <w:marRight w:val="0"/>
      <w:marTop w:val="0"/>
      <w:marBottom w:val="0"/>
      <w:divBdr>
        <w:top w:val="none" w:sz="0" w:space="0" w:color="auto"/>
        <w:left w:val="none" w:sz="0" w:space="0" w:color="auto"/>
        <w:bottom w:val="none" w:sz="0" w:space="0" w:color="auto"/>
        <w:right w:val="none" w:sz="0" w:space="0" w:color="auto"/>
      </w:divBdr>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254716226303</cp:lastModifiedBy>
  <cp:revision>2</cp:revision>
  <dcterms:created xsi:type="dcterms:W3CDTF">2021-05-26T17:23:00Z</dcterms:created>
  <dcterms:modified xsi:type="dcterms:W3CDTF">2021-05-26T17:23:00Z</dcterms:modified>
</cp:coreProperties>
</file>