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BA0" w:rsidRPr="00184957" w:rsidRDefault="00BB5BA0" w:rsidP="00184957">
      <w:pPr>
        <w:spacing w:line="480" w:lineRule="auto"/>
        <w:jc w:val="center"/>
        <w:rPr>
          <w:rFonts w:ascii="Times New Roman" w:hAnsi="Times New Roman" w:cs="Times New Roman"/>
          <w:sz w:val="24"/>
          <w:szCs w:val="24"/>
        </w:rPr>
      </w:pPr>
    </w:p>
    <w:p w:rsidR="00BB5BA0" w:rsidRPr="00184957" w:rsidRDefault="00BB5BA0" w:rsidP="00184957">
      <w:pPr>
        <w:spacing w:line="480" w:lineRule="auto"/>
        <w:jc w:val="center"/>
        <w:rPr>
          <w:rFonts w:ascii="Times New Roman" w:hAnsi="Times New Roman" w:cs="Times New Roman"/>
          <w:sz w:val="24"/>
          <w:szCs w:val="24"/>
        </w:rPr>
      </w:pPr>
    </w:p>
    <w:p w:rsidR="00BB5BA0" w:rsidRPr="00184957" w:rsidRDefault="00BB5BA0" w:rsidP="00184957">
      <w:pPr>
        <w:spacing w:line="480" w:lineRule="auto"/>
        <w:jc w:val="center"/>
        <w:rPr>
          <w:rFonts w:ascii="Times New Roman" w:hAnsi="Times New Roman" w:cs="Times New Roman"/>
          <w:sz w:val="24"/>
          <w:szCs w:val="24"/>
        </w:rPr>
      </w:pPr>
    </w:p>
    <w:p w:rsidR="00BB5BA0" w:rsidRPr="00184957" w:rsidRDefault="00BB5BA0" w:rsidP="00184957">
      <w:pPr>
        <w:spacing w:line="480" w:lineRule="auto"/>
        <w:jc w:val="center"/>
        <w:rPr>
          <w:rFonts w:ascii="Times New Roman" w:hAnsi="Times New Roman" w:cs="Times New Roman"/>
          <w:sz w:val="24"/>
          <w:szCs w:val="24"/>
        </w:rPr>
      </w:pPr>
    </w:p>
    <w:p w:rsidR="00BB5BA0" w:rsidRPr="00184957" w:rsidRDefault="00BB5BA0" w:rsidP="00184957">
      <w:pPr>
        <w:spacing w:line="480" w:lineRule="auto"/>
        <w:jc w:val="center"/>
        <w:rPr>
          <w:rFonts w:ascii="Times New Roman" w:hAnsi="Times New Roman" w:cs="Times New Roman"/>
          <w:sz w:val="24"/>
          <w:szCs w:val="24"/>
        </w:rPr>
      </w:pPr>
    </w:p>
    <w:p w:rsidR="00BB5BA0" w:rsidRPr="00184957" w:rsidRDefault="00BB5BA0" w:rsidP="00184957">
      <w:pPr>
        <w:spacing w:line="480" w:lineRule="auto"/>
        <w:jc w:val="center"/>
        <w:rPr>
          <w:rFonts w:ascii="Times New Roman" w:hAnsi="Times New Roman" w:cs="Times New Roman"/>
          <w:sz w:val="24"/>
          <w:szCs w:val="24"/>
        </w:rPr>
      </w:pPr>
    </w:p>
    <w:p w:rsidR="00BB5BA0" w:rsidRPr="00184957" w:rsidRDefault="00BB5BA0" w:rsidP="00184957">
      <w:pPr>
        <w:spacing w:line="480" w:lineRule="auto"/>
        <w:jc w:val="center"/>
        <w:rPr>
          <w:rFonts w:ascii="Times New Roman" w:hAnsi="Times New Roman" w:cs="Times New Roman"/>
          <w:sz w:val="24"/>
          <w:szCs w:val="24"/>
        </w:rPr>
      </w:pPr>
    </w:p>
    <w:p w:rsidR="00BB5BA0" w:rsidRPr="00184957" w:rsidRDefault="00D9547D" w:rsidP="00184957">
      <w:pPr>
        <w:spacing w:line="480" w:lineRule="auto"/>
        <w:jc w:val="center"/>
        <w:rPr>
          <w:rFonts w:ascii="Times New Roman" w:hAnsi="Times New Roman" w:cs="Times New Roman"/>
          <w:sz w:val="24"/>
          <w:szCs w:val="24"/>
        </w:rPr>
      </w:pPr>
      <w:r w:rsidRPr="00184957">
        <w:rPr>
          <w:rFonts w:ascii="Times New Roman" w:hAnsi="Times New Roman" w:cs="Times New Roman"/>
          <w:sz w:val="24"/>
          <w:szCs w:val="24"/>
        </w:rPr>
        <w:t>Bipolar Disorder</w:t>
      </w:r>
    </w:p>
    <w:p w:rsidR="00BB5BA0" w:rsidRPr="00184957" w:rsidRDefault="00D9547D" w:rsidP="00184957">
      <w:pPr>
        <w:spacing w:line="480" w:lineRule="auto"/>
        <w:jc w:val="center"/>
        <w:rPr>
          <w:rFonts w:ascii="Times New Roman" w:hAnsi="Times New Roman" w:cs="Times New Roman"/>
          <w:sz w:val="24"/>
          <w:szCs w:val="24"/>
        </w:rPr>
      </w:pPr>
      <w:r w:rsidRPr="00184957">
        <w:rPr>
          <w:rFonts w:ascii="Times New Roman" w:hAnsi="Times New Roman" w:cs="Times New Roman"/>
          <w:sz w:val="24"/>
          <w:szCs w:val="24"/>
        </w:rPr>
        <w:t>Student’s Name</w:t>
      </w:r>
    </w:p>
    <w:p w:rsidR="00CD00F4" w:rsidRPr="00184957" w:rsidRDefault="00D9547D" w:rsidP="00184957">
      <w:pPr>
        <w:spacing w:line="480" w:lineRule="auto"/>
        <w:jc w:val="center"/>
        <w:rPr>
          <w:rFonts w:ascii="Times New Roman" w:hAnsi="Times New Roman" w:cs="Times New Roman"/>
          <w:sz w:val="24"/>
          <w:szCs w:val="24"/>
        </w:rPr>
      </w:pPr>
      <w:r w:rsidRPr="00184957">
        <w:rPr>
          <w:rFonts w:ascii="Times New Roman" w:hAnsi="Times New Roman" w:cs="Times New Roman"/>
          <w:sz w:val="24"/>
          <w:szCs w:val="24"/>
        </w:rPr>
        <w:t>Institutional Affiliation</w:t>
      </w:r>
    </w:p>
    <w:p w:rsidR="00CD00F4" w:rsidRPr="00184957" w:rsidRDefault="00D9547D" w:rsidP="00184957">
      <w:pPr>
        <w:spacing w:line="480" w:lineRule="auto"/>
        <w:jc w:val="center"/>
        <w:rPr>
          <w:rFonts w:ascii="Times New Roman" w:hAnsi="Times New Roman" w:cs="Times New Roman"/>
          <w:sz w:val="24"/>
          <w:szCs w:val="24"/>
        </w:rPr>
      </w:pPr>
      <w:r w:rsidRPr="00184957">
        <w:rPr>
          <w:rFonts w:ascii="Times New Roman" w:hAnsi="Times New Roman" w:cs="Times New Roman"/>
          <w:sz w:val="24"/>
          <w:szCs w:val="24"/>
        </w:rPr>
        <w:t>Date</w:t>
      </w:r>
      <w:r w:rsidR="00BB5BA0" w:rsidRPr="00184957">
        <w:rPr>
          <w:rFonts w:ascii="Times New Roman" w:hAnsi="Times New Roman" w:cs="Times New Roman"/>
          <w:sz w:val="24"/>
          <w:szCs w:val="24"/>
        </w:rPr>
        <w:t xml:space="preserve"> of Submission</w:t>
      </w:r>
    </w:p>
    <w:p w:rsidR="00CD00F4" w:rsidRPr="00184957" w:rsidRDefault="00CD00F4" w:rsidP="00184957">
      <w:pPr>
        <w:spacing w:line="480" w:lineRule="auto"/>
        <w:jc w:val="center"/>
        <w:rPr>
          <w:rFonts w:ascii="Times New Roman" w:hAnsi="Times New Roman" w:cs="Times New Roman"/>
          <w:b/>
          <w:sz w:val="24"/>
          <w:szCs w:val="24"/>
        </w:rPr>
      </w:pPr>
    </w:p>
    <w:p w:rsidR="00CD00F4" w:rsidRPr="00184957" w:rsidRDefault="00CD00F4" w:rsidP="00184957">
      <w:pPr>
        <w:spacing w:line="480" w:lineRule="auto"/>
        <w:jc w:val="center"/>
        <w:rPr>
          <w:rFonts w:ascii="Times New Roman" w:hAnsi="Times New Roman" w:cs="Times New Roman"/>
          <w:b/>
          <w:sz w:val="24"/>
          <w:szCs w:val="24"/>
        </w:rPr>
      </w:pPr>
    </w:p>
    <w:p w:rsidR="00CD00F4" w:rsidRPr="00184957" w:rsidRDefault="00CD00F4" w:rsidP="00184957">
      <w:pPr>
        <w:spacing w:line="480" w:lineRule="auto"/>
        <w:jc w:val="center"/>
        <w:rPr>
          <w:rFonts w:ascii="Times New Roman" w:hAnsi="Times New Roman" w:cs="Times New Roman"/>
          <w:b/>
          <w:sz w:val="24"/>
          <w:szCs w:val="24"/>
        </w:rPr>
      </w:pPr>
    </w:p>
    <w:p w:rsidR="00CD00F4" w:rsidRPr="00184957" w:rsidRDefault="00CD00F4" w:rsidP="00184957">
      <w:pPr>
        <w:spacing w:line="480" w:lineRule="auto"/>
        <w:jc w:val="center"/>
        <w:rPr>
          <w:rFonts w:ascii="Times New Roman" w:hAnsi="Times New Roman" w:cs="Times New Roman"/>
          <w:b/>
          <w:sz w:val="24"/>
          <w:szCs w:val="24"/>
        </w:rPr>
      </w:pPr>
    </w:p>
    <w:p w:rsidR="00BB5BA0" w:rsidRDefault="00BB5BA0" w:rsidP="00184957">
      <w:pPr>
        <w:spacing w:line="480" w:lineRule="auto"/>
        <w:rPr>
          <w:rFonts w:ascii="Times New Roman" w:hAnsi="Times New Roman" w:cs="Times New Roman"/>
          <w:b/>
          <w:sz w:val="24"/>
          <w:szCs w:val="24"/>
        </w:rPr>
      </w:pPr>
    </w:p>
    <w:p w:rsidR="00184957" w:rsidRPr="00184957" w:rsidRDefault="00184957" w:rsidP="00184957">
      <w:pPr>
        <w:spacing w:line="480" w:lineRule="auto"/>
        <w:rPr>
          <w:rFonts w:ascii="Times New Roman" w:hAnsi="Times New Roman" w:cs="Times New Roman"/>
          <w:b/>
          <w:sz w:val="24"/>
          <w:szCs w:val="24"/>
        </w:rPr>
      </w:pPr>
    </w:p>
    <w:p w:rsidR="00CD00F4" w:rsidRPr="00184957" w:rsidRDefault="00D9547D" w:rsidP="00184957">
      <w:pPr>
        <w:spacing w:line="480" w:lineRule="auto"/>
        <w:jc w:val="center"/>
        <w:rPr>
          <w:rFonts w:ascii="Times New Roman" w:hAnsi="Times New Roman" w:cs="Times New Roman"/>
          <w:sz w:val="24"/>
          <w:szCs w:val="24"/>
        </w:rPr>
      </w:pPr>
      <w:r w:rsidRPr="00184957">
        <w:rPr>
          <w:rFonts w:ascii="Times New Roman" w:hAnsi="Times New Roman" w:cs="Times New Roman"/>
          <w:sz w:val="24"/>
          <w:szCs w:val="24"/>
        </w:rPr>
        <w:lastRenderedPageBreak/>
        <w:t>Bipolar Disorder</w:t>
      </w:r>
    </w:p>
    <w:p w:rsidR="00C31CAF" w:rsidRPr="00184957" w:rsidRDefault="00D9547D" w:rsidP="00184957">
      <w:pPr>
        <w:spacing w:line="480" w:lineRule="auto"/>
        <w:jc w:val="center"/>
        <w:rPr>
          <w:rFonts w:ascii="Times New Roman" w:hAnsi="Times New Roman" w:cs="Times New Roman"/>
          <w:b/>
          <w:sz w:val="24"/>
          <w:szCs w:val="24"/>
        </w:rPr>
      </w:pPr>
      <w:r w:rsidRPr="00184957">
        <w:rPr>
          <w:rFonts w:ascii="Times New Roman" w:hAnsi="Times New Roman" w:cs="Times New Roman"/>
          <w:b/>
          <w:sz w:val="24"/>
          <w:szCs w:val="24"/>
        </w:rPr>
        <w:t>Introduction</w:t>
      </w:r>
    </w:p>
    <w:p w:rsidR="007D5446" w:rsidRPr="00184957" w:rsidRDefault="00D9547D" w:rsidP="00184957">
      <w:pPr>
        <w:spacing w:line="480" w:lineRule="auto"/>
        <w:ind w:firstLine="720"/>
        <w:jc w:val="both"/>
        <w:rPr>
          <w:rFonts w:ascii="Times New Roman" w:hAnsi="Times New Roman" w:cs="Times New Roman"/>
          <w:sz w:val="24"/>
          <w:szCs w:val="24"/>
        </w:rPr>
      </w:pPr>
      <w:r w:rsidRPr="00184957">
        <w:rPr>
          <w:rFonts w:ascii="Times New Roman" w:hAnsi="Times New Roman" w:cs="Times New Roman"/>
          <w:sz w:val="24"/>
          <w:szCs w:val="24"/>
        </w:rPr>
        <w:t xml:space="preserve">Bipolar disorder is a mental condition that is associated with severe and extreme mood swings that include emotional highs and lows. Bipolar is </w:t>
      </w:r>
      <w:r w:rsidR="004F16A2" w:rsidRPr="00184957">
        <w:rPr>
          <w:rFonts w:ascii="Times New Roman" w:hAnsi="Times New Roman" w:cs="Times New Roman"/>
          <w:sz w:val="24"/>
          <w:szCs w:val="24"/>
        </w:rPr>
        <w:t>a lifelong</w:t>
      </w:r>
      <w:r w:rsidRPr="00184957">
        <w:rPr>
          <w:rFonts w:ascii="Times New Roman" w:hAnsi="Times New Roman" w:cs="Times New Roman"/>
          <w:sz w:val="24"/>
          <w:szCs w:val="24"/>
        </w:rPr>
        <w:t xml:space="preserve"> condition </w:t>
      </w:r>
      <w:r w:rsidR="004F16A2" w:rsidRPr="00184957">
        <w:rPr>
          <w:rFonts w:ascii="Times New Roman" w:hAnsi="Times New Roman" w:cs="Times New Roman"/>
          <w:sz w:val="24"/>
          <w:szCs w:val="24"/>
        </w:rPr>
        <w:t xml:space="preserve">and this mood swings can negatively affect the behavior, judgments and decisions and ability of one to think clearly during their lifetime. Episodes of mood swings may occur repeatedly in some individuals while in others, rare occurrences can be witnessed. Some may not however any of these. People suffering from bipolar disorder always have their moods swinging in between extreme and low episodes. During the low episodes, these people always become depressed and may feel sad, hopeless and ultimately </w:t>
      </w:r>
      <w:r w:rsidR="00CC497B" w:rsidRPr="00184957">
        <w:rPr>
          <w:rFonts w:ascii="Times New Roman" w:hAnsi="Times New Roman" w:cs="Times New Roman"/>
          <w:sz w:val="24"/>
          <w:szCs w:val="24"/>
        </w:rPr>
        <w:t>lose</w:t>
      </w:r>
      <w:r w:rsidR="004F16A2" w:rsidRPr="00184957">
        <w:rPr>
          <w:rFonts w:ascii="Times New Roman" w:hAnsi="Times New Roman" w:cs="Times New Roman"/>
          <w:sz w:val="24"/>
          <w:szCs w:val="24"/>
        </w:rPr>
        <w:t xml:space="preserve"> interest in </w:t>
      </w:r>
      <w:r w:rsidR="00CC497B" w:rsidRPr="00184957">
        <w:rPr>
          <w:rFonts w:ascii="Times New Roman" w:hAnsi="Times New Roman" w:cs="Times New Roman"/>
          <w:sz w:val="24"/>
          <w:szCs w:val="24"/>
        </w:rPr>
        <w:t>most of the activities around them. However, during the periods when their moods shift to mania; they may feel to have a lot of energy and mostly ir</w:t>
      </w:r>
      <w:r w:rsidR="00BB5BA0" w:rsidRPr="00184957">
        <w:rPr>
          <w:rFonts w:ascii="Times New Roman" w:hAnsi="Times New Roman" w:cs="Times New Roman"/>
          <w:sz w:val="24"/>
          <w:szCs w:val="24"/>
        </w:rPr>
        <w:t>ritable</w:t>
      </w:r>
      <w:r w:rsidR="00CD00F4" w:rsidRPr="00184957">
        <w:rPr>
          <w:rFonts w:ascii="Times New Roman" w:hAnsi="Times New Roman" w:cs="Times New Roman"/>
          <w:sz w:val="24"/>
          <w:szCs w:val="24"/>
        </w:rPr>
        <w:t xml:space="preserve"> (Grande et al. 2016)</w:t>
      </w:r>
      <w:r w:rsidR="00BB5BA0" w:rsidRPr="00184957">
        <w:rPr>
          <w:rFonts w:ascii="Times New Roman" w:hAnsi="Times New Roman" w:cs="Times New Roman"/>
          <w:sz w:val="24"/>
          <w:szCs w:val="24"/>
        </w:rPr>
        <w:t>.</w:t>
      </w:r>
    </w:p>
    <w:p w:rsidR="00CC497B" w:rsidRPr="00184957" w:rsidRDefault="00D9547D" w:rsidP="00184957">
      <w:pPr>
        <w:spacing w:line="480" w:lineRule="auto"/>
        <w:jc w:val="center"/>
        <w:rPr>
          <w:rFonts w:ascii="Times New Roman" w:hAnsi="Times New Roman" w:cs="Times New Roman"/>
          <w:b/>
          <w:sz w:val="24"/>
          <w:szCs w:val="24"/>
        </w:rPr>
      </w:pPr>
      <w:r w:rsidRPr="00184957">
        <w:rPr>
          <w:rFonts w:ascii="Times New Roman" w:hAnsi="Times New Roman" w:cs="Times New Roman"/>
          <w:b/>
          <w:sz w:val="24"/>
          <w:szCs w:val="24"/>
        </w:rPr>
        <w:t>Physical changes</w:t>
      </w:r>
    </w:p>
    <w:p w:rsidR="00BB5BA0" w:rsidRPr="00184957" w:rsidRDefault="00D9547D" w:rsidP="00184957">
      <w:pPr>
        <w:spacing w:line="480" w:lineRule="auto"/>
        <w:ind w:firstLine="720"/>
        <w:jc w:val="both"/>
        <w:rPr>
          <w:rFonts w:ascii="Times New Roman" w:hAnsi="Times New Roman" w:cs="Times New Roman"/>
          <w:sz w:val="24"/>
          <w:szCs w:val="24"/>
        </w:rPr>
      </w:pPr>
      <w:r w:rsidRPr="00184957">
        <w:rPr>
          <w:rFonts w:ascii="Times New Roman" w:hAnsi="Times New Roman" w:cs="Times New Roman"/>
          <w:sz w:val="24"/>
          <w:szCs w:val="24"/>
        </w:rPr>
        <w:t xml:space="preserve">Physical and observable fluctuations in moods can be severe but moods still manage to be normal between the extremes (high and low. The mood </w:t>
      </w:r>
      <w:r w:rsidRPr="00184957">
        <w:rPr>
          <w:rFonts w:ascii="Times New Roman" w:hAnsi="Times New Roman" w:cs="Times New Roman"/>
          <w:sz w:val="24"/>
          <w:szCs w:val="24"/>
        </w:rPr>
        <w:t>shifts experienced by people suffering from bipolar disorders can be severe and results in incapacitation. Hallucinations are the most visible change observab</w:t>
      </w:r>
      <w:r w:rsidR="00CD00F4" w:rsidRPr="00184957">
        <w:rPr>
          <w:rFonts w:ascii="Times New Roman" w:hAnsi="Times New Roman" w:cs="Times New Roman"/>
          <w:sz w:val="24"/>
          <w:szCs w:val="24"/>
        </w:rPr>
        <w:t>le in p</w:t>
      </w:r>
      <w:r w:rsidRPr="00184957">
        <w:rPr>
          <w:rFonts w:ascii="Times New Roman" w:hAnsi="Times New Roman" w:cs="Times New Roman"/>
          <w:sz w:val="24"/>
          <w:szCs w:val="24"/>
        </w:rPr>
        <w:t>eople with this disorder</w:t>
      </w:r>
      <w:r w:rsidR="00CD00F4" w:rsidRPr="00184957">
        <w:rPr>
          <w:rFonts w:ascii="Times New Roman" w:hAnsi="Times New Roman" w:cs="Times New Roman"/>
          <w:sz w:val="24"/>
          <w:szCs w:val="24"/>
        </w:rPr>
        <w:t xml:space="preserve"> (Bernstein et al. 2016)</w:t>
      </w:r>
      <w:r w:rsidRPr="00184957">
        <w:rPr>
          <w:rFonts w:ascii="Times New Roman" w:hAnsi="Times New Roman" w:cs="Times New Roman"/>
          <w:sz w:val="24"/>
          <w:szCs w:val="24"/>
        </w:rPr>
        <w:t>.</w:t>
      </w:r>
    </w:p>
    <w:p w:rsidR="00AE2EE0" w:rsidRPr="00184957" w:rsidRDefault="00D9547D" w:rsidP="00184957">
      <w:pPr>
        <w:spacing w:line="480" w:lineRule="auto"/>
        <w:ind w:firstLine="720"/>
        <w:jc w:val="both"/>
        <w:rPr>
          <w:rFonts w:ascii="Times New Roman" w:hAnsi="Times New Roman" w:cs="Times New Roman"/>
          <w:sz w:val="24"/>
          <w:szCs w:val="24"/>
        </w:rPr>
      </w:pPr>
      <w:r w:rsidRPr="00184957">
        <w:rPr>
          <w:rFonts w:ascii="Times New Roman" w:hAnsi="Times New Roman" w:cs="Times New Roman"/>
          <w:sz w:val="24"/>
          <w:szCs w:val="24"/>
        </w:rPr>
        <w:t>Other physical changes include; reduced a</w:t>
      </w:r>
      <w:r w:rsidRPr="00184957">
        <w:rPr>
          <w:rFonts w:ascii="Times New Roman" w:hAnsi="Times New Roman" w:cs="Times New Roman"/>
          <w:sz w:val="24"/>
          <w:szCs w:val="24"/>
        </w:rPr>
        <w:t>ttention to projects. Extreme changes in moods have been found to negatively affect the concentration one has, and bipolar disorder due to its associated mood swings, make it hard to sustain attention to projects or rather follow up ongoing projects</w:t>
      </w:r>
      <w:r w:rsidR="00184957" w:rsidRPr="00184957">
        <w:rPr>
          <w:rFonts w:ascii="Times New Roman" w:hAnsi="Times New Roman" w:cs="Times New Roman"/>
          <w:sz w:val="24"/>
          <w:szCs w:val="24"/>
        </w:rPr>
        <w:t xml:space="preserve"> (Bernstein, et al., 2016)</w:t>
      </w:r>
      <w:r w:rsidRPr="00184957">
        <w:rPr>
          <w:rFonts w:ascii="Times New Roman" w:hAnsi="Times New Roman" w:cs="Times New Roman"/>
          <w:sz w:val="24"/>
          <w:szCs w:val="24"/>
        </w:rPr>
        <w:t>. People with bipolar always exhibit high rates of reduced attention and concentration since they feel distracted.</w:t>
      </w:r>
    </w:p>
    <w:p w:rsidR="00AE2EE0" w:rsidRPr="00184957" w:rsidRDefault="00D9547D" w:rsidP="00184957">
      <w:pPr>
        <w:spacing w:line="480" w:lineRule="auto"/>
        <w:ind w:firstLine="720"/>
        <w:jc w:val="both"/>
        <w:rPr>
          <w:rFonts w:ascii="Times New Roman" w:hAnsi="Times New Roman" w:cs="Times New Roman"/>
          <w:sz w:val="24"/>
          <w:szCs w:val="24"/>
        </w:rPr>
      </w:pPr>
      <w:r w:rsidRPr="00184957">
        <w:rPr>
          <w:rFonts w:ascii="Times New Roman" w:hAnsi="Times New Roman" w:cs="Times New Roman"/>
          <w:sz w:val="24"/>
          <w:szCs w:val="24"/>
        </w:rPr>
        <w:lastRenderedPageBreak/>
        <w:t xml:space="preserve">However, in some cases especially during the peaks of the mood swings, one may feel </w:t>
      </w:r>
      <w:r w:rsidR="00753AFF" w:rsidRPr="00184957">
        <w:rPr>
          <w:rFonts w:ascii="Times New Roman" w:hAnsi="Times New Roman" w:cs="Times New Roman"/>
          <w:sz w:val="24"/>
          <w:szCs w:val="24"/>
        </w:rPr>
        <w:t>and think that they can do anything</w:t>
      </w:r>
      <w:r w:rsidR="00BB5BA0" w:rsidRPr="00184957">
        <w:rPr>
          <w:rFonts w:ascii="Times New Roman" w:hAnsi="Times New Roman" w:cs="Times New Roman"/>
          <w:sz w:val="24"/>
          <w:szCs w:val="24"/>
        </w:rPr>
        <w:t xml:space="preserve"> (Mitchell et al. 2001)</w:t>
      </w:r>
      <w:r w:rsidR="00753AFF" w:rsidRPr="00184957">
        <w:rPr>
          <w:rFonts w:ascii="Times New Roman" w:hAnsi="Times New Roman" w:cs="Times New Roman"/>
          <w:sz w:val="24"/>
          <w:szCs w:val="24"/>
        </w:rPr>
        <w:t>. Other physical and notable changes that occur among those suffering from bipolar disorder include insomnia and sleeping problems; mood swings might cause a lack of sleep and inability to catch sleep.</w:t>
      </w:r>
    </w:p>
    <w:p w:rsidR="00753AFF" w:rsidRPr="00184957" w:rsidRDefault="00D9547D" w:rsidP="00184957">
      <w:pPr>
        <w:spacing w:line="480" w:lineRule="auto"/>
        <w:ind w:firstLine="720"/>
        <w:jc w:val="both"/>
        <w:rPr>
          <w:rFonts w:ascii="Times New Roman" w:hAnsi="Times New Roman" w:cs="Times New Roman"/>
          <w:sz w:val="24"/>
          <w:szCs w:val="24"/>
        </w:rPr>
      </w:pPr>
      <w:r w:rsidRPr="00184957">
        <w:rPr>
          <w:rFonts w:ascii="Times New Roman" w:hAnsi="Times New Roman" w:cs="Times New Roman"/>
          <w:sz w:val="24"/>
          <w:szCs w:val="24"/>
        </w:rPr>
        <w:t>Depression has been associated wit</w:t>
      </w:r>
      <w:r w:rsidRPr="00184957">
        <w:rPr>
          <w:rFonts w:ascii="Times New Roman" w:hAnsi="Times New Roman" w:cs="Times New Roman"/>
          <w:sz w:val="24"/>
          <w:szCs w:val="24"/>
        </w:rPr>
        <w:t>h notable changes in weight</w:t>
      </w:r>
      <w:r w:rsidR="00121DFC" w:rsidRPr="00184957">
        <w:rPr>
          <w:rFonts w:ascii="Times New Roman" w:hAnsi="Times New Roman" w:cs="Times New Roman"/>
          <w:sz w:val="24"/>
          <w:szCs w:val="24"/>
        </w:rPr>
        <w:t xml:space="preserve"> in that depressed individuals have been found to lose </w:t>
      </w:r>
      <w:r w:rsidR="00BB5BA0" w:rsidRPr="00184957">
        <w:rPr>
          <w:rFonts w:ascii="Times New Roman" w:hAnsi="Times New Roman" w:cs="Times New Roman"/>
          <w:sz w:val="24"/>
          <w:szCs w:val="24"/>
        </w:rPr>
        <w:t>considerable amounts of weight.</w:t>
      </w:r>
    </w:p>
    <w:p w:rsidR="00121DFC" w:rsidRPr="00184957" w:rsidRDefault="00D9547D" w:rsidP="00184957">
      <w:pPr>
        <w:spacing w:line="480" w:lineRule="auto"/>
        <w:jc w:val="center"/>
        <w:rPr>
          <w:rFonts w:ascii="Times New Roman" w:hAnsi="Times New Roman" w:cs="Times New Roman"/>
          <w:b/>
          <w:sz w:val="24"/>
          <w:szCs w:val="24"/>
        </w:rPr>
      </w:pPr>
      <w:r w:rsidRPr="00184957">
        <w:rPr>
          <w:rFonts w:ascii="Times New Roman" w:hAnsi="Times New Roman" w:cs="Times New Roman"/>
          <w:b/>
          <w:sz w:val="24"/>
          <w:szCs w:val="24"/>
        </w:rPr>
        <w:t>Social changes</w:t>
      </w:r>
    </w:p>
    <w:p w:rsidR="00121DFC" w:rsidRPr="00184957" w:rsidRDefault="00D9547D" w:rsidP="00184957">
      <w:pPr>
        <w:spacing w:line="480" w:lineRule="auto"/>
        <w:ind w:firstLine="720"/>
        <w:jc w:val="both"/>
        <w:rPr>
          <w:rFonts w:ascii="Times New Roman" w:hAnsi="Times New Roman" w:cs="Times New Roman"/>
          <w:sz w:val="24"/>
          <w:szCs w:val="24"/>
        </w:rPr>
      </w:pPr>
      <w:r w:rsidRPr="00184957">
        <w:rPr>
          <w:rFonts w:ascii="Times New Roman" w:hAnsi="Times New Roman" w:cs="Times New Roman"/>
          <w:sz w:val="24"/>
          <w:szCs w:val="24"/>
        </w:rPr>
        <w:t xml:space="preserve">Individuals suffering from bipolar disorders always become irritated by the least provocations, some of which can be ignored </w:t>
      </w:r>
      <w:r w:rsidRPr="00184957">
        <w:rPr>
          <w:rFonts w:ascii="Times New Roman" w:hAnsi="Times New Roman" w:cs="Times New Roman"/>
          <w:sz w:val="24"/>
          <w:szCs w:val="24"/>
        </w:rPr>
        <w:t>such as noises, smells among others. The subsequent irritation and its effects have been found to affect their social life cycles.</w:t>
      </w:r>
      <w:r w:rsidR="00CD00F4" w:rsidRPr="00184957">
        <w:rPr>
          <w:rFonts w:ascii="Times New Roman" w:hAnsi="Times New Roman" w:cs="Times New Roman"/>
          <w:sz w:val="24"/>
          <w:szCs w:val="24"/>
        </w:rPr>
        <w:t xml:space="preserve"> </w:t>
      </w:r>
      <w:r w:rsidRPr="00184957">
        <w:rPr>
          <w:rFonts w:ascii="Times New Roman" w:hAnsi="Times New Roman" w:cs="Times New Roman"/>
          <w:sz w:val="24"/>
          <w:szCs w:val="24"/>
        </w:rPr>
        <w:t>Children and teenagers with bipolar disorders are more likely to experience rapid mood changes, outburst aggression, and expl</w:t>
      </w:r>
      <w:r w:rsidRPr="00184957">
        <w:rPr>
          <w:rFonts w:ascii="Times New Roman" w:hAnsi="Times New Roman" w:cs="Times New Roman"/>
          <w:sz w:val="24"/>
          <w:szCs w:val="24"/>
        </w:rPr>
        <w:t>osive anger with a consequent reckless and uncontrolled behavior; all these have been considered as being anti-social</w:t>
      </w:r>
      <w:r w:rsidR="00184957" w:rsidRPr="00184957">
        <w:rPr>
          <w:rFonts w:ascii="Times New Roman" w:hAnsi="Times New Roman" w:cs="Times New Roman"/>
          <w:sz w:val="24"/>
          <w:szCs w:val="24"/>
        </w:rPr>
        <w:t xml:space="preserve"> (Grande, et al., 2016).</w:t>
      </w:r>
    </w:p>
    <w:p w:rsidR="00E652A0" w:rsidRPr="00184957" w:rsidRDefault="00D9547D" w:rsidP="00184957">
      <w:pPr>
        <w:spacing w:line="480" w:lineRule="auto"/>
        <w:jc w:val="center"/>
        <w:rPr>
          <w:rFonts w:ascii="Times New Roman" w:hAnsi="Times New Roman" w:cs="Times New Roman"/>
          <w:b/>
          <w:sz w:val="24"/>
          <w:szCs w:val="24"/>
        </w:rPr>
      </w:pPr>
      <w:r w:rsidRPr="00184957">
        <w:rPr>
          <w:rFonts w:ascii="Times New Roman" w:hAnsi="Times New Roman" w:cs="Times New Roman"/>
          <w:b/>
          <w:sz w:val="24"/>
          <w:szCs w:val="24"/>
        </w:rPr>
        <w:t>Emotional</w:t>
      </w:r>
      <w:r w:rsidR="00FB34AF">
        <w:rPr>
          <w:rFonts w:ascii="Times New Roman" w:hAnsi="Times New Roman" w:cs="Times New Roman"/>
          <w:b/>
          <w:sz w:val="24"/>
          <w:szCs w:val="24"/>
        </w:rPr>
        <w:t xml:space="preserve"> changes</w:t>
      </w:r>
    </w:p>
    <w:p w:rsidR="00CD00F4" w:rsidRPr="00184957" w:rsidRDefault="00D9547D" w:rsidP="00184957">
      <w:pPr>
        <w:spacing w:line="480" w:lineRule="auto"/>
        <w:ind w:firstLine="720"/>
        <w:jc w:val="both"/>
        <w:rPr>
          <w:rFonts w:ascii="Times New Roman" w:hAnsi="Times New Roman" w:cs="Times New Roman"/>
          <w:sz w:val="24"/>
          <w:szCs w:val="24"/>
        </w:rPr>
      </w:pPr>
      <w:r w:rsidRPr="00184957">
        <w:rPr>
          <w:rFonts w:ascii="Times New Roman" w:hAnsi="Times New Roman" w:cs="Times New Roman"/>
          <w:sz w:val="24"/>
          <w:szCs w:val="24"/>
        </w:rPr>
        <w:t xml:space="preserve">Those with bipolar disorder always have seriously impaired emotional feelings, for example during </w:t>
      </w:r>
      <w:r w:rsidRPr="00184957">
        <w:rPr>
          <w:rFonts w:ascii="Times New Roman" w:hAnsi="Times New Roman" w:cs="Times New Roman"/>
          <w:sz w:val="24"/>
          <w:szCs w:val="24"/>
        </w:rPr>
        <w:t>euphoria; individuals may have a sense of excessive emotional confidence and emotional self-worth</w:t>
      </w:r>
      <w:r w:rsidR="00184957" w:rsidRPr="00184957">
        <w:rPr>
          <w:rFonts w:ascii="Times New Roman" w:hAnsi="Times New Roman" w:cs="Times New Roman"/>
          <w:sz w:val="24"/>
          <w:szCs w:val="24"/>
        </w:rPr>
        <w:t xml:space="preserve"> (</w:t>
      </w:r>
      <w:proofErr w:type="spellStart"/>
      <w:r w:rsidR="00184957" w:rsidRPr="00184957">
        <w:rPr>
          <w:rFonts w:ascii="Times New Roman" w:hAnsi="Times New Roman" w:cs="Times New Roman"/>
          <w:sz w:val="24"/>
          <w:szCs w:val="24"/>
        </w:rPr>
        <w:t>Guilera</w:t>
      </w:r>
      <w:proofErr w:type="spellEnd"/>
      <w:r w:rsidR="00184957" w:rsidRPr="00184957">
        <w:rPr>
          <w:rFonts w:ascii="Times New Roman" w:hAnsi="Times New Roman" w:cs="Times New Roman"/>
          <w:sz w:val="24"/>
          <w:szCs w:val="24"/>
        </w:rPr>
        <w:t>, et al., 2015)</w:t>
      </w:r>
      <w:r w:rsidRPr="00184957">
        <w:rPr>
          <w:rFonts w:ascii="Times New Roman" w:hAnsi="Times New Roman" w:cs="Times New Roman"/>
          <w:sz w:val="24"/>
          <w:szCs w:val="24"/>
        </w:rPr>
        <w:t>. Other emotional changes include Psychosis which can occur during both high and low episodes; due to the emotional distortions, person</w:t>
      </w:r>
      <w:r w:rsidRPr="00184957">
        <w:rPr>
          <w:rFonts w:ascii="Times New Roman" w:hAnsi="Times New Roman" w:cs="Times New Roman"/>
          <w:sz w:val="24"/>
          <w:szCs w:val="24"/>
        </w:rPr>
        <w:t>s are unable to differentiate between reality and fantasy. In some severe occasions, individuals might see themselves as high ranking and elite individuals, during occasions they may engage in risky behaviors.</w:t>
      </w:r>
    </w:p>
    <w:p w:rsidR="00080F29" w:rsidRPr="00184957" w:rsidRDefault="00D9547D" w:rsidP="00184957">
      <w:pPr>
        <w:spacing w:line="480" w:lineRule="auto"/>
        <w:jc w:val="center"/>
        <w:rPr>
          <w:rFonts w:ascii="Times New Roman" w:hAnsi="Times New Roman" w:cs="Times New Roman"/>
          <w:b/>
          <w:sz w:val="24"/>
          <w:szCs w:val="24"/>
        </w:rPr>
      </w:pPr>
      <w:r w:rsidRPr="00184957">
        <w:rPr>
          <w:rFonts w:ascii="Times New Roman" w:hAnsi="Times New Roman" w:cs="Times New Roman"/>
          <w:b/>
          <w:sz w:val="24"/>
          <w:szCs w:val="24"/>
        </w:rPr>
        <w:lastRenderedPageBreak/>
        <w:t>Cognitive</w:t>
      </w:r>
      <w:r w:rsidR="00FB34AF">
        <w:rPr>
          <w:rFonts w:ascii="Times New Roman" w:hAnsi="Times New Roman" w:cs="Times New Roman"/>
          <w:b/>
          <w:sz w:val="24"/>
          <w:szCs w:val="24"/>
        </w:rPr>
        <w:t xml:space="preserve"> changes</w:t>
      </w:r>
    </w:p>
    <w:p w:rsidR="00080F29" w:rsidRPr="00184957" w:rsidRDefault="00FB34AF" w:rsidP="00184957">
      <w:pPr>
        <w:spacing w:line="480" w:lineRule="auto"/>
        <w:ind w:firstLine="720"/>
        <w:jc w:val="both"/>
        <w:rPr>
          <w:rFonts w:ascii="Times New Roman" w:hAnsi="Times New Roman" w:cs="Times New Roman"/>
          <w:sz w:val="24"/>
          <w:szCs w:val="24"/>
        </w:rPr>
      </w:pPr>
      <w:r w:rsidRPr="00FB34AF">
        <w:rPr>
          <w:rFonts w:ascii="Times New Roman" w:hAnsi="Times New Roman" w:cs="Times New Roman"/>
          <w:sz w:val="24"/>
          <w:szCs w:val="24"/>
        </w:rPr>
        <w:t>Patients with bipolar disorder have reduced neuropsychological ability that significantly affects the psychological functioning of their brains</w:t>
      </w:r>
      <w:r w:rsidR="000B105E" w:rsidRPr="00184957">
        <w:rPr>
          <w:rFonts w:ascii="Times New Roman" w:hAnsi="Times New Roman" w:cs="Times New Roman"/>
          <w:sz w:val="24"/>
          <w:szCs w:val="24"/>
        </w:rPr>
        <w:t>. Treatments of bipolar disorder using lithium have been linked to a systematic cognitive impact that is usually not detectable for quite some time</w:t>
      </w:r>
      <w:r w:rsidR="00184957" w:rsidRPr="00184957">
        <w:rPr>
          <w:rFonts w:ascii="Times New Roman" w:hAnsi="Times New Roman" w:cs="Times New Roman"/>
          <w:sz w:val="24"/>
          <w:szCs w:val="24"/>
        </w:rPr>
        <w:t xml:space="preserve"> (Torres, et al., 2011)</w:t>
      </w:r>
      <w:r w:rsidR="000B105E" w:rsidRPr="00184957">
        <w:rPr>
          <w:rFonts w:ascii="Times New Roman" w:hAnsi="Times New Roman" w:cs="Times New Roman"/>
          <w:sz w:val="24"/>
          <w:szCs w:val="24"/>
        </w:rPr>
        <w:t>. Qualitative reviews have indicated that lithium has a negative effect on memory and speed of information processing among patients of bipolar disorder, patients are however not aware of these effects and the said deficits.</w:t>
      </w:r>
    </w:p>
    <w:p w:rsidR="000B105E" w:rsidRPr="00184957" w:rsidRDefault="00D9547D" w:rsidP="00184957">
      <w:pPr>
        <w:spacing w:line="480" w:lineRule="auto"/>
        <w:ind w:firstLine="720"/>
        <w:jc w:val="both"/>
        <w:rPr>
          <w:rFonts w:ascii="Times New Roman" w:hAnsi="Times New Roman" w:cs="Times New Roman"/>
          <w:color w:val="000000"/>
          <w:sz w:val="24"/>
          <w:szCs w:val="24"/>
          <w:shd w:val="clear" w:color="auto" w:fill="FFFFFF"/>
        </w:rPr>
      </w:pPr>
      <w:r w:rsidRPr="00184957">
        <w:rPr>
          <w:rFonts w:ascii="Times New Roman" w:hAnsi="Times New Roman" w:cs="Times New Roman"/>
          <w:sz w:val="24"/>
          <w:szCs w:val="24"/>
        </w:rPr>
        <w:t>In additio</w:t>
      </w:r>
      <w:r w:rsidRPr="00184957">
        <w:rPr>
          <w:rFonts w:ascii="Times New Roman" w:hAnsi="Times New Roman" w:cs="Times New Roman"/>
          <w:sz w:val="24"/>
          <w:szCs w:val="24"/>
        </w:rPr>
        <w:t xml:space="preserve">n to this, some of the antidepressant drugs used by the patients have indicated possible adverse effects on </w:t>
      </w:r>
      <w:r w:rsidR="008D59D9" w:rsidRPr="00184957">
        <w:rPr>
          <w:rFonts w:ascii="Times New Roman" w:hAnsi="Times New Roman" w:cs="Times New Roman"/>
          <w:sz w:val="24"/>
          <w:szCs w:val="24"/>
        </w:rPr>
        <w:t>cognitive development particularly those with anticholinergic.</w:t>
      </w:r>
      <w:r w:rsidRPr="00184957">
        <w:rPr>
          <w:rFonts w:ascii="Times New Roman" w:hAnsi="Times New Roman" w:cs="Times New Roman"/>
          <w:sz w:val="24"/>
          <w:szCs w:val="24"/>
        </w:rPr>
        <w:t xml:space="preserve"> </w:t>
      </w:r>
      <w:r w:rsidR="008D59D9" w:rsidRPr="00184957">
        <w:rPr>
          <w:rFonts w:ascii="Times New Roman" w:hAnsi="Times New Roman" w:cs="Times New Roman"/>
          <w:sz w:val="24"/>
          <w:szCs w:val="24"/>
        </w:rPr>
        <w:t>Evidence-based research has indicated that neurocognitive dysfunction linked to bipolar disorder may significantly influence p</w:t>
      </w:r>
      <w:r w:rsidR="00BB5BA0" w:rsidRPr="00184957">
        <w:rPr>
          <w:rFonts w:ascii="Times New Roman" w:hAnsi="Times New Roman" w:cs="Times New Roman"/>
          <w:sz w:val="24"/>
          <w:szCs w:val="24"/>
        </w:rPr>
        <w:t>atients' psychological outcomes</w:t>
      </w:r>
      <w:r w:rsidR="008D59D9" w:rsidRPr="00184957">
        <w:rPr>
          <w:rFonts w:ascii="Times New Roman" w:hAnsi="Times New Roman" w:cs="Times New Roman"/>
          <w:sz w:val="24"/>
          <w:szCs w:val="24"/>
        </w:rPr>
        <w:t xml:space="preserve"> </w:t>
      </w:r>
      <w:r w:rsidR="008D59D9" w:rsidRPr="00184957">
        <w:rPr>
          <w:rFonts w:ascii="Times New Roman" w:hAnsi="Times New Roman" w:cs="Times New Roman"/>
          <w:color w:val="000000"/>
          <w:sz w:val="24"/>
          <w:szCs w:val="24"/>
          <w:shd w:val="clear" w:color="auto" w:fill="FFFFFF"/>
        </w:rPr>
        <w:t>(</w:t>
      </w:r>
      <w:r w:rsidR="008D59D9" w:rsidRPr="00184957">
        <w:rPr>
          <w:rFonts w:ascii="Times New Roman" w:hAnsi="Times New Roman" w:cs="Times New Roman"/>
          <w:sz w:val="24"/>
          <w:szCs w:val="24"/>
          <w:shd w:val="clear" w:color="auto" w:fill="FFFFFF"/>
        </w:rPr>
        <w:t>Martinez-</w:t>
      </w:r>
      <w:proofErr w:type="spellStart"/>
      <w:r w:rsidR="008D59D9" w:rsidRPr="00184957">
        <w:rPr>
          <w:rFonts w:ascii="Times New Roman" w:hAnsi="Times New Roman" w:cs="Times New Roman"/>
          <w:sz w:val="24"/>
          <w:szCs w:val="24"/>
          <w:shd w:val="clear" w:color="auto" w:fill="FFFFFF"/>
        </w:rPr>
        <w:t>Aran</w:t>
      </w:r>
      <w:proofErr w:type="spellEnd"/>
      <w:r w:rsidR="008D59D9" w:rsidRPr="00184957">
        <w:rPr>
          <w:rFonts w:ascii="Times New Roman" w:hAnsi="Times New Roman" w:cs="Times New Roman"/>
          <w:sz w:val="24"/>
          <w:szCs w:val="24"/>
          <w:shd w:val="clear" w:color="auto" w:fill="FFFFFF"/>
        </w:rPr>
        <w:t xml:space="preserve"> and </w:t>
      </w:r>
      <w:proofErr w:type="spellStart"/>
      <w:r w:rsidR="008D59D9" w:rsidRPr="00184957">
        <w:rPr>
          <w:rFonts w:ascii="Times New Roman" w:hAnsi="Times New Roman" w:cs="Times New Roman"/>
          <w:sz w:val="24"/>
          <w:szCs w:val="24"/>
          <w:shd w:val="clear" w:color="auto" w:fill="FFFFFF"/>
        </w:rPr>
        <w:t>Vieta</w:t>
      </w:r>
      <w:proofErr w:type="spellEnd"/>
      <w:r w:rsidR="008D59D9" w:rsidRPr="00184957">
        <w:rPr>
          <w:rFonts w:ascii="Times New Roman" w:hAnsi="Times New Roman" w:cs="Times New Roman"/>
          <w:sz w:val="24"/>
          <w:szCs w:val="24"/>
          <w:shd w:val="clear" w:color="auto" w:fill="FFFFFF"/>
        </w:rPr>
        <w:t>, 2015</w:t>
      </w:r>
      <w:r w:rsidR="008D59D9" w:rsidRPr="00184957">
        <w:rPr>
          <w:rFonts w:ascii="Times New Roman" w:hAnsi="Times New Roman" w:cs="Times New Roman"/>
          <w:color w:val="000000"/>
          <w:sz w:val="24"/>
          <w:szCs w:val="24"/>
          <w:shd w:val="clear" w:color="auto" w:fill="FFFFFF"/>
        </w:rPr>
        <w:t>). Torres et al. (2011)</w:t>
      </w:r>
      <w:r w:rsidR="00BB5BA0" w:rsidRPr="00184957">
        <w:rPr>
          <w:rFonts w:ascii="Times New Roman" w:hAnsi="Times New Roman" w:cs="Times New Roman"/>
          <w:color w:val="000000"/>
          <w:sz w:val="24"/>
          <w:szCs w:val="24"/>
          <w:shd w:val="clear" w:color="auto" w:fill="FFFFFF"/>
        </w:rPr>
        <w:t>,</w:t>
      </w:r>
      <w:r w:rsidR="008D59D9" w:rsidRPr="00184957">
        <w:rPr>
          <w:rFonts w:ascii="Times New Roman" w:hAnsi="Times New Roman" w:cs="Times New Roman"/>
          <w:color w:val="000000"/>
          <w:sz w:val="24"/>
          <w:szCs w:val="24"/>
          <w:shd w:val="clear" w:color="auto" w:fill="FFFFFF"/>
        </w:rPr>
        <w:t xml:space="preserve"> state that some of these cognitive effects may not be visible during the early stages of the illness.</w:t>
      </w:r>
      <w:r w:rsidR="009A5A22" w:rsidRPr="00184957">
        <w:rPr>
          <w:rFonts w:ascii="Times New Roman" w:hAnsi="Times New Roman" w:cs="Times New Roman"/>
          <w:color w:val="000000"/>
          <w:sz w:val="24"/>
          <w:szCs w:val="24"/>
          <w:shd w:val="clear" w:color="auto" w:fill="FFFFFF"/>
        </w:rPr>
        <w:t xml:space="preserve"> </w:t>
      </w:r>
    </w:p>
    <w:p w:rsidR="00F92287" w:rsidRPr="00184957" w:rsidRDefault="00D9547D" w:rsidP="00184957">
      <w:pPr>
        <w:spacing w:line="480" w:lineRule="auto"/>
        <w:jc w:val="center"/>
        <w:rPr>
          <w:rFonts w:ascii="Times New Roman" w:hAnsi="Times New Roman" w:cs="Times New Roman"/>
          <w:b/>
          <w:color w:val="000000"/>
          <w:sz w:val="24"/>
          <w:szCs w:val="24"/>
          <w:shd w:val="clear" w:color="auto" w:fill="FFFFFF"/>
        </w:rPr>
      </w:pPr>
      <w:r w:rsidRPr="00184957">
        <w:rPr>
          <w:rFonts w:ascii="Times New Roman" w:hAnsi="Times New Roman" w:cs="Times New Roman"/>
          <w:b/>
          <w:color w:val="000000"/>
          <w:sz w:val="24"/>
          <w:szCs w:val="24"/>
          <w:shd w:val="clear" w:color="auto" w:fill="FFFFFF"/>
        </w:rPr>
        <w:t>Role of HCA in supporting</w:t>
      </w:r>
      <w:r w:rsidRPr="00184957">
        <w:rPr>
          <w:rFonts w:ascii="Times New Roman" w:hAnsi="Times New Roman" w:cs="Times New Roman"/>
          <w:b/>
          <w:color w:val="000000"/>
          <w:sz w:val="24"/>
          <w:szCs w:val="24"/>
          <w:shd w:val="clear" w:color="auto" w:fill="FFFFFF"/>
        </w:rPr>
        <w:t xml:space="preserve"> individuals experiencing bipolar disorder</w:t>
      </w:r>
      <w:r w:rsidR="00CD00F4" w:rsidRPr="00184957">
        <w:rPr>
          <w:rFonts w:ascii="Times New Roman" w:hAnsi="Times New Roman" w:cs="Times New Roman"/>
          <w:b/>
          <w:color w:val="000000"/>
          <w:sz w:val="24"/>
          <w:szCs w:val="24"/>
          <w:shd w:val="clear" w:color="auto" w:fill="FFFFFF"/>
        </w:rPr>
        <w:t xml:space="preserve"> and the community resources</w:t>
      </w:r>
    </w:p>
    <w:p w:rsidR="00F92287" w:rsidRPr="00184957" w:rsidRDefault="00D9547D" w:rsidP="00184957">
      <w:pPr>
        <w:spacing w:line="480" w:lineRule="auto"/>
        <w:ind w:firstLine="720"/>
        <w:jc w:val="both"/>
        <w:rPr>
          <w:rFonts w:ascii="Times New Roman" w:hAnsi="Times New Roman" w:cs="Times New Roman"/>
          <w:color w:val="000000"/>
          <w:sz w:val="24"/>
          <w:szCs w:val="24"/>
          <w:shd w:val="clear" w:color="auto" w:fill="FFFFFF"/>
        </w:rPr>
      </w:pPr>
      <w:r w:rsidRPr="00184957">
        <w:rPr>
          <w:rFonts w:ascii="Times New Roman" w:hAnsi="Times New Roman" w:cs="Times New Roman"/>
          <w:color w:val="000000"/>
          <w:sz w:val="24"/>
          <w:szCs w:val="24"/>
          <w:shd w:val="clear" w:color="auto" w:fill="FFFFFF"/>
        </w:rPr>
        <w:t xml:space="preserve">In circumstances where individuals can recognize the key factors that trigger the episodes, through the help of those around, it is always possible to minimize the secondary effects of </w:t>
      </w:r>
      <w:r w:rsidRPr="00184957">
        <w:rPr>
          <w:rFonts w:ascii="Times New Roman" w:hAnsi="Times New Roman" w:cs="Times New Roman"/>
          <w:color w:val="000000"/>
          <w:sz w:val="24"/>
          <w:szCs w:val="24"/>
          <w:shd w:val="clear" w:color="auto" w:fill="FFFFFF"/>
        </w:rPr>
        <w:t>the condition. Individuals can be able to identify the initial signs that show the beginning of an episode and focus on the factors that help maintain the normalcy of the periods as long as possible. This has been considered as the first role of the commun</w:t>
      </w:r>
      <w:r w:rsidRPr="00184957">
        <w:rPr>
          <w:rFonts w:ascii="Times New Roman" w:hAnsi="Times New Roman" w:cs="Times New Roman"/>
          <w:color w:val="000000"/>
          <w:sz w:val="24"/>
          <w:szCs w:val="24"/>
          <w:shd w:val="clear" w:color="auto" w:fill="FFFFFF"/>
        </w:rPr>
        <w:t>ity around the ailing patients.</w:t>
      </w:r>
    </w:p>
    <w:p w:rsidR="00F92287" w:rsidRPr="00184957" w:rsidRDefault="00D9547D" w:rsidP="00184957">
      <w:pPr>
        <w:spacing w:line="480" w:lineRule="auto"/>
        <w:ind w:firstLine="720"/>
        <w:jc w:val="both"/>
        <w:rPr>
          <w:rFonts w:ascii="Times New Roman" w:hAnsi="Times New Roman" w:cs="Times New Roman"/>
          <w:color w:val="000000"/>
          <w:sz w:val="24"/>
          <w:szCs w:val="24"/>
          <w:shd w:val="clear" w:color="auto" w:fill="FFFFFF"/>
        </w:rPr>
      </w:pPr>
      <w:r w:rsidRPr="00184957">
        <w:rPr>
          <w:rFonts w:ascii="Times New Roman" w:hAnsi="Times New Roman" w:cs="Times New Roman"/>
          <w:color w:val="000000"/>
          <w:sz w:val="24"/>
          <w:szCs w:val="24"/>
          <w:shd w:val="clear" w:color="auto" w:fill="FFFFFF"/>
        </w:rPr>
        <w:lastRenderedPageBreak/>
        <w:t>Another way through which these individuals can be assisted is through cognitive behavioral therapy as family-focused therapy that is focused on preventing relapses.</w:t>
      </w:r>
    </w:p>
    <w:p w:rsidR="00822F7C" w:rsidRPr="00184957" w:rsidRDefault="00D9547D" w:rsidP="00184957">
      <w:pPr>
        <w:spacing w:line="480" w:lineRule="auto"/>
        <w:ind w:firstLine="720"/>
        <w:jc w:val="both"/>
        <w:rPr>
          <w:rFonts w:ascii="Times New Roman" w:hAnsi="Times New Roman" w:cs="Times New Roman"/>
          <w:color w:val="000000"/>
          <w:sz w:val="24"/>
          <w:szCs w:val="24"/>
          <w:shd w:val="clear" w:color="auto" w:fill="FFFFFF"/>
        </w:rPr>
      </w:pPr>
      <w:r w:rsidRPr="00184957">
        <w:rPr>
          <w:rFonts w:ascii="Times New Roman" w:hAnsi="Times New Roman" w:cs="Times New Roman"/>
          <w:color w:val="000000"/>
          <w:sz w:val="24"/>
          <w:szCs w:val="24"/>
          <w:shd w:val="clear" w:color="auto" w:fill="FFFFFF"/>
        </w:rPr>
        <w:t xml:space="preserve">The Hospital Corporation of America, (HCA) also plays an </w:t>
      </w:r>
      <w:r w:rsidRPr="00184957">
        <w:rPr>
          <w:rFonts w:ascii="Times New Roman" w:hAnsi="Times New Roman" w:cs="Times New Roman"/>
          <w:color w:val="000000"/>
          <w:sz w:val="24"/>
          <w:szCs w:val="24"/>
          <w:shd w:val="clear" w:color="auto" w:fill="FFFFFF"/>
        </w:rPr>
        <w:t>important role in supporting individuals with bipolar disorder. They conduct and support research on bipolar disorder subsequently increasing and widening our understanding of its causes and help develop new treatments. Researches done by HCA have continue</w:t>
      </w:r>
      <w:r w:rsidRPr="00184957">
        <w:rPr>
          <w:rFonts w:ascii="Times New Roman" w:hAnsi="Times New Roman" w:cs="Times New Roman"/>
          <w:color w:val="000000"/>
          <w:sz w:val="24"/>
          <w:szCs w:val="24"/>
          <w:shd w:val="clear" w:color="auto" w:fill="FFFFFF"/>
        </w:rPr>
        <w:t>d to study genetics and bipolar disorder, cognitive brain function among children and adolescents who have bipolar disorder as well as their family history and behavior. This has been considered as long term strategies aimed at providing very valuable info</w:t>
      </w:r>
      <w:r w:rsidRPr="00184957">
        <w:rPr>
          <w:rFonts w:ascii="Times New Roman" w:hAnsi="Times New Roman" w:cs="Times New Roman"/>
          <w:color w:val="000000"/>
          <w:sz w:val="24"/>
          <w:szCs w:val="24"/>
          <w:shd w:val="clear" w:color="auto" w:fill="FFFFFF"/>
        </w:rPr>
        <w:t>rmation about the disease.</w:t>
      </w:r>
    </w:p>
    <w:p w:rsidR="00822F7C" w:rsidRPr="00184957" w:rsidRDefault="00822F7C" w:rsidP="00184957">
      <w:pPr>
        <w:spacing w:line="480" w:lineRule="auto"/>
        <w:jc w:val="both"/>
        <w:rPr>
          <w:rFonts w:ascii="Times New Roman" w:hAnsi="Times New Roman" w:cs="Times New Roman"/>
          <w:color w:val="000000"/>
          <w:sz w:val="24"/>
          <w:szCs w:val="24"/>
          <w:shd w:val="clear" w:color="auto" w:fill="FFFFFF"/>
        </w:rPr>
      </w:pPr>
    </w:p>
    <w:p w:rsidR="00822F7C" w:rsidRPr="00184957" w:rsidRDefault="00822F7C" w:rsidP="00184957">
      <w:pPr>
        <w:spacing w:line="480" w:lineRule="auto"/>
        <w:jc w:val="both"/>
        <w:rPr>
          <w:rFonts w:ascii="Times New Roman" w:hAnsi="Times New Roman" w:cs="Times New Roman"/>
          <w:color w:val="000000"/>
          <w:sz w:val="24"/>
          <w:szCs w:val="24"/>
          <w:shd w:val="clear" w:color="auto" w:fill="FFFFFF"/>
        </w:rPr>
      </w:pPr>
    </w:p>
    <w:p w:rsidR="00CD00F4" w:rsidRPr="00184957" w:rsidRDefault="00CD00F4" w:rsidP="00184957">
      <w:pPr>
        <w:spacing w:line="480" w:lineRule="auto"/>
        <w:jc w:val="both"/>
        <w:rPr>
          <w:rFonts w:ascii="Times New Roman" w:hAnsi="Times New Roman" w:cs="Times New Roman"/>
          <w:color w:val="000000"/>
          <w:sz w:val="24"/>
          <w:szCs w:val="24"/>
          <w:shd w:val="clear" w:color="auto" w:fill="FFFFFF"/>
        </w:rPr>
      </w:pPr>
    </w:p>
    <w:p w:rsidR="00CD00F4" w:rsidRPr="00184957" w:rsidRDefault="00CD00F4" w:rsidP="00184957">
      <w:pPr>
        <w:spacing w:line="480" w:lineRule="auto"/>
        <w:jc w:val="center"/>
        <w:rPr>
          <w:rFonts w:ascii="Times New Roman" w:hAnsi="Times New Roman" w:cs="Times New Roman"/>
          <w:b/>
          <w:color w:val="000000"/>
          <w:sz w:val="24"/>
          <w:szCs w:val="24"/>
          <w:shd w:val="clear" w:color="auto" w:fill="FFFFFF"/>
        </w:rPr>
      </w:pPr>
    </w:p>
    <w:p w:rsidR="00CD00F4" w:rsidRPr="00184957" w:rsidRDefault="00CD00F4" w:rsidP="00184957">
      <w:pPr>
        <w:spacing w:line="480" w:lineRule="auto"/>
        <w:jc w:val="center"/>
        <w:rPr>
          <w:rFonts w:ascii="Times New Roman" w:hAnsi="Times New Roman" w:cs="Times New Roman"/>
          <w:b/>
          <w:color w:val="000000"/>
          <w:sz w:val="24"/>
          <w:szCs w:val="24"/>
          <w:shd w:val="clear" w:color="auto" w:fill="FFFFFF"/>
        </w:rPr>
      </w:pPr>
    </w:p>
    <w:p w:rsidR="00CD00F4" w:rsidRPr="00184957" w:rsidRDefault="00CD00F4" w:rsidP="00184957">
      <w:pPr>
        <w:spacing w:line="480" w:lineRule="auto"/>
        <w:jc w:val="center"/>
        <w:rPr>
          <w:rFonts w:ascii="Times New Roman" w:hAnsi="Times New Roman" w:cs="Times New Roman"/>
          <w:b/>
          <w:color w:val="000000"/>
          <w:sz w:val="24"/>
          <w:szCs w:val="24"/>
          <w:shd w:val="clear" w:color="auto" w:fill="FFFFFF"/>
        </w:rPr>
      </w:pPr>
    </w:p>
    <w:p w:rsidR="00CD00F4" w:rsidRPr="00184957" w:rsidRDefault="00CD00F4" w:rsidP="00184957">
      <w:pPr>
        <w:spacing w:line="480" w:lineRule="auto"/>
        <w:jc w:val="center"/>
        <w:rPr>
          <w:rFonts w:ascii="Times New Roman" w:hAnsi="Times New Roman" w:cs="Times New Roman"/>
          <w:b/>
          <w:color w:val="000000"/>
          <w:sz w:val="24"/>
          <w:szCs w:val="24"/>
          <w:shd w:val="clear" w:color="auto" w:fill="FFFFFF"/>
        </w:rPr>
      </w:pPr>
    </w:p>
    <w:p w:rsidR="00BB5BA0" w:rsidRDefault="00BB5BA0" w:rsidP="00184957">
      <w:pPr>
        <w:spacing w:line="480" w:lineRule="auto"/>
        <w:rPr>
          <w:rFonts w:ascii="Times New Roman" w:hAnsi="Times New Roman" w:cs="Times New Roman"/>
          <w:b/>
          <w:color w:val="000000"/>
          <w:sz w:val="24"/>
          <w:szCs w:val="24"/>
          <w:shd w:val="clear" w:color="auto" w:fill="FFFFFF"/>
        </w:rPr>
      </w:pPr>
    </w:p>
    <w:p w:rsidR="00184957" w:rsidRPr="00184957" w:rsidRDefault="00184957" w:rsidP="00184957">
      <w:pPr>
        <w:spacing w:line="480" w:lineRule="auto"/>
        <w:rPr>
          <w:rFonts w:ascii="Times New Roman" w:hAnsi="Times New Roman" w:cs="Times New Roman"/>
          <w:b/>
          <w:color w:val="000000"/>
          <w:sz w:val="24"/>
          <w:szCs w:val="24"/>
          <w:shd w:val="clear" w:color="auto" w:fill="FFFFFF"/>
        </w:rPr>
      </w:pPr>
    </w:p>
    <w:p w:rsidR="00BB5BA0" w:rsidRPr="00184957" w:rsidRDefault="00BB5BA0" w:rsidP="00184957">
      <w:pPr>
        <w:spacing w:line="480" w:lineRule="auto"/>
        <w:jc w:val="center"/>
        <w:rPr>
          <w:rFonts w:ascii="Times New Roman" w:hAnsi="Times New Roman" w:cs="Times New Roman"/>
          <w:b/>
          <w:color w:val="000000"/>
          <w:sz w:val="24"/>
          <w:szCs w:val="24"/>
          <w:shd w:val="clear" w:color="auto" w:fill="FFFFFF"/>
        </w:rPr>
      </w:pPr>
    </w:p>
    <w:p w:rsidR="00CD00F4" w:rsidRPr="00184957" w:rsidRDefault="00D9547D" w:rsidP="00184957">
      <w:pPr>
        <w:spacing w:line="480" w:lineRule="auto"/>
        <w:jc w:val="center"/>
        <w:rPr>
          <w:rFonts w:ascii="Times New Roman" w:hAnsi="Times New Roman" w:cs="Times New Roman"/>
          <w:b/>
          <w:color w:val="000000"/>
          <w:sz w:val="24"/>
          <w:szCs w:val="24"/>
          <w:shd w:val="clear" w:color="auto" w:fill="FFFFFF"/>
        </w:rPr>
      </w:pPr>
      <w:r w:rsidRPr="00184957">
        <w:rPr>
          <w:rFonts w:ascii="Times New Roman" w:hAnsi="Times New Roman" w:cs="Times New Roman"/>
          <w:b/>
          <w:color w:val="000000"/>
          <w:sz w:val="24"/>
          <w:szCs w:val="24"/>
          <w:shd w:val="clear" w:color="auto" w:fill="FFFFFF"/>
        </w:rPr>
        <w:lastRenderedPageBreak/>
        <w:t>References</w:t>
      </w:r>
    </w:p>
    <w:p w:rsidR="00184957" w:rsidRPr="00184957" w:rsidRDefault="00D9547D" w:rsidP="00184957">
      <w:pPr>
        <w:spacing w:line="480" w:lineRule="auto"/>
        <w:ind w:left="720" w:hanging="720"/>
        <w:jc w:val="both"/>
        <w:rPr>
          <w:rFonts w:ascii="Times New Roman" w:hAnsi="Times New Roman" w:cs="Times New Roman"/>
          <w:sz w:val="24"/>
          <w:szCs w:val="24"/>
        </w:rPr>
      </w:pPr>
      <w:proofErr w:type="gramStart"/>
      <w:r w:rsidRPr="00184957">
        <w:rPr>
          <w:rFonts w:ascii="Times New Roman" w:hAnsi="Times New Roman" w:cs="Times New Roman"/>
          <w:sz w:val="24"/>
          <w:szCs w:val="24"/>
        </w:rPr>
        <w:t xml:space="preserve">Bernstein, E. E., </w:t>
      </w:r>
      <w:proofErr w:type="spellStart"/>
      <w:r w:rsidRPr="00184957">
        <w:rPr>
          <w:rFonts w:ascii="Times New Roman" w:hAnsi="Times New Roman" w:cs="Times New Roman"/>
          <w:sz w:val="24"/>
          <w:szCs w:val="24"/>
        </w:rPr>
        <w:t>Rabideau</w:t>
      </w:r>
      <w:proofErr w:type="spellEnd"/>
      <w:r w:rsidRPr="00184957">
        <w:rPr>
          <w:rFonts w:ascii="Times New Roman" w:hAnsi="Times New Roman" w:cs="Times New Roman"/>
          <w:sz w:val="24"/>
          <w:szCs w:val="24"/>
        </w:rPr>
        <w:t xml:space="preserve">, D. J., </w:t>
      </w:r>
      <w:proofErr w:type="spellStart"/>
      <w:r w:rsidRPr="00184957">
        <w:rPr>
          <w:rFonts w:ascii="Times New Roman" w:hAnsi="Times New Roman" w:cs="Times New Roman"/>
          <w:sz w:val="24"/>
          <w:szCs w:val="24"/>
        </w:rPr>
        <w:t>Gigler</w:t>
      </w:r>
      <w:proofErr w:type="spellEnd"/>
      <w:r w:rsidRPr="00184957">
        <w:rPr>
          <w:rFonts w:ascii="Times New Roman" w:hAnsi="Times New Roman" w:cs="Times New Roman"/>
          <w:sz w:val="24"/>
          <w:szCs w:val="24"/>
        </w:rPr>
        <w:t xml:space="preserve">, M. E., Nierenberg, A. A., </w:t>
      </w:r>
      <w:proofErr w:type="spellStart"/>
      <w:r w:rsidRPr="00184957">
        <w:rPr>
          <w:rFonts w:ascii="Times New Roman" w:hAnsi="Times New Roman" w:cs="Times New Roman"/>
          <w:sz w:val="24"/>
          <w:szCs w:val="24"/>
        </w:rPr>
        <w:t>Deckersbach</w:t>
      </w:r>
      <w:proofErr w:type="spellEnd"/>
      <w:r w:rsidRPr="00184957">
        <w:rPr>
          <w:rFonts w:ascii="Times New Roman" w:hAnsi="Times New Roman" w:cs="Times New Roman"/>
          <w:sz w:val="24"/>
          <w:szCs w:val="24"/>
        </w:rPr>
        <w:t>, T., &amp; Sylvia, L. G. (2016).</w:t>
      </w:r>
      <w:proofErr w:type="gramEnd"/>
      <w:r w:rsidRPr="00184957">
        <w:rPr>
          <w:rFonts w:ascii="Times New Roman" w:hAnsi="Times New Roman" w:cs="Times New Roman"/>
          <w:sz w:val="24"/>
          <w:szCs w:val="24"/>
        </w:rPr>
        <w:t xml:space="preserve"> Patient perceptions of physical health and bipolar symptoms: The intersection of mental and </w:t>
      </w:r>
      <w:r w:rsidRPr="00184957">
        <w:rPr>
          <w:rFonts w:ascii="Times New Roman" w:hAnsi="Times New Roman" w:cs="Times New Roman"/>
          <w:sz w:val="24"/>
          <w:szCs w:val="24"/>
        </w:rPr>
        <w:t>physical health. </w:t>
      </w:r>
      <w:proofErr w:type="gramStart"/>
      <w:r w:rsidRPr="00184957">
        <w:rPr>
          <w:rFonts w:ascii="Times New Roman" w:hAnsi="Times New Roman" w:cs="Times New Roman"/>
          <w:i/>
          <w:iCs/>
          <w:sz w:val="24"/>
          <w:szCs w:val="24"/>
        </w:rPr>
        <w:t>Journal of affective disorders</w:t>
      </w:r>
      <w:r w:rsidRPr="00184957">
        <w:rPr>
          <w:rFonts w:ascii="Times New Roman" w:hAnsi="Times New Roman" w:cs="Times New Roman"/>
          <w:sz w:val="24"/>
          <w:szCs w:val="24"/>
        </w:rPr>
        <w:t>, </w:t>
      </w:r>
      <w:r w:rsidRPr="00184957">
        <w:rPr>
          <w:rFonts w:ascii="Times New Roman" w:hAnsi="Times New Roman" w:cs="Times New Roman"/>
          <w:i/>
          <w:iCs/>
          <w:sz w:val="24"/>
          <w:szCs w:val="24"/>
        </w:rPr>
        <w:t>189</w:t>
      </w:r>
      <w:r w:rsidRPr="00184957">
        <w:rPr>
          <w:rFonts w:ascii="Times New Roman" w:hAnsi="Times New Roman" w:cs="Times New Roman"/>
          <w:sz w:val="24"/>
          <w:szCs w:val="24"/>
        </w:rPr>
        <w:t>, 203-206.</w:t>
      </w:r>
      <w:proofErr w:type="gramEnd"/>
    </w:p>
    <w:p w:rsidR="00184957" w:rsidRPr="00184957" w:rsidRDefault="00D9547D" w:rsidP="00184957">
      <w:pPr>
        <w:spacing w:line="480" w:lineRule="auto"/>
        <w:ind w:left="720" w:hanging="720"/>
        <w:jc w:val="both"/>
        <w:rPr>
          <w:rFonts w:ascii="Times New Roman" w:hAnsi="Times New Roman" w:cs="Times New Roman"/>
          <w:sz w:val="24"/>
          <w:szCs w:val="24"/>
        </w:rPr>
      </w:pPr>
      <w:proofErr w:type="gramStart"/>
      <w:r w:rsidRPr="00184957">
        <w:rPr>
          <w:rFonts w:ascii="Times New Roman" w:hAnsi="Times New Roman" w:cs="Times New Roman"/>
          <w:sz w:val="24"/>
          <w:szCs w:val="24"/>
        </w:rPr>
        <w:t xml:space="preserve">Grande, I., </w:t>
      </w:r>
      <w:proofErr w:type="spellStart"/>
      <w:r w:rsidRPr="00184957">
        <w:rPr>
          <w:rFonts w:ascii="Times New Roman" w:hAnsi="Times New Roman" w:cs="Times New Roman"/>
          <w:sz w:val="24"/>
          <w:szCs w:val="24"/>
        </w:rPr>
        <w:t>Berk</w:t>
      </w:r>
      <w:proofErr w:type="spellEnd"/>
      <w:r w:rsidRPr="00184957">
        <w:rPr>
          <w:rFonts w:ascii="Times New Roman" w:hAnsi="Times New Roman" w:cs="Times New Roman"/>
          <w:sz w:val="24"/>
          <w:szCs w:val="24"/>
        </w:rPr>
        <w:t xml:space="preserve">, M., </w:t>
      </w:r>
      <w:proofErr w:type="spellStart"/>
      <w:r w:rsidRPr="00184957">
        <w:rPr>
          <w:rFonts w:ascii="Times New Roman" w:hAnsi="Times New Roman" w:cs="Times New Roman"/>
          <w:sz w:val="24"/>
          <w:szCs w:val="24"/>
        </w:rPr>
        <w:t>Birmaher</w:t>
      </w:r>
      <w:proofErr w:type="spellEnd"/>
      <w:r w:rsidRPr="00184957">
        <w:rPr>
          <w:rFonts w:ascii="Times New Roman" w:hAnsi="Times New Roman" w:cs="Times New Roman"/>
          <w:sz w:val="24"/>
          <w:szCs w:val="24"/>
        </w:rPr>
        <w:t xml:space="preserve">, B., &amp; </w:t>
      </w:r>
      <w:proofErr w:type="spellStart"/>
      <w:r w:rsidRPr="00184957">
        <w:rPr>
          <w:rFonts w:ascii="Times New Roman" w:hAnsi="Times New Roman" w:cs="Times New Roman"/>
          <w:sz w:val="24"/>
          <w:szCs w:val="24"/>
        </w:rPr>
        <w:t>Vieta</w:t>
      </w:r>
      <w:proofErr w:type="spellEnd"/>
      <w:r w:rsidRPr="00184957">
        <w:rPr>
          <w:rFonts w:ascii="Times New Roman" w:hAnsi="Times New Roman" w:cs="Times New Roman"/>
          <w:sz w:val="24"/>
          <w:szCs w:val="24"/>
        </w:rPr>
        <w:t>, E. (2016).</w:t>
      </w:r>
      <w:proofErr w:type="gramEnd"/>
      <w:r w:rsidRPr="00184957">
        <w:rPr>
          <w:rFonts w:ascii="Times New Roman" w:hAnsi="Times New Roman" w:cs="Times New Roman"/>
          <w:sz w:val="24"/>
          <w:szCs w:val="24"/>
        </w:rPr>
        <w:t xml:space="preserve"> </w:t>
      </w:r>
      <w:proofErr w:type="gramStart"/>
      <w:r w:rsidRPr="00184957">
        <w:rPr>
          <w:rFonts w:ascii="Times New Roman" w:hAnsi="Times New Roman" w:cs="Times New Roman"/>
          <w:sz w:val="24"/>
          <w:szCs w:val="24"/>
        </w:rPr>
        <w:t>Bipolar disorder.</w:t>
      </w:r>
      <w:proofErr w:type="gramEnd"/>
      <w:r w:rsidRPr="00184957">
        <w:rPr>
          <w:rFonts w:ascii="Times New Roman" w:hAnsi="Times New Roman" w:cs="Times New Roman"/>
          <w:sz w:val="24"/>
          <w:szCs w:val="24"/>
        </w:rPr>
        <w:t> </w:t>
      </w:r>
      <w:r w:rsidRPr="00184957">
        <w:rPr>
          <w:rFonts w:ascii="Times New Roman" w:hAnsi="Times New Roman" w:cs="Times New Roman"/>
          <w:i/>
          <w:iCs/>
          <w:sz w:val="24"/>
          <w:szCs w:val="24"/>
        </w:rPr>
        <w:t>The Lancet</w:t>
      </w:r>
      <w:r w:rsidRPr="00184957">
        <w:rPr>
          <w:rFonts w:ascii="Times New Roman" w:hAnsi="Times New Roman" w:cs="Times New Roman"/>
          <w:sz w:val="24"/>
          <w:szCs w:val="24"/>
        </w:rPr>
        <w:t>, </w:t>
      </w:r>
      <w:r w:rsidRPr="00184957">
        <w:rPr>
          <w:rFonts w:ascii="Times New Roman" w:hAnsi="Times New Roman" w:cs="Times New Roman"/>
          <w:i/>
          <w:iCs/>
          <w:sz w:val="24"/>
          <w:szCs w:val="24"/>
        </w:rPr>
        <w:t>387</w:t>
      </w:r>
      <w:r w:rsidRPr="00184957">
        <w:rPr>
          <w:rFonts w:ascii="Times New Roman" w:hAnsi="Times New Roman" w:cs="Times New Roman"/>
          <w:sz w:val="24"/>
          <w:szCs w:val="24"/>
        </w:rPr>
        <w:t>(10027), 1561-1572.</w:t>
      </w:r>
    </w:p>
    <w:p w:rsidR="00184957" w:rsidRPr="00184957" w:rsidRDefault="00D9547D" w:rsidP="00184957">
      <w:pPr>
        <w:spacing w:line="480" w:lineRule="auto"/>
        <w:ind w:left="720" w:hanging="720"/>
        <w:jc w:val="both"/>
        <w:rPr>
          <w:rFonts w:ascii="Times New Roman" w:hAnsi="Times New Roman" w:cs="Times New Roman"/>
          <w:sz w:val="24"/>
          <w:szCs w:val="24"/>
        </w:rPr>
      </w:pPr>
      <w:bookmarkStart w:id="0" w:name="_GoBack"/>
      <w:proofErr w:type="spellStart"/>
      <w:r w:rsidRPr="00184957">
        <w:rPr>
          <w:rFonts w:ascii="Times New Roman" w:hAnsi="Times New Roman" w:cs="Times New Roman"/>
          <w:sz w:val="24"/>
          <w:szCs w:val="24"/>
        </w:rPr>
        <w:t>Guilera</w:t>
      </w:r>
      <w:proofErr w:type="spellEnd"/>
      <w:r w:rsidRPr="00184957">
        <w:rPr>
          <w:rFonts w:ascii="Times New Roman" w:hAnsi="Times New Roman" w:cs="Times New Roman"/>
          <w:sz w:val="24"/>
          <w:szCs w:val="24"/>
        </w:rPr>
        <w:t xml:space="preserve">, G., Gómez-Benito, J., </w:t>
      </w:r>
      <w:proofErr w:type="spellStart"/>
      <w:r w:rsidRPr="00184957">
        <w:rPr>
          <w:rFonts w:ascii="Times New Roman" w:hAnsi="Times New Roman" w:cs="Times New Roman"/>
          <w:sz w:val="24"/>
          <w:szCs w:val="24"/>
        </w:rPr>
        <w:t>Pino</w:t>
      </w:r>
      <w:proofErr w:type="spellEnd"/>
      <w:r w:rsidRPr="00184957">
        <w:rPr>
          <w:rFonts w:ascii="Times New Roman" w:hAnsi="Times New Roman" w:cs="Times New Roman"/>
          <w:sz w:val="24"/>
          <w:szCs w:val="24"/>
        </w:rPr>
        <w:t xml:space="preserve">, </w:t>
      </w:r>
      <w:proofErr w:type="gramStart"/>
      <w:r w:rsidRPr="00184957">
        <w:rPr>
          <w:rFonts w:ascii="Times New Roman" w:hAnsi="Times New Roman" w:cs="Times New Roman"/>
          <w:sz w:val="24"/>
          <w:szCs w:val="24"/>
        </w:rPr>
        <w:t>Ó.,</w:t>
      </w:r>
      <w:proofErr w:type="gramEnd"/>
      <w:r w:rsidRPr="00184957">
        <w:rPr>
          <w:rFonts w:ascii="Times New Roman" w:hAnsi="Times New Roman" w:cs="Times New Roman"/>
          <w:sz w:val="24"/>
          <w:szCs w:val="24"/>
        </w:rPr>
        <w:t xml:space="preserve"> </w:t>
      </w:r>
      <w:proofErr w:type="spellStart"/>
      <w:r w:rsidRPr="00184957">
        <w:rPr>
          <w:rFonts w:ascii="Times New Roman" w:hAnsi="Times New Roman" w:cs="Times New Roman"/>
          <w:sz w:val="24"/>
          <w:szCs w:val="24"/>
        </w:rPr>
        <w:t>Rojo</w:t>
      </w:r>
      <w:proofErr w:type="spellEnd"/>
      <w:r w:rsidRPr="00184957">
        <w:rPr>
          <w:rFonts w:ascii="Times New Roman" w:hAnsi="Times New Roman" w:cs="Times New Roman"/>
          <w:sz w:val="24"/>
          <w:szCs w:val="24"/>
        </w:rPr>
        <w:t xml:space="preserve">, E., </w:t>
      </w:r>
      <w:proofErr w:type="spellStart"/>
      <w:r w:rsidRPr="00184957">
        <w:rPr>
          <w:rFonts w:ascii="Times New Roman" w:hAnsi="Times New Roman" w:cs="Times New Roman"/>
          <w:sz w:val="24"/>
          <w:szCs w:val="24"/>
        </w:rPr>
        <w:t>Vieta</w:t>
      </w:r>
      <w:proofErr w:type="spellEnd"/>
      <w:r w:rsidRPr="00184957">
        <w:rPr>
          <w:rFonts w:ascii="Times New Roman" w:hAnsi="Times New Roman" w:cs="Times New Roman"/>
          <w:sz w:val="24"/>
          <w:szCs w:val="24"/>
        </w:rPr>
        <w:t xml:space="preserve">, E., Cuesta, M. J., ... &amp; </w:t>
      </w:r>
      <w:proofErr w:type="spellStart"/>
      <w:r w:rsidRPr="00184957">
        <w:rPr>
          <w:rFonts w:ascii="Times New Roman" w:hAnsi="Times New Roman" w:cs="Times New Roman"/>
          <w:sz w:val="24"/>
          <w:szCs w:val="24"/>
        </w:rPr>
        <w:t>M</w:t>
      </w:r>
      <w:r w:rsidRPr="00184957">
        <w:rPr>
          <w:rFonts w:ascii="Times New Roman" w:hAnsi="Times New Roman" w:cs="Times New Roman"/>
          <w:sz w:val="24"/>
          <w:szCs w:val="24"/>
        </w:rPr>
        <w:t>artínez-Arán</w:t>
      </w:r>
      <w:proofErr w:type="spellEnd"/>
      <w:r w:rsidRPr="00184957">
        <w:rPr>
          <w:rFonts w:ascii="Times New Roman" w:hAnsi="Times New Roman" w:cs="Times New Roman"/>
          <w:sz w:val="24"/>
          <w:szCs w:val="24"/>
        </w:rPr>
        <w:t xml:space="preserve">, </w:t>
      </w:r>
      <w:bookmarkEnd w:id="0"/>
      <w:r w:rsidRPr="00184957">
        <w:rPr>
          <w:rFonts w:ascii="Times New Roman" w:hAnsi="Times New Roman" w:cs="Times New Roman"/>
          <w:sz w:val="24"/>
          <w:szCs w:val="24"/>
        </w:rPr>
        <w:t>A. (2015). Disability in bipolar I disorder: the 36-item world health organization disability assessment schedule 2.0. </w:t>
      </w:r>
      <w:r w:rsidRPr="00184957">
        <w:rPr>
          <w:rFonts w:ascii="Times New Roman" w:hAnsi="Times New Roman" w:cs="Times New Roman"/>
          <w:i/>
          <w:iCs/>
          <w:sz w:val="24"/>
          <w:szCs w:val="24"/>
        </w:rPr>
        <w:t>Journal of Affective Disorders</w:t>
      </w:r>
      <w:r w:rsidRPr="00184957">
        <w:rPr>
          <w:rFonts w:ascii="Times New Roman" w:hAnsi="Times New Roman" w:cs="Times New Roman"/>
          <w:sz w:val="24"/>
          <w:szCs w:val="24"/>
        </w:rPr>
        <w:t>, </w:t>
      </w:r>
      <w:r w:rsidRPr="00184957">
        <w:rPr>
          <w:rFonts w:ascii="Times New Roman" w:hAnsi="Times New Roman" w:cs="Times New Roman"/>
          <w:i/>
          <w:iCs/>
          <w:sz w:val="24"/>
          <w:szCs w:val="24"/>
        </w:rPr>
        <w:t>174</w:t>
      </w:r>
      <w:r w:rsidRPr="00184957">
        <w:rPr>
          <w:rFonts w:ascii="Times New Roman" w:hAnsi="Times New Roman" w:cs="Times New Roman"/>
          <w:sz w:val="24"/>
          <w:szCs w:val="24"/>
        </w:rPr>
        <w:t>, 353-360.</w:t>
      </w:r>
    </w:p>
    <w:p w:rsidR="00184957" w:rsidRPr="00184957" w:rsidRDefault="00D9547D" w:rsidP="00184957">
      <w:pPr>
        <w:spacing w:line="480" w:lineRule="auto"/>
        <w:ind w:left="720" w:hanging="720"/>
        <w:jc w:val="both"/>
        <w:rPr>
          <w:rFonts w:ascii="Times New Roman" w:hAnsi="Times New Roman" w:cs="Times New Roman"/>
          <w:sz w:val="24"/>
          <w:szCs w:val="24"/>
        </w:rPr>
      </w:pPr>
      <w:proofErr w:type="gramStart"/>
      <w:r w:rsidRPr="00184957">
        <w:rPr>
          <w:rFonts w:ascii="Times New Roman" w:hAnsi="Times New Roman" w:cs="Times New Roman"/>
          <w:color w:val="000000"/>
          <w:sz w:val="24"/>
          <w:szCs w:val="24"/>
          <w:shd w:val="clear" w:color="auto" w:fill="FFFFFF"/>
        </w:rPr>
        <w:t>Hospitals Corporation of America, (HCA).</w:t>
      </w:r>
      <w:proofErr w:type="gramEnd"/>
      <w:r w:rsidRPr="00184957">
        <w:rPr>
          <w:rFonts w:ascii="Times New Roman" w:hAnsi="Times New Roman" w:cs="Times New Roman"/>
          <w:color w:val="000000"/>
          <w:sz w:val="24"/>
          <w:szCs w:val="24"/>
          <w:shd w:val="clear" w:color="auto" w:fill="FFFFFF"/>
        </w:rPr>
        <w:t> </w:t>
      </w:r>
      <w:r w:rsidRPr="00184957">
        <w:rPr>
          <w:rStyle w:val="ref-journal"/>
          <w:rFonts w:ascii="Times New Roman" w:hAnsi="Times New Roman" w:cs="Times New Roman"/>
          <w:color w:val="000000"/>
          <w:sz w:val="24"/>
          <w:szCs w:val="24"/>
          <w:shd w:val="clear" w:color="auto" w:fill="FFFFFF"/>
        </w:rPr>
        <w:t>Diagnostic and Statistical Manual of</w:t>
      </w:r>
      <w:r w:rsidRPr="00184957">
        <w:rPr>
          <w:rStyle w:val="ref-journal"/>
          <w:rFonts w:ascii="Times New Roman" w:hAnsi="Times New Roman" w:cs="Times New Roman"/>
          <w:color w:val="000000"/>
          <w:sz w:val="24"/>
          <w:szCs w:val="24"/>
          <w:shd w:val="clear" w:color="auto" w:fill="FFFFFF"/>
        </w:rPr>
        <w:t xml:space="preserve"> Mental Disorders, Third Edition - Text Revision (DSMIV-TR)</w:t>
      </w:r>
      <w:r w:rsidRPr="00184957">
        <w:rPr>
          <w:rFonts w:ascii="Times New Roman" w:hAnsi="Times New Roman" w:cs="Times New Roman"/>
          <w:color w:val="000000"/>
          <w:sz w:val="24"/>
          <w:szCs w:val="24"/>
          <w:shd w:val="clear" w:color="auto" w:fill="FFFFFF"/>
        </w:rPr>
        <w:t> American Psychiatric Publishing Incorporated; 2000</w:t>
      </w:r>
    </w:p>
    <w:p w:rsidR="00184957" w:rsidRPr="00184957" w:rsidRDefault="00D9547D" w:rsidP="00184957">
      <w:pPr>
        <w:spacing w:line="480" w:lineRule="auto"/>
        <w:ind w:left="720" w:hanging="720"/>
        <w:jc w:val="both"/>
        <w:rPr>
          <w:rFonts w:ascii="Times New Roman" w:hAnsi="Times New Roman" w:cs="Times New Roman"/>
          <w:sz w:val="24"/>
          <w:szCs w:val="24"/>
        </w:rPr>
      </w:pPr>
      <w:proofErr w:type="gramStart"/>
      <w:r w:rsidRPr="00184957">
        <w:rPr>
          <w:rFonts w:ascii="Times New Roman" w:hAnsi="Times New Roman" w:cs="Times New Roman"/>
          <w:sz w:val="24"/>
          <w:szCs w:val="24"/>
        </w:rPr>
        <w:t xml:space="preserve">Mitchell, P. B., Wilhelm, K., Parker, G., Austin, M. P., Rutgers, P., &amp; </w:t>
      </w:r>
      <w:proofErr w:type="spellStart"/>
      <w:r w:rsidRPr="00184957">
        <w:rPr>
          <w:rFonts w:ascii="Times New Roman" w:hAnsi="Times New Roman" w:cs="Times New Roman"/>
          <w:sz w:val="24"/>
          <w:szCs w:val="24"/>
        </w:rPr>
        <w:t>Malhi</w:t>
      </w:r>
      <w:proofErr w:type="spellEnd"/>
      <w:r w:rsidRPr="00184957">
        <w:rPr>
          <w:rFonts w:ascii="Times New Roman" w:hAnsi="Times New Roman" w:cs="Times New Roman"/>
          <w:sz w:val="24"/>
          <w:szCs w:val="24"/>
        </w:rPr>
        <w:t>, G. S. (2001).</w:t>
      </w:r>
      <w:proofErr w:type="gramEnd"/>
      <w:r w:rsidRPr="00184957">
        <w:rPr>
          <w:rFonts w:ascii="Times New Roman" w:hAnsi="Times New Roman" w:cs="Times New Roman"/>
          <w:sz w:val="24"/>
          <w:szCs w:val="24"/>
        </w:rPr>
        <w:t xml:space="preserve"> The clinical features of bipolar depression: a compa</w:t>
      </w:r>
      <w:r w:rsidRPr="00184957">
        <w:rPr>
          <w:rFonts w:ascii="Times New Roman" w:hAnsi="Times New Roman" w:cs="Times New Roman"/>
          <w:sz w:val="24"/>
          <w:szCs w:val="24"/>
        </w:rPr>
        <w:t>rison with matched major depressive disorder patients. </w:t>
      </w:r>
      <w:proofErr w:type="gramStart"/>
      <w:r w:rsidRPr="00184957">
        <w:rPr>
          <w:rFonts w:ascii="Times New Roman" w:hAnsi="Times New Roman" w:cs="Times New Roman"/>
          <w:i/>
          <w:iCs/>
          <w:sz w:val="24"/>
          <w:szCs w:val="24"/>
        </w:rPr>
        <w:t>The Journal of clinical psychiatry</w:t>
      </w:r>
      <w:r w:rsidRPr="00184957">
        <w:rPr>
          <w:rFonts w:ascii="Times New Roman" w:hAnsi="Times New Roman" w:cs="Times New Roman"/>
          <w:sz w:val="24"/>
          <w:szCs w:val="24"/>
        </w:rPr>
        <w:t>.</w:t>
      </w:r>
      <w:proofErr w:type="gramEnd"/>
    </w:p>
    <w:p w:rsidR="00184957" w:rsidRPr="00184957" w:rsidRDefault="00D9547D" w:rsidP="00184957">
      <w:pPr>
        <w:spacing w:line="480" w:lineRule="auto"/>
        <w:ind w:left="720" w:hanging="720"/>
        <w:jc w:val="both"/>
        <w:rPr>
          <w:rFonts w:ascii="Times New Roman" w:hAnsi="Times New Roman" w:cs="Times New Roman"/>
          <w:sz w:val="24"/>
          <w:szCs w:val="24"/>
        </w:rPr>
      </w:pPr>
      <w:r w:rsidRPr="00184957">
        <w:rPr>
          <w:rFonts w:ascii="Times New Roman" w:hAnsi="Times New Roman" w:cs="Times New Roman"/>
          <w:sz w:val="24"/>
          <w:szCs w:val="24"/>
        </w:rPr>
        <w:t xml:space="preserve">Torres, L. L., </w:t>
      </w:r>
      <w:proofErr w:type="spellStart"/>
      <w:r w:rsidRPr="00184957">
        <w:rPr>
          <w:rFonts w:ascii="Times New Roman" w:hAnsi="Times New Roman" w:cs="Times New Roman"/>
          <w:sz w:val="24"/>
          <w:szCs w:val="24"/>
        </w:rPr>
        <w:t>Quaglio</w:t>
      </w:r>
      <w:proofErr w:type="spellEnd"/>
      <w:r w:rsidRPr="00184957">
        <w:rPr>
          <w:rFonts w:ascii="Times New Roman" w:hAnsi="Times New Roman" w:cs="Times New Roman"/>
          <w:sz w:val="24"/>
          <w:szCs w:val="24"/>
        </w:rPr>
        <w:t xml:space="preserve">, N. B., de Souza, G. T., Garcia, R. T., </w:t>
      </w:r>
      <w:proofErr w:type="spellStart"/>
      <w:r w:rsidRPr="00184957">
        <w:rPr>
          <w:rFonts w:ascii="Times New Roman" w:hAnsi="Times New Roman" w:cs="Times New Roman"/>
          <w:sz w:val="24"/>
          <w:szCs w:val="24"/>
        </w:rPr>
        <w:t>Dati</w:t>
      </w:r>
      <w:proofErr w:type="spellEnd"/>
      <w:r w:rsidRPr="00184957">
        <w:rPr>
          <w:rFonts w:ascii="Times New Roman" w:hAnsi="Times New Roman" w:cs="Times New Roman"/>
          <w:sz w:val="24"/>
          <w:szCs w:val="24"/>
        </w:rPr>
        <w:t>, L. M. M., Moreira, W. L., ... &amp;</w:t>
      </w:r>
      <w:r w:rsidRPr="00184957">
        <w:rPr>
          <w:rFonts w:ascii="Times New Roman" w:hAnsi="Times New Roman" w:cs="Times New Roman"/>
          <w:sz w:val="24"/>
          <w:szCs w:val="24"/>
        </w:rPr>
        <w:t xml:space="preserve"> </w:t>
      </w:r>
      <w:proofErr w:type="spellStart"/>
      <w:r w:rsidRPr="00184957">
        <w:rPr>
          <w:rFonts w:ascii="Times New Roman" w:hAnsi="Times New Roman" w:cs="Times New Roman"/>
          <w:sz w:val="24"/>
          <w:szCs w:val="24"/>
        </w:rPr>
        <w:t>Nitrini</w:t>
      </w:r>
      <w:proofErr w:type="spellEnd"/>
      <w:r w:rsidRPr="00184957">
        <w:rPr>
          <w:rFonts w:ascii="Times New Roman" w:hAnsi="Times New Roman" w:cs="Times New Roman"/>
          <w:sz w:val="24"/>
          <w:szCs w:val="24"/>
        </w:rPr>
        <w:t xml:space="preserve">, R. (2011). </w:t>
      </w:r>
      <w:proofErr w:type="gramStart"/>
      <w:r w:rsidRPr="00184957">
        <w:rPr>
          <w:rFonts w:ascii="Times New Roman" w:hAnsi="Times New Roman" w:cs="Times New Roman"/>
          <w:sz w:val="24"/>
          <w:szCs w:val="24"/>
        </w:rPr>
        <w:t>Peripheral oxidative stress biomarkers in mild cognitive impairment and Alzheimer's disease.</w:t>
      </w:r>
      <w:proofErr w:type="gramEnd"/>
      <w:r w:rsidRPr="00184957">
        <w:rPr>
          <w:rFonts w:ascii="Times New Roman" w:hAnsi="Times New Roman" w:cs="Times New Roman"/>
          <w:sz w:val="24"/>
          <w:szCs w:val="24"/>
        </w:rPr>
        <w:t xml:space="preserve"> </w:t>
      </w:r>
      <w:r w:rsidRPr="00184957">
        <w:rPr>
          <w:rFonts w:ascii="Times New Roman" w:hAnsi="Times New Roman" w:cs="Times New Roman"/>
          <w:i/>
          <w:iCs/>
          <w:sz w:val="24"/>
          <w:szCs w:val="24"/>
        </w:rPr>
        <w:t xml:space="preserve">Journal of Alzheimer's </w:t>
      </w:r>
      <w:proofErr w:type="gramStart"/>
      <w:r w:rsidRPr="00184957">
        <w:rPr>
          <w:rFonts w:ascii="Times New Roman" w:hAnsi="Times New Roman" w:cs="Times New Roman"/>
          <w:i/>
          <w:iCs/>
          <w:sz w:val="24"/>
          <w:szCs w:val="24"/>
        </w:rPr>
        <w:t>Disease</w:t>
      </w:r>
      <w:proofErr w:type="gramEnd"/>
      <w:r w:rsidRPr="00184957">
        <w:rPr>
          <w:rFonts w:ascii="Times New Roman" w:hAnsi="Times New Roman" w:cs="Times New Roman"/>
          <w:sz w:val="24"/>
          <w:szCs w:val="24"/>
        </w:rPr>
        <w:t xml:space="preserve">, </w:t>
      </w:r>
      <w:r w:rsidRPr="00184957">
        <w:rPr>
          <w:rFonts w:ascii="Times New Roman" w:hAnsi="Times New Roman" w:cs="Times New Roman"/>
          <w:i/>
          <w:iCs/>
          <w:sz w:val="24"/>
          <w:szCs w:val="24"/>
        </w:rPr>
        <w:t>26</w:t>
      </w:r>
      <w:r w:rsidRPr="00184957">
        <w:rPr>
          <w:rFonts w:ascii="Times New Roman" w:hAnsi="Times New Roman" w:cs="Times New Roman"/>
          <w:sz w:val="24"/>
          <w:szCs w:val="24"/>
        </w:rPr>
        <w:t>(1), 59-68.</w:t>
      </w:r>
    </w:p>
    <w:p w:rsidR="008928E8" w:rsidRPr="00184957" w:rsidRDefault="008928E8" w:rsidP="00184957">
      <w:pPr>
        <w:spacing w:line="480" w:lineRule="auto"/>
        <w:ind w:left="720" w:hanging="720"/>
        <w:jc w:val="both"/>
        <w:rPr>
          <w:rFonts w:ascii="Times New Roman" w:hAnsi="Times New Roman" w:cs="Times New Roman"/>
          <w:sz w:val="24"/>
          <w:szCs w:val="24"/>
        </w:rPr>
      </w:pPr>
    </w:p>
    <w:sectPr w:rsidR="008928E8" w:rsidRPr="00184957" w:rsidSect="00CD00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47D" w:rsidRDefault="00D9547D">
      <w:pPr>
        <w:spacing w:after="0" w:line="240" w:lineRule="auto"/>
      </w:pPr>
      <w:r>
        <w:separator/>
      </w:r>
    </w:p>
  </w:endnote>
  <w:endnote w:type="continuationSeparator" w:id="0">
    <w:p w:rsidR="00D9547D" w:rsidRDefault="00D95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47D" w:rsidRDefault="00D9547D">
      <w:pPr>
        <w:spacing w:after="0" w:line="240" w:lineRule="auto"/>
      </w:pPr>
      <w:r>
        <w:separator/>
      </w:r>
    </w:p>
  </w:footnote>
  <w:footnote w:type="continuationSeparator" w:id="0">
    <w:p w:rsidR="00D9547D" w:rsidRDefault="00D95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24082"/>
      <w:docPartObj>
        <w:docPartGallery w:val="Page Numbers (Top of Page)"/>
        <w:docPartUnique/>
      </w:docPartObj>
    </w:sdtPr>
    <w:sdtEndPr/>
    <w:sdtContent>
      <w:p w:rsidR="00CD00F4" w:rsidRDefault="00D9547D">
        <w:pPr>
          <w:pStyle w:val="Header"/>
          <w:jc w:val="right"/>
        </w:pPr>
        <w:r w:rsidRPr="00CD00F4">
          <w:rPr>
            <w:rFonts w:ascii="Times New Roman" w:hAnsi="Times New Roman" w:cs="Times New Roman"/>
            <w:sz w:val="24"/>
          </w:rPr>
          <w:t>BIPOLAR DISORDER</w:t>
        </w:r>
        <w:r>
          <w:t xml:space="preserve">         </w:t>
        </w:r>
        <w:r>
          <w:t xml:space="preserve">                                                                                                                                  </w:t>
        </w:r>
        <w:r w:rsidR="00910114">
          <w:fldChar w:fldCharType="begin"/>
        </w:r>
        <w:r>
          <w:instrText xml:space="preserve"> PAGE   \* MERGEFORMAT </w:instrText>
        </w:r>
        <w:r w:rsidR="00910114">
          <w:fldChar w:fldCharType="separate"/>
        </w:r>
        <w:r w:rsidR="003D3803">
          <w:rPr>
            <w:noProof/>
          </w:rPr>
          <w:t>6</w:t>
        </w:r>
        <w:r w:rsidR="00910114">
          <w:rPr>
            <w:noProof/>
          </w:rPr>
          <w:fldChar w:fldCharType="end"/>
        </w:r>
      </w:p>
    </w:sdtContent>
  </w:sdt>
  <w:p w:rsidR="00CD00F4" w:rsidRDefault="00CD00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24080"/>
      <w:docPartObj>
        <w:docPartGallery w:val="Page Numbers (Top of Page)"/>
        <w:docPartUnique/>
      </w:docPartObj>
    </w:sdtPr>
    <w:sdtEndPr/>
    <w:sdtContent>
      <w:p w:rsidR="00CD00F4" w:rsidRPr="00CD00F4" w:rsidRDefault="00D9547D" w:rsidP="00CD00F4">
        <w:pPr>
          <w:pStyle w:val="Header"/>
          <w:rPr>
            <w:rFonts w:ascii="Times New Roman" w:hAnsi="Times New Roman" w:cs="Times New Roman"/>
            <w:sz w:val="24"/>
          </w:rPr>
        </w:pPr>
        <w:r w:rsidRPr="00CD00F4">
          <w:rPr>
            <w:rFonts w:ascii="Times New Roman" w:hAnsi="Times New Roman" w:cs="Times New Roman"/>
            <w:sz w:val="24"/>
          </w:rPr>
          <w:t>Running Head: BIPOLAR DISORDER</w:t>
        </w:r>
      </w:p>
      <w:p w:rsidR="00CD00F4" w:rsidRDefault="00D9547D">
        <w:pPr>
          <w:pStyle w:val="Header"/>
          <w:jc w:val="right"/>
        </w:pPr>
        <w:r>
          <w:fldChar w:fldCharType="begin"/>
        </w:r>
        <w:r w:rsidR="007776FB">
          <w:instrText xml:space="preserve"> PAGE   \* MERGEFORMAT </w:instrText>
        </w:r>
        <w:r>
          <w:fldChar w:fldCharType="separate"/>
        </w:r>
        <w:r w:rsidR="00FB34AF">
          <w:rPr>
            <w:noProof/>
          </w:rPr>
          <w:t>1</w:t>
        </w:r>
        <w:r>
          <w:rPr>
            <w:noProof/>
          </w:rPr>
          <w:fldChar w:fldCharType="end"/>
        </w:r>
      </w:p>
    </w:sdtContent>
  </w:sdt>
  <w:p w:rsidR="00CD00F4" w:rsidRDefault="00CD00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446"/>
    <w:rsid w:val="000366BF"/>
    <w:rsid w:val="00080F29"/>
    <w:rsid w:val="000B105E"/>
    <w:rsid w:val="00121DFC"/>
    <w:rsid w:val="00184957"/>
    <w:rsid w:val="00370FD4"/>
    <w:rsid w:val="003D3803"/>
    <w:rsid w:val="004F16A2"/>
    <w:rsid w:val="00753AFF"/>
    <w:rsid w:val="007776FB"/>
    <w:rsid w:val="007B1042"/>
    <w:rsid w:val="007D5446"/>
    <w:rsid w:val="00822F7C"/>
    <w:rsid w:val="008928E8"/>
    <w:rsid w:val="008A5A93"/>
    <w:rsid w:val="008D59D9"/>
    <w:rsid w:val="00910114"/>
    <w:rsid w:val="009A5A22"/>
    <w:rsid w:val="009B2737"/>
    <w:rsid w:val="00AE2EE0"/>
    <w:rsid w:val="00B74968"/>
    <w:rsid w:val="00BB5BA0"/>
    <w:rsid w:val="00C31CAF"/>
    <w:rsid w:val="00CC497B"/>
    <w:rsid w:val="00CD00F4"/>
    <w:rsid w:val="00D9547D"/>
    <w:rsid w:val="00DB51A1"/>
    <w:rsid w:val="00E652A0"/>
    <w:rsid w:val="00F92287"/>
    <w:rsid w:val="00FB3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59D9"/>
    <w:rPr>
      <w:color w:val="0000FF"/>
      <w:u w:val="single"/>
    </w:rPr>
  </w:style>
  <w:style w:type="character" w:customStyle="1" w:styleId="ref-journal">
    <w:name w:val="ref-journal"/>
    <w:basedOn w:val="DefaultParagraphFont"/>
    <w:rsid w:val="00CD00F4"/>
  </w:style>
  <w:style w:type="paragraph" w:styleId="Header">
    <w:name w:val="header"/>
    <w:basedOn w:val="Normal"/>
    <w:link w:val="HeaderChar"/>
    <w:uiPriority w:val="99"/>
    <w:unhideWhenUsed/>
    <w:rsid w:val="00CD0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0F4"/>
  </w:style>
  <w:style w:type="paragraph" w:styleId="Footer">
    <w:name w:val="footer"/>
    <w:basedOn w:val="Normal"/>
    <w:link w:val="FooterChar"/>
    <w:uiPriority w:val="99"/>
    <w:semiHidden/>
    <w:unhideWhenUsed/>
    <w:rsid w:val="00CD00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00F4"/>
  </w:style>
  <w:style w:type="paragraph" w:styleId="BalloonText">
    <w:name w:val="Balloon Text"/>
    <w:basedOn w:val="Normal"/>
    <w:link w:val="BalloonTextChar"/>
    <w:uiPriority w:val="99"/>
    <w:semiHidden/>
    <w:unhideWhenUsed/>
    <w:rsid w:val="00CD00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0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59D9"/>
    <w:rPr>
      <w:color w:val="0000FF"/>
      <w:u w:val="single"/>
    </w:rPr>
  </w:style>
  <w:style w:type="character" w:customStyle="1" w:styleId="ref-journal">
    <w:name w:val="ref-journal"/>
    <w:basedOn w:val="DefaultParagraphFont"/>
    <w:rsid w:val="00CD00F4"/>
  </w:style>
  <w:style w:type="paragraph" w:styleId="Header">
    <w:name w:val="header"/>
    <w:basedOn w:val="Normal"/>
    <w:link w:val="HeaderChar"/>
    <w:uiPriority w:val="99"/>
    <w:unhideWhenUsed/>
    <w:rsid w:val="00CD0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0F4"/>
  </w:style>
  <w:style w:type="paragraph" w:styleId="Footer">
    <w:name w:val="footer"/>
    <w:basedOn w:val="Normal"/>
    <w:link w:val="FooterChar"/>
    <w:uiPriority w:val="99"/>
    <w:semiHidden/>
    <w:unhideWhenUsed/>
    <w:rsid w:val="00CD00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00F4"/>
  </w:style>
  <w:style w:type="paragraph" w:styleId="BalloonText">
    <w:name w:val="Balloon Text"/>
    <w:basedOn w:val="Normal"/>
    <w:link w:val="BalloonTextChar"/>
    <w:uiPriority w:val="99"/>
    <w:semiHidden/>
    <w:unhideWhenUsed/>
    <w:rsid w:val="00CD00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0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Windows User</cp:lastModifiedBy>
  <cp:revision>2</cp:revision>
  <dcterms:created xsi:type="dcterms:W3CDTF">2019-12-17T01:11:00Z</dcterms:created>
  <dcterms:modified xsi:type="dcterms:W3CDTF">2019-12-17T01:11:00Z</dcterms:modified>
</cp:coreProperties>
</file>