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C6ABA4" w14:textId="65F73759" w:rsidR="0098520B" w:rsidRDefault="0098520B" w:rsidP="0098520B">
      <w:pPr>
        <w:spacing w:after="0"/>
      </w:pPr>
      <w:r w:rsidRPr="00776416">
        <w:rPr>
          <w:noProof/>
        </w:rPr>
        <w:drawing>
          <wp:inline distT="0" distB="0" distL="0" distR="0" wp14:anchorId="58134B50" wp14:editId="48D03573">
            <wp:extent cx="4236695" cy="1129030"/>
            <wp:effectExtent l="0" t="0" r="0" b="0"/>
            <wp:docPr id="8" name="Picture 8" descr="University of Phoenix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jshirey\OneDrive - University of Phoenix\F_Drive\Style Guides\UPX Logos\Horizontal format\UOPX_Sig_Hor_Black_Medium.png"/>
                    <pic:cNvPicPr>
                      <a:picLocks noChangeAspect="1" noChangeArrowheads="1"/>
                    </pic:cNvPicPr>
                  </pic:nvPicPr>
                  <pic:blipFill rotWithShape="1">
                    <a:blip r:embed="rId12">
                      <a:extLst>
                        <a:ext uri="{28A0092B-C50C-407E-A947-70E740481C1C}">
                          <a14:useLocalDpi xmlns:a14="http://schemas.microsoft.com/office/drawing/2010/main" val="0"/>
                        </a:ext>
                      </a:extLst>
                    </a:blip>
                    <a:srcRect l="5120" t="17190"/>
                    <a:stretch/>
                  </pic:blipFill>
                  <pic:spPr bwMode="auto">
                    <a:xfrm>
                      <a:off x="0" y="0"/>
                      <a:ext cx="4238526" cy="1129518"/>
                    </a:xfrm>
                    <a:prstGeom prst="rect">
                      <a:avLst/>
                    </a:prstGeom>
                    <a:noFill/>
                    <a:ln>
                      <a:noFill/>
                    </a:ln>
                    <a:extLst>
                      <a:ext uri="{53640926-AAD7-44D8-BBD7-CCE9431645EC}">
                        <a14:shadowObscured xmlns:a14="http://schemas.microsoft.com/office/drawing/2010/main"/>
                      </a:ext>
                    </a:extLst>
                  </pic:spPr>
                </pic:pic>
              </a:graphicData>
            </a:graphic>
          </wp:inline>
        </w:drawing>
      </w:r>
    </w:p>
    <w:p w14:paraId="45E1203C" w14:textId="1A750D46" w:rsidR="00D32D15" w:rsidRDefault="00D32D15" w:rsidP="184C0106">
      <w:pPr>
        <w:pStyle w:val="Heading1"/>
        <w:rPr>
          <w:color w:val="DE3518"/>
          <w:spacing w:val="-10"/>
          <w:kern w:val="28"/>
          <w:sz w:val="44"/>
          <w:szCs w:val="56"/>
        </w:rPr>
      </w:pPr>
      <w:r>
        <w:rPr>
          <w:color w:val="DE3518"/>
          <w:spacing w:val="-10"/>
          <w:kern w:val="28"/>
          <w:sz w:val="44"/>
          <w:szCs w:val="56"/>
        </w:rPr>
        <w:t>Contract Plan</w:t>
      </w:r>
      <w:r w:rsidR="006B6FA8">
        <w:rPr>
          <w:color w:val="DE3518"/>
          <w:spacing w:val="-10"/>
          <w:kern w:val="28"/>
          <w:sz w:val="44"/>
          <w:szCs w:val="56"/>
        </w:rPr>
        <w:t xml:space="preserve"> Template</w:t>
      </w:r>
    </w:p>
    <w:p w14:paraId="3E517A33" w14:textId="7126FF00" w:rsidR="00D32D15" w:rsidRDefault="006B6FA8" w:rsidP="00D32D15">
      <w:r w:rsidRPr="00A12F76">
        <w:rPr>
          <w:b/>
        </w:rPr>
        <w:t>Complete</w:t>
      </w:r>
      <w:r>
        <w:t xml:space="preserve"> the template below to create a contract plan </w:t>
      </w:r>
      <w:r w:rsidR="00DB1014">
        <w:t xml:space="preserve">to use a third party </w:t>
      </w:r>
      <w:r>
        <w:t xml:space="preserve">for the </w:t>
      </w:r>
      <w:r w:rsidR="00DB1014">
        <w:t xml:space="preserve">new </w:t>
      </w:r>
      <w:r>
        <w:t xml:space="preserve">HWE Accessories </w:t>
      </w:r>
      <w:proofErr w:type="gramStart"/>
      <w:r>
        <w:t>website</w:t>
      </w:r>
      <w:proofErr w:type="gramEnd"/>
      <w:r>
        <w:t>. Customize the template as needed.</w:t>
      </w:r>
    </w:p>
    <w:p w14:paraId="208C5409" w14:textId="0E41CE3F" w:rsidR="00D32D15" w:rsidRPr="00D32D15" w:rsidRDefault="00D32D15" w:rsidP="00D32D15">
      <w:pPr>
        <w:pStyle w:val="Heading1"/>
      </w:pPr>
      <w:r w:rsidRPr="00D32D15">
        <w:t xml:space="preserve">Background </w:t>
      </w:r>
      <w:r>
        <w:t>a</w:t>
      </w:r>
      <w:r w:rsidRPr="00D32D15">
        <w:t>nd Objectives</w:t>
      </w:r>
    </w:p>
    <w:p w14:paraId="4280B2D6" w14:textId="321C9A20" w:rsidR="00D32D15" w:rsidRPr="00D32D15" w:rsidRDefault="00D32D15" w:rsidP="00D32D15">
      <w:pPr>
        <w:numPr>
          <w:ilvl w:val="0"/>
          <w:numId w:val="5"/>
        </w:numPr>
      </w:pPr>
      <w:r w:rsidRPr="00D32D15">
        <w:rPr>
          <w:b/>
        </w:rPr>
        <w:t>Statement of Need</w:t>
      </w:r>
      <w:r w:rsidR="00697014" w:rsidRPr="00152043">
        <w:t>:</w:t>
      </w:r>
      <w:r w:rsidR="00697014" w:rsidRPr="00D32D15">
        <w:rPr>
          <w:b/>
        </w:rPr>
        <w:t xml:space="preserve"> </w:t>
      </w:r>
      <w:r w:rsidRPr="00D32D15">
        <w:t xml:space="preserve">Introduce the plan </w:t>
      </w:r>
      <w:r w:rsidR="00A12F76">
        <w:t>with</w:t>
      </w:r>
      <w:r w:rsidR="00A12F76" w:rsidRPr="00D32D15">
        <w:t xml:space="preserve"> </w:t>
      </w:r>
      <w:r w:rsidRPr="00D32D15">
        <w:t>a brief statement of need. Summarize the technical and contractual history. Discuss feasible contract alternatives, prior contracts, and any related in-house efforts.</w:t>
      </w:r>
    </w:p>
    <w:p w14:paraId="5E59A637" w14:textId="20FBB4CF" w:rsidR="00D32D15" w:rsidRPr="00D32D15" w:rsidRDefault="00D32D15" w:rsidP="00D32D15">
      <w:pPr>
        <w:numPr>
          <w:ilvl w:val="0"/>
          <w:numId w:val="5"/>
        </w:numPr>
      </w:pPr>
      <w:r w:rsidRPr="00D32D15">
        <w:rPr>
          <w:b/>
        </w:rPr>
        <w:t>Applicable Conditions</w:t>
      </w:r>
      <w:r w:rsidR="00697014" w:rsidRPr="00F418EE">
        <w:t>:</w:t>
      </w:r>
      <w:r w:rsidRPr="00D32D15">
        <w:t xml:space="preserve"> State all significant conditions affecting the system, such as requirements for compatibility with existing or future systems or programs; and any known cost, schedule, and compatibility or performance constraints.</w:t>
      </w:r>
    </w:p>
    <w:p w14:paraId="304A6A17" w14:textId="3C241A12" w:rsidR="00D32D15" w:rsidRDefault="00D32D15" w:rsidP="00D32D15">
      <w:pPr>
        <w:numPr>
          <w:ilvl w:val="0"/>
          <w:numId w:val="5"/>
        </w:numPr>
      </w:pPr>
      <w:r w:rsidRPr="00D32D15">
        <w:rPr>
          <w:b/>
        </w:rPr>
        <w:t>Costs and Period of Performance</w:t>
      </w:r>
      <w:r w:rsidR="00697014" w:rsidRPr="00F418EE">
        <w:t>:</w:t>
      </w:r>
      <w:r w:rsidRPr="00D32D15">
        <w:t xml:space="preserve"> The projected expenditure for the proposed system based upon the Independent Government Cost Estimate (IGCE) </w:t>
      </w:r>
      <w:r w:rsidR="00152043">
        <w:t>in the table</w:t>
      </w:r>
      <w:r w:rsidRPr="00D32D15">
        <w:t xml:space="preserve"> below:</w:t>
      </w:r>
    </w:p>
    <w:tbl>
      <w:tblPr>
        <w:tblStyle w:val="TableGrid"/>
        <w:tblW w:w="0" w:type="auto"/>
        <w:tblInd w:w="486" w:type="dxa"/>
        <w:tblBorders>
          <w:top w:val="single" w:sz="4" w:space="0" w:color="4D3733" w:themeColor="background1"/>
          <w:left w:val="single" w:sz="4" w:space="0" w:color="4D3733" w:themeColor="background1"/>
          <w:bottom w:val="single" w:sz="4" w:space="0" w:color="4D3733" w:themeColor="background1"/>
          <w:right w:val="single" w:sz="4" w:space="0" w:color="4D3733" w:themeColor="background1"/>
          <w:insideH w:val="single" w:sz="4" w:space="0" w:color="4D3733" w:themeColor="background1"/>
          <w:insideV w:val="single" w:sz="4" w:space="0" w:color="4D3733" w:themeColor="background1"/>
        </w:tblBorders>
        <w:tblCellMar>
          <w:top w:w="86" w:type="dxa"/>
          <w:left w:w="115" w:type="dxa"/>
          <w:bottom w:w="86" w:type="dxa"/>
          <w:right w:w="115" w:type="dxa"/>
        </w:tblCellMar>
        <w:tblLook w:val="0620" w:firstRow="1" w:lastRow="0" w:firstColumn="0" w:lastColumn="0" w:noHBand="1" w:noVBand="1"/>
      </w:tblPr>
      <w:tblGrid>
        <w:gridCol w:w="2337"/>
        <w:gridCol w:w="2337"/>
        <w:gridCol w:w="4105"/>
      </w:tblGrid>
      <w:tr w:rsidR="00D32D15" w:rsidRPr="00776416" w14:paraId="2AF3A008" w14:textId="77777777" w:rsidTr="00BB68F9">
        <w:trPr>
          <w:tblHeader/>
        </w:trPr>
        <w:tc>
          <w:tcPr>
            <w:tcW w:w="2337" w:type="dxa"/>
            <w:shd w:val="clear" w:color="auto" w:fill="EDEDED" w:themeFill="accent5"/>
            <w:vAlign w:val="center"/>
          </w:tcPr>
          <w:p w14:paraId="68A3B926" w14:textId="4E0A08A7" w:rsidR="00D32D15" w:rsidRPr="00776416" w:rsidRDefault="00D32D15" w:rsidP="00B42434">
            <w:pPr>
              <w:spacing w:after="0"/>
              <w:jc w:val="center"/>
            </w:pPr>
            <w:r>
              <w:t>Period</w:t>
            </w:r>
          </w:p>
        </w:tc>
        <w:tc>
          <w:tcPr>
            <w:tcW w:w="2337" w:type="dxa"/>
            <w:shd w:val="clear" w:color="auto" w:fill="EDEDED" w:themeFill="accent5"/>
            <w:vAlign w:val="center"/>
          </w:tcPr>
          <w:p w14:paraId="6C02C55D" w14:textId="77F3A7FA" w:rsidR="00D32D15" w:rsidRPr="00776416" w:rsidRDefault="00D32D15" w:rsidP="00B42434">
            <w:pPr>
              <w:spacing w:after="0"/>
              <w:jc w:val="center"/>
            </w:pPr>
            <w:r>
              <w:t>Cost</w:t>
            </w:r>
          </w:p>
        </w:tc>
        <w:tc>
          <w:tcPr>
            <w:tcW w:w="4105" w:type="dxa"/>
            <w:shd w:val="clear" w:color="auto" w:fill="EDEDED" w:themeFill="accent5"/>
            <w:vAlign w:val="center"/>
          </w:tcPr>
          <w:p w14:paraId="415A7A78" w14:textId="74EA4C1F" w:rsidR="00D32D15" w:rsidRPr="00776416" w:rsidRDefault="00DD6F0E" w:rsidP="00B42434">
            <w:pPr>
              <w:spacing w:after="0"/>
              <w:jc w:val="center"/>
            </w:pPr>
            <w:r>
              <w:t xml:space="preserve">Period of </w:t>
            </w:r>
            <w:r w:rsidR="00D32D15">
              <w:t>Performance</w:t>
            </w:r>
          </w:p>
        </w:tc>
      </w:tr>
      <w:tr w:rsidR="00D32D15" w:rsidRPr="00776416" w14:paraId="2559F0B9" w14:textId="77777777" w:rsidTr="00BB68F9">
        <w:tc>
          <w:tcPr>
            <w:tcW w:w="2337" w:type="dxa"/>
            <w:shd w:val="clear" w:color="auto" w:fill="auto"/>
          </w:tcPr>
          <w:p w14:paraId="5F4F26E6" w14:textId="6A950BD5" w:rsidR="00D32D15" w:rsidRPr="00776416" w:rsidRDefault="00D32D15" w:rsidP="00D32D15">
            <w:pPr>
              <w:spacing w:after="0"/>
            </w:pPr>
            <w:r w:rsidRPr="00D32D15">
              <w:t>Base Year</w:t>
            </w:r>
          </w:p>
        </w:tc>
        <w:tc>
          <w:tcPr>
            <w:tcW w:w="2337" w:type="dxa"/>
            <w:shd w:val="clear" w:color="auto" w:fill="auto"/>
          </w:tcPr>
          <w:p w14:paraId="7A943725" w14:textId="72F3DB38" w:rsidR="00D32D15" w:rsidRPr="00776416" w:rsidRDefault="00D32D15" w:rsidP="00D32D15">
            <w:pPr>
              <w:spacing w:after="0"/>
            </w:pPr>
            <w:r w:rsidRPr="00D32D15">
              <w:t>$0.00</w:t>
            </w:r>
          </w:p>
        </w:tc>
        <w:tc>
          <w:tcPr>
            <w:tcW w:w="4105" w:type="dxa"/>
            <w:shd w:val="clear" w:color="auto" w:fill="auto"/>
          </w:tcPr>
          <w:p w14:paraId="23146E5E" w14:textId="07C1867D" w:rsidR="00D32D15" w:rsidRPr="00776416" w:rsidRDefault="00D32D15" w:rsidP="00D32D15">
            <w:pPr>
              <w:spacing w:after="0"/>
            </w:pPr>
            <w:r w:rsidRPr="00D32D15">
              <w:t>MM/DD/YYYY through MM/DD/YYYY</w:t>
            </w:r>
          </w:p>
        </w:tc>
      </w:tr>
      <w:tr w:rsidR="00D32D15" w:rsidRPr="00776416" w14:paraId="4AEA0902" w14:textId="77777777" w:rsidTr="00BB68F9">
        <w:tc>
          <w:tcPr>
            <w:tcW w:w="2337" w:type="dxa"/>
            <w:shd w:val="clear" w:color="auto" w:fill="auto"/>
          </w:tcPr>
          <w:p w14:paraId="0674AD05" w14:textId="102DE251" w:rsidR="00D32D15" w:rsidRPr="00776416" w:rsidRDefault="00D32D15" w:rsidP="00D32D15">
            <w:pPr>
              <w:spacing w:after="0"/>
            </w:pPr>
            <w:r w:rsidRPr="00D32D15">
              <w:t>1</w:t>
            </w:r>
            <w:r w:rsidRPr="00D32D15">
              <w:rPr>
                <w:vertAlign w:val="superscript"/>
              </w:rPr>
              <w:t>st</w:t>
            </w:r>
            <w:r w:rsidRPr="00D32D15">
              <w:t xml:space="preserve"> Option Year</w:t>
            </w:r>
          </w:p>
        </w:tc>
        <w:tc>
          <w:tcPr>
            <w:tcW w:w="2337" w:type="dxa"/>
            <w:shd w:val="clear" w:color="auto" w:fill="auto"/>
          </w:tcPr>
          <w:p w14:paraId="451E5B0E" w14:textId="4B4FF15A" w:rsidR="00D32D15" w:rsidRPr="00776416" w:rsidRDefault="00D32D15" w:rsidP="00D32D15">
            <w:pPr>
              <w:spacing w:after="0"/>
            </w:pPr>
            <w:r w:rsidRPr="00D32D15">
              <w:t>$0.00</w:t>
            </w:r>
          </w:p>
        </w:tc>
        <w:tc>
          <w:tcPr>
            <w:tcW w:w="4105" w:type="dxa"/>
            <w:shd w:val="clear" w:color="auto" w:fill="auto"/>
          </w:tcPr>
          <w:p w14:paraId="3897F171" w14:textId="26512B46" w:rsidR="00D32D15" w:rsidRPr="00776416" w:rsidRDefault="00D32D15" w:rsidP="00D32D15">
            <w:pPr>
              <w:spacing w:after="0"/>
            </w:pPr>
            <w:r w:rsidRPr="00D32D15">
              <w:t>MM/DD/YYYY through MM/DD/YYYY</w:t>
            </w:r>
          </w:p>
        </w:tc>
      </w:tr>
      <w:tr w:rsidR="00D32D15" w:rsidRPr="00776416" w14:paraId="5107DDC4" w14:textId="77777777" w:rsidTr="00BB68F9">
        <w:tc>
          <w:tcPr>
            <w:tcW w:w="2337" w:type="dxa"/>
            <w:shd w:val="clear" w:color="auto" w:fill="auto"/>
          </w:tcPr>
          <w:p w14:paraId="0F6880A0" w14:textId="54EADED0" w:rsidR="00D32D15" w:rsidRPr="00776416" w:rsidRDefault="00D32D15" w:rsidP="00D32D15">
            <w:pPr>
              <w:spacing w:after="0"/>
            </w:pPr>
            <w:r w:rsidRPr="00D32D15">
              <w:t>3</w:t>
            </w:r>
            <w:r w:rsidRPr="00D32D15">
              <w:rPr>
                <w:vertAlign w:val="superscript"/>
              </w:rPr>
              <w:t>rd</w:t>
            </w:r>
            <w:r w:rsidRPr="00D32D15">
              <w:t xml:space="preserve"> Option Year</w:t>
            </w:r>
          </w:p>
        </w:tc>
        <w:tc>
          <w:tcPr>
            <w:tcW w:w="2337" w:type="dxa"/>
            <w:shd w:val="clear" w:color="auto" w:fill="auto"/>
          </w:tcPr>
          <w:p w14:paraId="371B2702" w14:textId="5172B897" w:rsidR="00D32D15" w:rsidRPr="00776416" w:rsidRDefault="00D32D15" w:rsidP="00D32D15">
            <w:pPr>
              <w:spacing w:after="0"/>
            </w:pPr>
            <w:r w:rsidRPr="00D32D15">
              <w:t>$0.00</w:t>
            </w:r>
          </w:p>
        </w:tc>
        <w:tc>
          <w:tcPr>
            <w:tcW w:w="4105" w:type="dxa"/>
            <w:shd w:val="clear" w:color="auto" w:fill="auto"/>
          </w:tcPr>
          <w:p w14:paraId="27B44A00" w14:textId="12F5E94F" w:rsidR="00D32D15" w:rsidRPr="00776416" w:rsidRDefault="00D32D15" w:rsidP="00D32D15">
            <w:pPr>
              <w:spacing w:after="0"/>
            </w:pPr>
            <w:r w:rsidRPr="00D32D15">
              <w:t>MM/DD/YYYY through MM/DD/YYYY</w:t>
            </w:r>
          </w:p>
        </w:tc>
      </w:tr>
      <w:tr w:rsidR="00D32D15" w:rsidRPr="00776416" w14:paraId="25376412" w14:textId="77777777" w:rsidTr="00BB68F9">
        <w:tc>
          <w:tcPr>
            <w:tcW w:w="2337" w:type="dxa"/>
            <w:shd w:val="clear" w:color="auto" w:fill="auto"/>
          </w:tcPr>
          <w:p w14:paraId="35D376F4" w14:textId="39204954" w:rsidR="00D32D15" w:rsidRPr="00776416" w:rsidRDefault="00D32D15" w:rsidP="00D32D15">
            <w:pPr>
              <w:spacing w:after="0"/>
            </w:pPr>
            <w:r w:rsidRPr="00D32D15">
              <w:t>4</w:t>
            </w:r>
            <w:r w:rsidRPr="00D32D15">
              <w:rPr>
                <w:vertAlign w:val="superscript"/>
              </w:rPr>
              <w:t>th</w:t>
            </w:r>
            <w:r w:rsidRPr="00D32D15">
              <w:t xml:space="preserve"> Option Year</w:t>
            </w:r>
          </w:p>
        </w:tc>
        <w:tc>
          <w:tcPr>
            <w:tcW w:w="2337" w:type="dxa"/>
            <w:shd w:val="clear" w:color="auto" w:fill="auto"/>
          </w:tcPr>
          <w:p w14:paraId="0C8744D0" w14:textId="26A9F881" w:rsidR="00D32D15" w:rsidRPr="00776416" w:rsidRDefault="00D32D15" w:rsidP="00D32D15">
            <w:pPr>
              <w:spacing w:after="0"/>
            </w:pPr>
            <w:r w:rsidRPr="00D32D15">
              <w:t>$0.00</w:t>
            </w:r>
          </w:p>
        </w:tc>
        <w:tc>
          <w:tcPr>
            <w:tcW w:w="4105" w:type="dxa"/>
            <w:shd w:val="clear" w:color="auto" w:fill="auto"/>
          </w:tcPr>
          <w:p w14:paraId="3C678EB1" w14:textId="7F043D1C" w:rsidR="00D32D15" w:rsidRPr="00776416" w:rsidRDefault="00D32D15" w:rsidP="00D32D15">
            <w:pPr>
              <w:spacing w:after="0"/>
            </w:pPr>
            <w:r w:rsidRPr="00D32D15">
              <w:t>MM/DD/YYYY through MM/DD/YYYY</w:t>
            </w:r>
          </w:p>
        </w:tc>
      </w:tr>
      <w:tr w:rsidR="00D32D15" w:rsidRPr="00776416" w14:paraId="717FD164" w14:textId="77777777" w:rsidTr="00BB68F9">
        <w:tc>
          <w:tcPr>
            <w:tcW w:w="2337" w:type="dxa"/>
            <w:shd w:val="clear" w:color="auto" w:fill="auto"/>
          </w:tcPr>
          <w:p w14:paraId="38648DCD" w14:textId="61AF304C" w:rsidR="00D32D15" w:rsidRPr="00776416" w:rsidRDefault="00D32D15" w:rsidP="00D32D15">
            <w:pPr>
              <w:spacing w:after="0"/>
            </w:pPr>
            <w:r w:rsidRPr="00D32D15">
              <w:rPr>
                <w:b/>
              </w:rPr>
              <w:t>Total</w:t>
            </w:r>
          </w:p>
        </w:tc>
        <w:tc>
          <w:tcPr>
            <w:tcW w:w="2337" w:type="dxa"/>
            <w:shd w:val="clear" w:color="auto" w:fill="auto"/>
          </w:tcPr>
          <w:p w14:paraId="04A0B0CA" w14:textId="18DCBFBC" w:rsidR="00D32D15" w:rsidRPr="00776416" w:rsidRDefault="00D32D15" w:rsidP="00D32D15">
            <w:pPr>
              <w:spacing w:after="0"/>
            </w:pPr>
            <w:r w:rsidRPr="00D32D15">
              <w:t>$0.00</w:t>
            </w:r>
          </w:p>
        </w:tc>
        <w:tc>
          <w:tcPr>
            <w:tcW w:w="4105" w:type="dxa"/>
            <w:shd w:val="clear" w:color="auto" w:fill="EDEDED" w:themeFill="accent5"/>
            <w:vAlign w:val="center"/>
          </w:tcPr>
          <w:p w14:paraId="23AAFB85" w14:textId="77777777" w:rsidR="00D32D15" w:rsidRPr="00776416" w:rsidRDefault="00D32D15" w:rsidP="00D32D15">
            <w:pPr>
              <w:spacing w:after="0"/>
            </w:pPr>
          </w:p>
        </w:tc>
      </w:tr>
    </w:tbl>
    <w:p w14:paraId="7DD2E4BE" w14:textId="33DD17A6" w:rsidR="00D32D15" w:rsidRPr="00D32D15" w:rsidRDefault="00D32D15" w:rsidP="00152043">
      <w:pPr>
        <w:numPr>
          <w:ilvl w:val="0"/>
          <w:numId w:val="5"/>
        </w:numPr>
        <w:spacing w:before="240"/>
      </w:pPr>
      <w:r w:rsidRPr="00D32D15">
        <w:rPr>
          <w:b/>
        </w:rPr>
        <w:t xml:space="preserve">Capability or </w:t>
      </w:r>
      <w:r w:rsidR="00DB1014">
        <w:rPr>
          <w:b/>
        </w:rPr>
        <w:t>P</w:t>
      </w:r>
      <w:r w:rsidR="00DB1014" w:rsidRPr="00D32D15">
        <w:rPr>
          <w:b/>
        </w:rPr>
        <w:t>erformance</w:t>
      </w:r>
      <w:r w:rsidR="00697014" w:rsidRPr="00F418EE">
        <w:t>:</w:t>
      </w:r>
      <w:r w:rsidRPr="00D32D15">
        <w:t xml:space="preserve"> Specify the required capabilities or performance characteristics of the supplier</w:t>
      </w:r>
      <w:r w:rsidR="005C71FF">
        <w:t>,</w:t>
      </w:r>
      <w:r w:rsidRPr="00D32D15">
        <w:t xml:space="preserve"> or the performance standards of the services</w:t>
      </w:r>
      <w:r w:rsidR="005C71FF">
        <w:t>;</w:t>
      </w:r>
      <w:r w:rsidRPr="00D32D15">
        <w:t xml:space="preserve"> and how they relate to the need.</w:t>
      </w:r>
    </w:p>
    <w:p w14:paraId="1E9E3BD8" w14:textId="7DBF05DD" w:rsidR="00D32D15" w:rsidRPr="00D32D15" w:rsidRDefault="00D32D15" w:rsidP="00BB68F9">
      <w:pPr>
        <w:numPr>
          <w:ilvl w:val="0"/>
          <w:numId w:val="5"/>
        </w:numPr>
        <w:rPr>
          <w:b/>
        </w:rPr>
      </w:pPr>
      <w:r w:rsidRPr="00D32D15">
        <w:rPr>
          <w:b/>
        </w:rPr>
        <w:t xml:space="preserve">Delivery or </w:t>
      </w:r>
      <w:r w:rsidR="00DB1014">
        <w:rPr>
          <w:b/>
        </w:rPr>
        <w:t>P</w:t>
      </w:r>
      <w:r w:rsidRPr="00D32D15">
        <w:rPr>
          <w:b/>
        </w:rPr>
        <w:t>erformance</w:t>
      </w:r>
      <w:r w:rsidR="00697014">
        <w:rPr>
          <w:b/>
        </w:rPr>
        <w:t xml:space="preserve"> </w:t>
      </w:r>
      <w:r w:rsidR="00DB1014">
        <w:rPr>
          <w:b/>
        </w:rPr>
        <w:t>P</w:t>
      </w:r>
      <w:r w:rsidR="00DB1014" w:rsidRPr="00D32D15">
        <w:rPr>
          <w:b/>
        </w:rPr>
        <w:t xml:space="preserve">eriod </w:t>
      </w:r>
      <w:r w:rsidR="00DB1014">
        <w:rPr>
          <w:b/>
        </w:rPr>
        <w:t>R</w:t>
      </w:r>
      <w:r w:rsidRPr="00D32D15">
        <w:rPr>
          <w:b/>
        </w:rPr>
        <w:t>equirements</w:t>
      </w:r>
      <w:r w:rsidR="00697014" w:rsidRPr="00F418EE">
        <w:t>:</w:t>
      </w:r>
      <w:r w:rsidRPr="00D32D15">
        <w:rPr>
          <w:b/>
        </w:rPr>
        <w:t xml:space="preserve"> </w:t>
      </w:r>
      <w:r w:rsidRPr="00D32D15">
        <w:t>Describe the basis for establishing delivery or performance</w:t>
      </w:r>
      <w:r w:rsidR="00697014">
        <w:t xml:space="preserve"> </w:t>
      </w:r>
      <w:r w:rsidRPr="00D32D15">
        <w:t>period requirements. Explain and provide reasons for any urgency</w:t>
      </w:r>
      <w:r w:rsidR="005C71FF">
        <w:t>,</w:t>
      </w:r>
      <w:r w:rsidRPr="00D32D15">
        <w:t xml:space="preserve"> or justification for not providing for full and open competition.</w:t>
      </w:r>
    </w:p>
    <w:p w14:paraId="6B85C894" w14:textId="08189F96" w:rsidR="00D32D15" w:rsidRPr="009C29A7" w:rsidRDefault="00D32D15" w:rsidP="00152043">
      <w:pPr>
        <w:numPr>
          <w:ilvl w:val="0"/>
          <w:numId w:val="5"/>
        </w:numPr>
        <w:rPr>
          <w:b/>
        </w:rPr>
      </w:pPr>
      <w:r w:rsidRPr="00D32D15">
        <w:rPr>
          <w:b/>
        </w:rPr>
        <w:t>Trade-</w:t>
      </w:r>
      <w:r w:rsidR="00DB1014">
        <w:rPr>
          <w:b/>
        </w:rPr>
        <w:t>O</w:t>
      </w:r>
      <w:r w:rsidR="00DB1014" w:rsidRPr="00D32D15">
        <w:rPr>
          <w:b/>
        </w:rPr>
        <w:t>ffs</w:t>
      </w:r>
      <w:r w:rsidR="00697014" w:rsidRPr="00F418EE">
        <w:t>:</w:t>
      </w:r>
      <w:r w:rsidRPr="00D32D15">
        <w:rPr>
          <w:b/>
        </w:rPr>
        <w:t xml:space="preserve"> </w:t>
      </w:r>
      <w:r w:rsidRPr="00D32D15">
        <w:t>Discuss the expected consequences of tradeoffs among the various cost, capability</w:t>
      </w:r>
      <w:r w:rsidR="005C71FF">
        <w:t>,</w:t>
      </w:r>
      <w:r w:rsidRPr="00D32D15">
        <w:t xml:space="preserve"> or performance and schedule goals.</w:t>
      </w:r>
    </w:p>
    <w:p w14:paraId="066CD3A6" w14:textId="07E472B4" w:rsidR="00D32D15" w:rsidRPr="00D32D15" w:rsidRDefault="00D32D15" w:rsidP="00BB68F9">
      <w:pPr>
        <w:numPr>
          <w:ilvl w:val="0"/>
          <w:numId w:val="5"/>
        </w:numPr>
        <w:rPr>
          <w:b/>
        </w:rPr>
      </w:pPr>
      <w:r w:rsidRPr="00D32D15">
        <w:rPr>
          <w:b/>
        </w:rPr>
        <w:t>Risks</w:t>
      </w:r>
      <w:r w:rsidR="00697014" w:rsidRPr="00F418EE">
        <w:t>:</w:t>
      </w:r>
      <w:r w:rsidRPr="00D32D15">
        <w:rPr>
          <w:b/>
        </w:rPr>
        <w:t xml:space="preserve"> </w:t>
      </w:r>
      <w:r w:rsidRPr="00D32D15">
        <w:t>Discuss the technical, cost</w:t>
      </w:r>
      <w:r w:rsidR="005C71FF">
        <w:t>,</w:t>
      </w:r>
      <w:r w:rsidRPr="00D32D15">
        <w:t xml:space="preserve"> and schedule risks and describe what efforts are being planned to reduce risk and the consequences of failure to achieve goals.</w:t>
      </w:r>
    </w:p>
    <w:p w14:paraId="180040C7" w14:textId="3BF39720" w:rsidR="00D32D15" w:rsidRPr="00D32D15" w:rsidRDefault="00D32D15" w:rsidP="0054404C">
      <w:pPr>
        <w:numPr>
          <w:ilvl w:val="1"/>
          <w:numId w:val="5"/>
        </w:numPr>
        <w:ind w:left="720"/>
        <w:rPr>
          <w:b/>
        </w:rPr>
      </w:pPr>
      <w:r w:rsidRPr="00BB68F9">
        <w:t>Technical</w:t>
      </w:r>
      <w:r w:rsidR="00204528">
        <w:t>:</w:t>
      </w:r>
    </w:p>
    <w:p w14:paraId="5CC1D1FB" w14:textId="6B851B44" w:rsidR="00D32D15" w:rsidRPr="00D32D15" w:rsidRDefault="00D32D15" w:rsidP="0054404C">
      <w:pPr>
        <w:numPr>
          <w:ilvl w:val="1"/>
          <w:numId w:val="5"/>
        </w:numPr>
        <w:ind w:left="720"/>
        <w:rPr>
          <w:b/>
        </w:rPr>
      </w:pPr>
      <w:r w:rsidRPr="00BB68F9">
        <w:t>Cost</w:t>
      </w:r>
      <w:r w:rsidR="00204528">
        <w:t>:</w:t>
      </w:r>
    </w:p>
    <w:p w14:paraId="12A17329" w14:textId="77777777" w:rsidR="00D32D15" w:rsidRPr="00D32D15" w:rsidRDefault="00D32D15" w:rsidP="0054404C">
      <w:pPr>
        <w:numPr>
          <w:ilvl w:val="1"/>
          <w:numId w:val="5"/>
        </w:numPr>
        <w:ind w:left="720"/>
        <w:rPr>
          <w:b/>
        </w:rPr>
      </w:pPr>
      <w:r w:rsidRPr="00BB68F9">
        <w:t>Schedule</w:t>
      </w:r>
      <w:r w:rsidRPr="00D32D15">
        <w:t>:</w:t>
      </w:r>
    </w:p>
    <w:p w14:paraId="5F6E117F" w14:textId="366A98F0" w:rsidR="00D32D15" w:rsidRPr="00D32D15" w:rsidRDefault="00BB68F9" w:rsidP="00BB68F9">
      <w:pPr>
        <w:pStyle w:val="Heading1"/>
      </w:pPr>
      <w:r w:rsidRPr="00D32D15">
        <w:lastRenderedPageBreak/>
        <w:t>Plan of Action</w:t>
      </w:r>
      <w:bookmarkStart w:id="0" w:name="_GoBack"/>
      <w:bookmarkEnd w:id="0"/>
    </w:p>
    <w:p w14:paraId="1CA228AE" w14:textId="2D022FD4" w:rsidR="00D32D15" w:rsidRPr="00D32D15" w:rsidRDefault="00D32D15" w:rsidP="00BB68F9">
      <w:pPr>
        <w:numPr>
          <w:ilvl w:val="0"/>
          <w:numId w:val="6"/>
        </w:numPr>
        <w:rPr>
          <w:b/>
        </w:rPr>
      </w:pPr>
      <w:r w:rsidRPr="00D32D15">
        <w:rPr>
          <w:b/>
        </w:rPr>
        <w:t>Product or Service Description</w:t>
      </w:r>
      <w:r w:rsidR="00697014" w:rsidRPr="00F418EE">
        <w:t>:</w:t>
      </w:r>
      <w:r w:rsidRPr="00D32D15">
        <w:rPr>
          <w:b/>
        </w:rPr>
        <w:t xml:space="preserve"> </w:t>
      </w:r>
      <w:r w:rsidRPr="00D32D15">
        <w:t>Explain the choice of product or service description types (including performance-based contracting descriptions) to be used in the plan.</w:t>
      </w:r>
    </w:p>
    <w:p w14:paraId="13FF5223" w14:textId="531A9E02" w:rsidR="00D32D15" w:rsidRPr="00D32D15" w:rsidRDefault="00D32D15" w:rsidP="00BB68F9">
      <w:pPr>
        <w:numPr>
          <w:ilvl w:val="0"/>
          <w:numId w:val="6"/>
        </w:numPr>
        <w:rPr>
          <w:b/>
        </w:rPr>
      </w:pPr>
      <w:r w:rsidRPr="00D32D15">
        <w:rPr>
          <w:b/>
        </w:rPr>
        <w:t>Potential Sources</w:t>
      </w:r>
      <w:r w:rsidR="00697014" w:rsidRPr="00F418EE">
        <w:t>:</w:t>
      </w:r>
      <w:r w:rsidRPr="00D32D15">
        <w:rPr>
          <w:b/>
        </w:rPr>
        <w:t xml:space="preserve"> </w:t>
      </w:r>
      <w:r w:rsidR="00B56BC0">
        <w:t>Address/detail the following:</w:t>
      </w:r>
    </w:p>
    <w:p w14:paraId="21CF9398" w14:textId="77777777" w:rsidR="0010220F" w:rsidRDefault="00D32D15" w:rsidP="0010220F">
      <w:pPr>
        <w:numPr>
          <w:ilvl w:val="0"/>
          <w:numId w:val="4"/>
        </w:numPr>
      </w:pPr>
      <w:r w:rsidRPr="00BB68F9">
        <w:t xml:space="preserve">Prospective </w:t>
      </w:r>
      <w:proofErr w:type="spellStart"/>
      <w:r w:rsidRPr="00BB68F9">
        <w:t>Offerors</w:t>
      </w:r>
      <w:proofErr w:type="spellEnd"/>
      <w:r w:rsidRPr="00D32D15">
        <w:t xml:space="preserve">: </w:t>
      </w:r>
      <w:r w:rsidR="00B56BC0">
        <w:t>Describe how p</w:t>
      </w:r>
      <w:r w:rsidRPr="00D32D15">
        <w:t xml:space="preserve">rospective </w:t>
      </w:r>
      <w:proofErr w:type="spellStart"/>
      <w:r w:rsidRPr="00D32D15">
        <w:t>offerors</w:t>
      </w:r>
      <w:proofErr w:type="spellEnd"/>
      <w:r w:rsidRPr="00D32D15">
        <w:t xml:space="preserve"> will be identified</w:t>
      </w:r>
      <w:r w:rsidR="00B56BC0">
        <w:t>.</w:t>
      </w:r>
    </w:p>
    <w:p w14:paraId="410E3769" w14:textId="2EF255BA" w:rsidR="0010220F" w:rsidRDefault="00D32D15" w:rsidP="0010220F">
      <w:pPr>
        <w:numPr>
          <w:ilvl w:val="0"/>
          <w:numId w:val="4"/>
        </w:numPr>
      </w:pPr>
      <w:r w:rsidRPr="00BB68F9">
        <w:t>Market Research</w:t>
      </w:r>
      <w:r w:rsidRPr="00D32D15">
        <w:t xml:space="preserve">: </w:t>
      </w:r>
      <w:r w:rsidR="00B56BC0">
        <w:t>Identify who conducted the m</w:t>
      </w:r>
      <w:r w:rsidRPr="00D32D15">
        <w:t xml:space="preserve">arket </w:t>
      </w:r>
      <w:r w:rsidR="005C71FF">
        <w:t>r</w:t>
      </w:r>
      <w:r w:rsidR="00B56BC0">
        <w:t xml:space="preserve">esearch. </w:t>
      </w:r>
    </w:p>
    <w:p w14:paraId="6269AE5D" w14:textId="088A69EC" w:rsidR="00D32D15" w:rsidRPr="00D32D15" w:rsidRDefault="00D32D15" w:rsidP="0010220F">
      <w:pPr>
        <w:numPr>
          <w:ilvl w:val="0"/>
          <w:numId w:val="4"/>
        </w:numPr>
      </w:pPr>
      <w:r w:rsidRPr="00D32D15">
        <w:t>Address the extent and results of the market research and indicate their impact on the various elements of the plan</w:t>
      </w:r>
      <w:r w:rsidR="005C71FF">
        <w:t>.</w:t>
      </w:r>
    </w:p>
    <w:p w14:paraId="0B530F83" w14:textId="34C56EC8" w:rsidR="00D32D15" w:rsidRPr="00D32D15" w:rsidRDefault="00D32D15" w:rsidP="00623FDD">
      <w:pPr>
        <w:numPr>
          <w:ilvl w:val="0"/>
          <w:numId w:val="6"/>
        </w:numPr>
      </w:pPr>
      <w:r w:rsidRPr="00623FDD">
        <w:rPr>
          <w:b/>
        </w:rPr>
        <w:t>Competition</w:t>
      </w:r>
      <w:r w:rsidR="00697014" w:rsidRPr="00F418EE">
        <w:t>:</w:t>
      </w:r>
      <w:r w:rsidR="0053712A">
        <w:t xml:space="preserve"> Specify if the </w:t>
      </w:r>
      <w:r w:rsidRPr="00D32D15">
        <w:t xml:space="preserve">proposed plan will be solicited on a competitive </w:t>
      </w:r>
      <w:r w:rsidR="0053712A">
        <w:t xml:space="preserve">or </w:t>
      </w:r>
      <w:r w:rsidRPr="00D32D15">
        <w:t>noncompetitive basis.</w:t>
      </w:r>
    </w:p>
    <w:p w14:paraId="0C86D362" w14:textId="3D9E26BA" w:rsidR="00D32D15" w:rsidRPr="00D32D15" w:rsidRDefault="0053712A" w:rsidP="00FD0BB7">
      <w:pPr>
        <w:numPr>
          <w:ilvl w:val="0"/>
          <w:numId w:val="6"/>
        </w:numPr>
      </w:pPr>
      <w:r>
        <w:t xml:space="preserve"> </w:t>
      </w:r>
      <w:r w:rsidR="00D32D15" w:rsidRPr="00D32D15">
        <w:t>If full and open competition is not contemplated, explain the basis for that decision.</w:t>
      </w:r>
      <w:r w:rsidR="00D32D15" w:rsidRPr="00D32D15">
        <w:tab/>
      </w:r>
    </w:p>
    <w:p w14:paraId="2B681252" w14:textId="09D49D35" w:rsidR="00D32D15" w:rsidRPr="00D32D15" w:rsidRDefault="00D32D15" w:rsidP="00BB68F9">
      <w:pPr>
        <w:numPr>
          <w:ilvl w:val="0"/>
          <w:numId w:val="6"/>
        </w:numPr>
      </w:pPr>
      <w:r w:rsidRPr="00D32D15">
        <w:rPr>
          <w:b/>
        </w:rPr>
        <w:t>Source Selection Procedures</w:t>
      </w:r>
      <w:r w:rsidR="00697014" w:rsidRPr="00F418EE">
        <w:t>:</w:t>
      </w:r>
      <w:r w:rsidRPr="00D32D15">
        <w:rPr>
          <w:b/>
        </w:rPr>
        <w:t xml:space="preserve"> </w:t>
      </w:r>
      <w:r w:rsidRPr="00D32D15">
        <w:t>Address/detail the following:</w:t>
      </w:r>
    </w:p>
    <w:p w14:paraId="611C3424" w14:textId="3F635CF4" w:rsidR="0054404C" w:rsidRDefault="00D32D15" w:rsidP="0054404C">
      <w:pPr>
        <w:numPr>
          <w:ilvl w:val="1"/>
          <w:numId w:val="6"/>
        </w:numPr>
        <w:ind w:left="720"/>
      </w:pPr>
      <w:r w:rsidRPr="00BB68F9">
        <w:t>Evaluation Procedures</w:t>
      </w:r>
      <w:r w:rsidR="009C29A7">
        <w:t>:</w:t>
      </w:r>
      <w:r w:rsidR="009C29A7" w:rsidRPr="00D32D15">
        <w:t xml:space="preserve"> </w:t>
      </w:r>
      <w:r w:rsidRPr="00D32D15">
        <w:t xml:space="preserve">Explain how offers will be evaluated, </w:t>
      </w:r>
      <w:r w:rsidR="009C29A7">
        <w:t xml:space="preserve">and </w:t>
      </w:r>
      <w:r w:rsidRPr="00D32D15">
        <w:t>the relationship of the evaluation procedures to the technical factors/standards, technical evaluation team</w:t>
      </w:r>
      <w:r w:rsidR="009C29A7">
        <w:t>,</w:t>
      </w:r>
      <w:r w:rsidRPr="00D32D15">
        <w:t xml:space="preserve"> and solicitation requirements.</w:t>
      </w:r>
    </w:p>
    <w:p w14:paraId="71EF1F9D" w14:textId="79BFD9C2" w:rsidR="00D32D15" w:rsidRPr="00FD0BB7" w:rsidRDefault="00623FDD" w:rsidP="0054404C">
      <w:pPr>
        <w:ind w:left="720"/>
        <w:rPr>
          <w:b/>
          <w:i/>
        </w:rPr>
      </w:pPr>
      <w:r w:rsidRPr="00FD0BB7">
        <w:rPr>
          <w:i/>
        </w:rPr>
        <w:t>E</w:t>
      </w:r>
      <w:r w:rsidR="00D32D15" w:rsidRPr="00FD0BB7">
        <w:rPr>
          <w:i/>
        </w:rPr>
        <w:t>xample:</w:t>
      </w:r>
      <w:r>
        <w:rPr>
          <w:i/>
        </w:rPr>
        <w:t xml:space="preserve"> </w:t>
      </w:r>
      <w:r w:rsidR="00D32D15" w:rsidRPr="00FD0BB7">
        <w:rPr>
          <w:i/>
        </w:rPr>
        <w:t>Proposals will be evaluated pursuant to the “Best Value Continuum” Source Selection Process, with emphasis placed on past performance, management capabilities and personnel qualifications, price</w:t>
      </w:r>
      <w:r w:rsidR="009C29A7" w:rsidRPr="00FD0BB7">
        <w:rPr>
          <w:i/>
        </w:rPr>
        <w:t>,</w:t>
      </w:r>
      <w:r w:rsidR="00D32D15" w:rsidRPr="00FD0BB7">
        <w:rPr>
          <w:i/>
        </w:rPr>
        <w:t xml:space="preserve"> and on the contractor’s quality control plan as risk factors in determining overall technical acceptability. Past performance data and management capabilities and personnel qualifications and the contractor’s quality control plan will be evaluated in accordance with FAR 15.305. A team of qualified business personnel will evaluate technical proposals in accordance with the requisite source selection plan, and the solicitation. Price proposals will be evaluated independently of technical evaluations. Award will be made to the technically acceptable </w:t>
      </w:r>
      <w:proofErr w:type="spellStart"/>
      <w:r w:rsidR="00D32D15" w:rsidRPr="00FD0BB7">
        <w:rPr>
          <w:i/>
        </w:rPr>
        <w:t>offeror</w:t>
      </w:r>
      <w:proofErr w:type="spellEnd"/>
      <w:r w:rsidR="00D32D15" w:rsidRPr="00FD0BB7">
        <w:rPr>
          <w:i/>
        </w:rPr>
        <w:t>(s) whose proposal, being responsive to all solicitation requirements, offers the best value to the business. Award will further be contingent upon determinations of contractor responsibility and price reasonableness.</w:t>
      </w:r>
    </w:p>
    <w:p w14:paraId="7D9CB93A" w14:textId="280510C7" w:rsidR="00D32D15" w:rsidRPr="00BB68F9" w:rsidRDefault="00D32D15" w:rsidP="0054404C">
      <w:pPr>
        <w:numPr>
          <w:ilvl w:val="1"/>
          <w:numId w:val="6"/>
        </w:numPr>
        <w:ind w:left="720"/>
        <w:rPr>
          <w:b/>
        </w:rPr>
      </w:pPr>
      <w:r w:rsidRPr="00BB68F9">
        <w:t>Evaluation Factors</w:t>
      </w:r>
      <w:r w:rsidR="00BB68F9">
        <w:t>:</w:t>
      </w:r>
    </w:p>
    <w:p w14:paraId="007AD531" w14:textId="5E1E09D7" w:rsidR="00D32D15" w:rsidRPr="00BB68F9" w:rsidRDefault="00D32D15" w:rsidP="0054404C">
      <w:pPr>
        <w:numPr>
          <w:ilvl w:val="1"/>
          <w:numId w:val="6"/>
        </w:numPr>
        <w:ind w:left="720"/>
        <w:rPr>
          <w:b/>
        </w:rPr>
      </w:pPr>
      <w:r w:rsidRPr="00BB68F9">
        <w:t>Ev</w:t>
      </w:r>
      <w:r w:rsidR="00BB68F9">
        <w:t>aluation Factor Standards:</w:t>
      </w:r>
    </w:p>
    <w:p w14:paraId="03517AAB" w14:textId="72E4B788" w:rsidR="00D32D15" w:rsidRPr="00B72D19" w:rsidRDefault="00D32D15" w:rsidP="00BB68F9">
      <w:pPr>
        <w:numPr>
          <w:ilvl w:val="0"/>
          <w:numId w:val="6"/>
        </w:numPr>
        <w:rPr>
          <w:b/>
        </w:rPr>
      </w:pPr>
      <w:r w:rsidRPr="00B72D19">
        <w:rPr>
          <w:b/>
        </w:rPr>
        <w:t>Contracting Considerations</w:t>
      </w:r>
      <w:r w:rsidR="00697014" w:rsidRPr="00F418EE">
        <w:t>:</w:t>
      </w:r>
      <w:r w:rsidR="00697014">
        <w:t xml:space="preserve"> </w:t>
      </w:r>
      <w:r w:rsidR="0053712A">
        <w:t>Address/detail the following:</w:t>
      </w:r>
    </w:p>
    <w:p w14:paraId="67DB98A2" w14:textId="733A5993" w:rsidR="00D32D15" w:rsidRPr="00D32D15" w:rsidRDefault="00D32D15" w:rsidP="0054404C">
      <w:pPr>
        <w:numPr>
          <w:ilvl w:val="1"/>
          <w:numId w:val="6"/>
        </w:numPr>
        <w:ind w:left="720"/>
        <w:rPr>
          <w:b/>
          <w:u w:val="single"/>
        </w:rPr>
      </w:pPr>
      <w:r w:rsidRPr="00D32D15">
        <w:t xml:space="preserve">Contract Type: </w:t>
      </w:r>
      <w:r w:rsidR="00623FDD">
        <w:t>(</w:t>
      </w:r>
      <w:r w:rsidR="00623FDD" w:rsidRPr="00FD0BB7">
        <w:rPr>
          <w:i/>
        </w:rPr>
        <w:t>Example:</w:t>
      </w:r>
      <w:r w:rsidRPr="00FD0BB7">
        <w:rPr>
          <w:i/>
        </w:rPr>
        <w:t xml:space="preserve"> Firm, Fixed-Price</w:t>
      </w:r>
      <w:r w:rsidR="00204528" w:rsidRPr="00FD0BB7">
        <w:rPr>
          <w:i/>
        </w:rPr>
        <w:t xml:space="preserve">, </w:t>
      </w:r>
      <w:r w:rsidRPr="00FD0BB7">
        <w:rPr>
          <w:i/>
        </w:rPr>
        <w:t>or Requirements Contract</w:t>
      </w:r>
      <w:r w:rsidR="00623FDD">
        <w:t>)</w:t>
      </w:r>
    </w:p>
    <w:p w14:paraId="6E7B7220" w14:textId="1FD20210" w:rsidR="00D32D15" w:rsidRPr="00D32D15" w:rsidRDefault="00204528" w:rsidP="0054404C">
      <w:pPr>
        <w:numPr>
          <w:ilvl w:val="1"/>
          <w:numId w:val="6"/>
        </w:numPr>
        <w:ind w:left="720"/>
        <w:rPr>
          <w:b/>
          <w:u w:val="single"/>
        </w:rPr>
      </w:pPr>
      <w:r>
        <w:t>Options:</w:t>
      </w:r>
      <w:r w:rsidR="00623FDD">
        <w:t xml:space="preserve"> Specify any options to be used. For example, “</w:t>
      </w:r>
      <w:r w:rsidR="00623FDD" w:rsidRPr="00D32D15">
        <w:t xml:space="preserve">Option to Extend Services” or “Option to Extend the Term of the Contract” </w:t>
      </w:r>
      <w:r w:rsidR="00623FDD">
        <w:t xml:space="preserve">may be included </w:t>
      </w:r>
      <w:r w:rsidR="00623FDD" w:rsidRPr="00D32D15">
        <w:t xml:space="preserve">as unilateral authority to extend services </w:t>
      </w:r>
      <w:r w:rsidR="00623FDD">
        <w:t>based upon continued need and funds availability. If options will not be used, provide a brief explanation.</w:t>
      </w:r>
    </w:p>
    <w:p w14:paraId="0B5548AD" w14:textId="458E82E5" w:rsidR="00D32D15" w:rsidRDefault="005849B1" w:rsidP="0010220F">
      <w:pPr>
        <w:numPr>
          <w:ilvl w:val="1"/>
          <w:numId w:val="6"/>
        </w:numPr>
        <w:ind w:left="720"/>
      </w:pPr>
      <w:r>
        <w:t xml:space="preserve">Special Contract Clauses, </w:t>
      </w:r>
      <w:r w:rsidR="00D32D15" w:rsidRPr="00D32D15">
        <w:t>Provisions</w:t>
      </w:r>
      <w:r>
        <w:t xml:space="preserve">, or </w:t>
      </w:r>
      <w:r w:rsidR="00204528">
        <w:t>Deviations:</w:t>
      </w:r>
      <w:r w:rsidR="00623FDD">
        <w:t xml:space="preserve"> </w:t>
      </w:r>
      <w:r w:rsidR="00D32D15" w:rsidRPr="00D32D15">
        <w:t xml:space="preserve">Specify </w:t>
      </w:r>
      <w:r w:rsidR="00623FDD">
        <w:t>the</w:t>
      </w:r>
      <w:r w:rsidR="00623FDD" w:rsidRPr="00D32D15">
        <w:t xml:space="preserve"> </w:t>
      </w:r>
      <w:r w:rsidR="00D32D15" w:rsidRPr="00D32D15">
        <w:t>special contract clauses, provisions, or deviations, if any.</w:t>
      </w:r>
    </w:p>
    <w:p w14:paraId="67A6AAC2" w14:textId="45A021A4" w:rsidR="00D32D15" w:rsidRPr="00D32D15" w:rsidRDefault="00D32D15" w:rsidP="0054404C">
      <w:pPr>
        <w:numPr>
          <w:ilvl w:val="1"/>
          <w:numId w:val="6"/>
        </w:numPr>
        <w:ind w:left="720"/>
        <w:rPr>
          <w:b/>
          <w:u w:val="single"/>
        </w:rPr>
      </w:pPr>
      <w:r w:rsidRPr="00D32D15">
        <w:t>Contracting Method:</w:t>
      </w:r>
      <w:r w:rsidR="00623FDD">
        <w:t xml:space="preserve"> Detail the contracting method, including any negotiated procedures being used.</w:t>
      </w:r>
    </w:p>
    <w:p w14:paraId="7B704944" w14:textId="4B59E545" w:rsidR="00D32D15" w:rsidRPr="00510EDB" w:rsidRDefault="00623FDD" w:rsidP="0054404C">
      <w:pPr>
        <w:ind w:left="720"/>
        <w:rPr>
          <w:b/>
          <w:i/>
          <w:u w:val="single"/>
        </w:rPr>
      </w:pPr>
      <w:r w:rsidRPr="00510EDB">
        <w:rPr>
          <w:i/>
        </w:rPr>
        <w:t>Example:</w:t>
      </w:r>
      <w:r w:rsidR="009C29A7" w:rsidRPr="00510EDB">
        <w:rPr>
          <w:i/>
        </w:rPr>
        <w:t xml:space="preserve"> </w:t>
      </w:r>
      <w:r w:rsidR="00D32D15" w:rsidRPr="00510EDB">
        <w:rPr>
          <w:i/>
        </w:rPr>
        <w:t xml:space="preserve">It has been determined that use of negotiated procedures for the proposed system is most conducive to the business needs. The flexibility to hold discussions with potential </w:t>
      </w:r>
      <w:proofErr w:type="spellStart"/>
      <w:r w:rsidR="00D32D15" w:rsidRPr="00510EDB">
        <w:rPr>
          <w:i/>
        </w:rPr>
        <w:t>offerors</w:t>
      </w:r>
      <w:proofErr w:type="spellEnd"/>
      <w:r w:rsidR="00D32D15" w:rsidRPr="00510EDB">
        <w:rPr>
          <w:i/>
        </w:rPr>
        <w:t xml:space="preserve"> significantly enhances the business’ ability to maximize competition and obtain quality services at fair and reasonable pricing.</w:t>
      </w:r>
    </w:p>
    <w:p w14:paraId="1DB7C1E5" w14:textId="77777777" w:rsidR="00D32D15" w:rsidRPr="00D32D15" w:rsidRDefault="00D32D15" w:rsidP="0054404C">
      <w:pPr>
        <w:numPr>
          <w:ilvl w:val="1"/>
          <w:numId w:val="6"/>
        </w:numPr>
        <w:ind w:left="720"/>
        <w:rPr>
          <w:b/>
          <w:u w:val="single"/>
        </w:rPr>
      </w:pPr>
      <w:r w:rsidRPr="00D32D15">
        <w:t>Contract Administration: Who will administer the contract?</w:t>
      </w:r>
    </w:p>
    <w:p w14:paraId="2D964256" w14:textId="23420599" w:rsidR="00D32D15" w:rsidRPr="00B72D19" w:rsidRDefault="00D32D15" w:rsidP="005849B1">
      <w:pPr>
        <w:numPr>
          <w:ilvl w:val="0"/>
          <w:numId w:val="6"/>
        </w:numPr>
        <w:rPr>
          <w:b/>
        </w:rPr>
      </w:pPr>
      <w:r w:rsidRPr="00B72D19">
        <w:rPr>
          <w:b/>
        </w:rPr>
        <w:t>Budgeting and Funding</w:t>
      </w:r>
      <w:r w:rsidR="00697014" w:rsidRPr="00F418EE">
        <w:t>:</w:t>
      </w:r>
      <w:r w:rsidR="00697014">
        <w:t xml:space="preserve"> </w:t>
      </w:r>
      <w:r w:rsidR="0053712A">
        <w:t>Address/detail the following:</w:t>
      </w:r>
    </w:p>
    <w:p w14:paraId="787BB667" w14:textId="54F169CA" w:rsidR="00D32D15" w:rsidRPr="005849B1" w:rsidRDefault="00D32D15" w:rsidP="0054404C">
      <w:pPr>
        <w:numPr>
          <w:ilvl w:val="0"/>
          <w:numId w:val="8"/>
        </w:numPr>
        <w:ind w:left="720"/>
      </w:pPr>
      <w:r w:rsidRPr="00D32D15">
        <w:t>Deri</w:t>
      </w:r>
      <w:r w:rsidR="00204528">
        <w:t>vation of Budgeting Estimates:</w:t>
      </w:r>
    </w:p>
    <w:p w14:paraId="3D119377" w14:textId="77777777" w:rsidR="00D32D15" w:rsidRPr="005849B1" w:rsidRDefault="00D32D15" w:rsidP="0054404C">
      <w:pPr>
        <w:numPr>
          <w:ilvl w:val="0"/>
          <w:numId w:val="8"/>
        </w:numPr>
        <w:ind w:left="720"/>
      </w:pPr>
      <w:r w:rsidRPr="00D32D15">
        <w:t>Funding Availability: Subject to Availability of Funds or FYXX funds are available.</w:t>
      </w:r>
    </w:p>
    <w:p w14:paraId="6653146B" w14:textId="77777777" w:rsidR="00D32D15" w:rsidRPr="005849B1" w:rsidRDefault="00D32D15" w:rsidP="0054404C">
      <w:pPr>
        <w:numPr>
          <w:ilvl w:val="0"/>
          <w:numId w:val="8"/>
        </w:numPr>
        <w:ind w:left="720"/>
      </w:pPr>
      <w:r w:rsidRPr="00D32D15">
        <w:t>Currency Used: U.S. Dollar</w:t>
      </w:r>
    </w:p>
    <w:p w14:paraId="1C43450F" w14:textId="4DF8A939" w:rsidR="00D32D15" w:rsidRPr="00D32D15" w:rsidRDefault="00D32D15" w:rsidP="0054404C">
      <w:pPr>
        <w:numPr>
          <w:ilvl w:val="0"/>
          <w:numId w:val="6"/>
        </w:numPr>
        <w:rPr>
          <w:b/>
          <w:u w:val="single"/>
        </w:rPr>
      </w:pPr>
      <w:r w:rsidRPr="00B72D19">
        <w:rPr>
          <w:b/>
        </w:rPr>
        <w:t>Management Information Requirements</w:t>
      </w:r>
      <w:r w:rsidR="00B72D19">
        <w:t>:</w:t>
      </w:r>
      <w:r w:rsidRPr="00D32D15">
        <w:t xml:space="preserve"> Discuss, as appropriate, what management system will be used to monitor the contractor’s effort (</w:t>
      </w:r>
      <w:r w:rsidR="0053712A">
        <w:t xml:space="preserve">a </w:t>
      </w:r>
      <w:r w:rsidRPr="00D32D15">
        <w:t>Quality Assurance Surveillance Plan, a Management Plan, a Work Plan (construction), etc.)</w:t>
      </w:r>
      <w:r w:rsidR="009C29A7">
        <w:t>.</w:t>
      </w:r>
    </w:p>
    <w:p w14:paraId="5BBD1169" w14:textId="5BEB8496" w:rsidR="00D32D15" w:rsidRPr="00D32D15" w:rsidRDefault="00D32D15" w:rsidP="0054404C">
      <w:pPr>
        <w:numPr>
          <w:ilvl w:val="0"/>
          <w:numId w:val="6"/>
        </w:numPr>
        <w:rPr>
          <w:b/>
          <w:u w:val="single"/>
        </w:rPr>
      </w:pPr>
      <w:r w:rsidRPr="00B72D19">
        <w:rPr>
          <w:b/>
        </w:rPr>
        <w:t xml:space="preserve">Logistics </w:t>
      </w:r>
      <w:r w:rsidR="00B72D19" w:rsidRPr="00B72D19">
        <w:rPr>
          <w:b/>
        </w:rPr>
        <w:t>C</w:t>
      </w:r>
      <w:r w:rsidRPr="00B72D19">
        <w:rPr>
          <w:b/>
        </w:rPr>
        <w:t>onsiderations</w:t>
      </w:r>
      <w:r w:rsidR="00B72D19">
        <w:t>:</w:t>
      </w:r>
      <w:r w:rsidRPr="00D32D15">
        <w:rPr>
          <w:b/>
        </w:rPr>
        <w:t xml:space="preserve"> </w:t>
      </w:r>
      <w:r w:rsidRPr="00D32D15">
        <w:t xml:space="preserve">Describe the distribution of commercial items; the reliability, maintainability, and quality assurance requirements, including any planned use of warranties; the requirements for contractor data (including repurchase data) and data rights, their estimated cost, and the use to be made of the data; and </w:t>
      </w:r>
      <w:r w:rsidR="0053712A">
        <w:t>s</w:t>
      </w:r>
      <w:r w:rsidRPr="00D32D15">
        <w:t>tandardization concepts, including the necessity to designate, in accordance with agency procedures, technical equipment as “standard” so that future purchases of the equipment can be made from the same manufacturing source.</w:t>
      </w:r>
    </w:p>
    <w:p w14:paraId="01780F48" w14:textId="622D5191" w:rsidR="00D32D15" w:rsidRPr="009C29A7" w:rsidRDefault="00D32D15" w:rsidP="00510EDB">
      <w:pPr>
        <w:numPr>
          <w:ilvl w:val="0"/>
          <w:numId w:val="6"/>
        </w:numPr>
        <w:rPr>
          <w:b/>
          <w:u w:val="single"/>
        </w:rPr>
      </w:pPr>
      <w:r w:rsidRPr="00623FDD">
        <w:rPr>
          <w:b/>
        </w:rPr>
        <w:t>Business-Furnished Equipment</w:t>
      </w:r>
      <w:r w:rsidR="00B72D19" w:rsidRPr="00B72D19">
        <w:t xml:space="preserve">: </w:t>
      </w:r>
      <w:r w:rsidRPr="00D32D15">
        <w:t>Indicate any property to be furnished to contractors</w:t>
      </w:r>
      <w:r w:rsidR="0053712A">
        <w:t xml:space="preserve"> (</w:t>
      </w:r>
      <w:r w:rsidRPr="00D32D15">
        <w:t>including material</w:t>
      </w:r>
      <w:r w:rsidR="0053712A">
        <w:t xml:space="preserve">, </w:t>
      </w:r>
      <w:r w:rsidRPr="00D32D15">
        <w:t xml:space="preserve">facilities, </w:t>
      </w:r>
      <w:r w:rsidR="0053712A">
        <w:t xml:space="preserve">office equipment, etc.), </w:t>
      </w:r>
      <w:r w:rsidRPr="00D32D15">
        <w:t>and discuss any associated considerations, such as its availability or the schedule for its acquisition.</w:t>
      </w:r>
    </w:p>
    <w:p w14:paraId="67732C7A" w14:textId="5787722A" w:rsidR="00D32D15" w:rsidRPr="00D32D15" w:rsidRDefault="00D32D15" w:rsidP="0054404C">
      <w:pPr>
        <w:numPr>
          <w:ilvl w:val="0"/>
          <w:numId w:val="6"/>
        </w:numPr>
        <w:rPr>
          <w:b/>
          <w:u w:val="single"/>
        </w:rPr>
      </w:pPr>
      <w:r w:rsidRPr="00B72D19">
        <w:rPr>
          <w:b/>
        </w:rPr>
        <w:t>Business-Furnished Information</w:t>
      </w:r>
      <w:r w:rsidR="0054404C">
        <w:t>:</w:t>
      </w:r>
      <w:r w:rsidRPr="00D32D15">
        <w:rPr>
          <w:b/>
        </w:rPr>
        <w:t xml:space="preserve"> </w:t>
      </w:r>
      <w:r w:rsidRPr="00D32D15">
        <w:t xml:space="preserve">Discuss any business information, such as maps or drawings to be provided to prospective </w:t>
      </w:r>
      <w:proofErr w:type="spellStart"/>
      <w:r w:rsidRPr="00D32D15">
        <w:t>offerors</w:t>
      </w:r>
      <w:proofErr w:type="spellEnd"/>
      <w:r w:rsidRPr="00D32D15">
        <w:t xml:space="preserve"> and contractors.</w:t>
      </w:r>
    </w:p>
    <w:p w14:paraId="487E2401" w14:textId="77777777" w:rsidR="00D32D15" w:rsidRPr="00D32D15" w:rsidRDefault="00D32D15" w:rsidP="0054404C">
      <w:pPr>
        <w:numPr>
          <w:ilvl w:val="0"/>
          <w:numId w:val="6"/>
        </w:numPr>
        <w:rPr>
          <w:b/>
          <w:u w:val="single"/>
        </w:rPr>
      </w:pPr>
      <w:r w:rsidRPr="00B72D19">
        <w:rPr>
          <w:b/>
        </w:rPr>
        <w:t>Safety and Security Considerations</w:t>
      </w:r>
      <w:r w:rsidR="0054404C">
        <w:t>:</w:t>
      </w:r>
      <w:r w:rsidRPr="00D32D15">
        <w:rPr>
          <w:b/>
        </w:rPr>
        <w:t xml:space="preserve"> </w:t>
      </w:r>
      <w:r w:rsidRPr="00D32D15">
        <w:t>Discuss how adequate security will be established, maintained, and monitored. This might include requiring the contractor to</w:t>
      </w:r>
      <w:r w:rsidR="0054404C">
        <w:t xml:space="preserve"> obtain security clearances and</w:t>
      </w:r>
      <w:r w:rsidRPr="00D32D15">
        <w:t xml:space="preserve"> building badges/passes (include additional or other requirements as needed).</w:t>
      </w:r>
    </w:p>
    <w:p w14:paraId="162E4015" w14:textId="3915A0B8" w:rsidR="001C098D" w:rsidRDefault="00D32D15" w:rsidP="0010220F">
      <w:pPr>
        <w:numPr>
          <w:ilvl w:val="0"/>
          <w:numId w:val="6"/>
        </w:numPr>
      </w:pPr>
      <w:r w:rsidRPr="009C29A7">
        <w:rPr>
          <w:b/>
        </w:rPr>
        <w:t xml:space="preserve">Milestones for </w:t>
      </w:r>
      <w:r w:rsidR="00B72D19" w:rsidRPr="009C29A7">
        <w:rPr>
          <w:b/>
        </w:rPr>
        <w:t>S</w:t>
      </w:r>
      <w:r w:rsidRPr="00623FDD">
        <w:rPr>
          <w:b/>
        </w:rPr>
        <w:t>ystem Cycle</w:t>
      </w:r>
      <w:r w:rsidR="0054404C" w:rsidRPr="00B72D19">
        <w:t>:</w:t>
      </w:r>
      <w:r w:rsidRPr="009C29A7">
        <w:rPr>
          <w:b/>
        </w:rPr>
        <w:t xml:space="preserve"> </w:t>
      </w:r>
      <w:r w:rsidRPr="00D32D15">
        <w:t xml:space="preserve">Insert the appropriate </w:t>
      </w:r>
      <w:r w:rsidR="0053712A">
        <w:t>m</w:t>
      </w:r>
      <w:r w:rsidR="0053712A" w:rsidRPr="0054404C">
        <w:t>ilestone</w:t>
      </w:r>
      <w:r w:rsidR="0053712A" w:rsidRPr="00D32D15">
        <w:t xml:space="preserve"> </w:t>
      </w:r>
      <w:r w:rsidRPr="00D32D15">
        <w:t>chart.</w:t>
      </w:r>
    </w:p>
    <w:p w14:paraId="0D6D8EC4" w14:textId="77777777" w:rsidR="0098520B" w:rsidRPr="00D2123C" w:rsidRDefault="0098520B" w:rsidP="009C29A7"/>
    <w:sectPr w:rsidR="0098520B" w:rsidRPr="00D2123C" w:rsidSect="00B9595A">
      <w:headerReference w:type="default" r:id="rId13"/>
      <w:footerReference w:type="default" r:id="rId14"/>
      <w:headerReference w:type="first" r:id="rId15"/>
      <w:footerReference w:type="first" r:id="rId16"/>
      <w:pgSz w:w="12240" w:h="15840"/>
      <w:pgMar w:top="720" w:right="1440" w:bottom="1440"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697540" w14:textId="77777777" w:rsidR="002901D9" w:rsidRDefault="002901D9" w:rsidP="000F0903">
      <w:pPr>
        <w:spacing w:after="0"/>
      </w:pPr>
      <w:r>
        <w:separator/>
      </w:r>
    </w:p>
  </w:endnote>
  <w:endnote w:type="continuationSeparator" w:id="0">
    <w:p w14:paraId="49301438" w14:textId="77777777" w:rsidR="002901D9" w:rsidRDefault="002901D9" w:rsidP="000F0903">
      <w:pPr>
        <w:spacing w:after="0"/>
      </w:pPr>
      <w:r>
        <w:continuationSeparator/>
      </w:r>
    </w:p>
  </w:endnote>
  <w:endnote w:type="continuationNotice" w:id="1">
    <w:p w14:paraId="342A12F2" w14:textId="77777777" w:rsidR="00E22D25" w:rsidRDefault="00E22D25">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Roboto Medium">
    <w:charset w:val="00"/>
    <w:family w:val="auto"/>
    <w:pitch w:val="variable"/>
    <w:sig w:usb0="E0000AFF" w:usb1="5000217F" w:usb2="00000021" w:usb3="00000000" w:csb0="0000019F" w:csb1="00000000"/>
  </w:font>
  <w:font w:name="Roboto">
    <w:altName w:val="Times New Roman"/>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4D0D2A" w14:textId="3515954E" w:rsidR="002901D9" w:rsidRPr="00B9595A" w:rsidRDefault="002901D9" w:rsidP="184C0106">
    <w:pPr>
      <w:pStyle w:val="Footer"/>
      <w:jc w:val="center"/>
      <w:rPr>
        <w:sz w:val="16"/>
        <w:szCs w:val="16"/>
      </w:rPr>
    </w:pPr>
    <w:r w:rsidRPr="184C0106">
      <w:rPr>
        <w:sz w:val="16"/>
        <w:szCs w:val="16"/>
      </w:rPr>
      <w:t>Copyright</w:t>
    </w:r>
    <w:r>
      <w:rPr>
        <w:sz w:val="16"/>
        <w:szCs w:val="16"/>
      </w:rPr>
      <w:t>©</w:t>
    </w:r>
    <w:r w:rsidRPr="184C0106">
      <w:rPr>
        <w:sz w:val="16"/>
        <w:szCs w:val="16"/>
      </w:rPr>
      <w:t xml:space="preserve"> 20</w:t>
    </w:r>
    <w:r w:rsidR="00D32D15">
      <w:rPr>
        <w:sz w:val="16"/>
        <w:szCs w:val="16"/>
      </w:rPr>
      <w:t>18</w:t>
    </w:r>
    <w:r w:rsidRPr="184C0106">
      <w:rPr>
        <w:sz w:val="16"/>
        <w:szCs w:val="16"/>
      </w:rPr>
      <w:t xml:space="preserve"> by University of Phoenix. All rights reserved.</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58A2A9" w14:textId="092AE2E7" w:rsidR="002901D9" w:rsidRPr="00B9595A" w:rsidRDefault="002901D9" w:rsidP="184C0106">
    <w:pPr>
      <w:pStyle w:val="Footer"/>
      <w:jc w:val="center"/>
      <w:rPr>
        <w:sz w:val="16"/>
        <w:szCs w:val="16"/>
      </w:rPr>
    </w:pPr>
    <w:r w:rsidRPr="184C0106">
      <w:rPr>
        <w:sz w:val="16"/>
        <w:szCs w:val="16"/>
      </w:rPr>
      <w:t>Copyright</w:t>
    </w:r>
    <w:r>
      <w:rPr>
        <w:sz w:val="16"/>
        <w:szCs w:val="16"/>
      </w:rPr>
      <w:t>©</w:t>
    </w:r>
    <w:r w:rsidR="00D32D15">
      <w:rPr>
        <w:sz w:val="16"/>
        <w:szCs w:val="16"/>
      </w:rPr>
      <w:t xml:space="preserve"> 2018</w:t>
    </w:r>
    <w:r w:rsidRPr="184C0106">
      <w:rPr>
        <w:sz w:val="16"/>
        <w:szCs w:val="16"/>
      </w:rPr>
      <w:t xml:space="preserve"> by University of Phoenix.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261636" w14:textId="77777777" w:rsidR="002901D9" w:rsidRDefault="002901D9" w:rsidP="000F0903">
      <w:pPr>
        <w:spacing w:after="0"/>
      </w:pPr>
      <w:r>
        <w:separator/>
      </w:r>
    </w:p>
  </w:footnote>
  <w:footnote w:type="continuationSeparator" w:id="0">
    <w:p w14:paraId="3E74FD6A" w14:textId="77777777" w:rsidR="002901D9" w:rsidRDefault="002901D9" w:rsidP="000F0903">
      <w:pPr>
        <w:spacing w:after="0"/>
      </w:pPr>
      <w:r>
        <w:continuationSeparator/>
      </w:r>
    </w:p>
  </w:footnote>
  <w:footnote w:type="continuationNotice" w:id="1">
    <w:p w14:paraId="2EAE32C0" w14:textId="77777777" w:rsidR="00E22D25" w:rsidRDefault="00E22D25">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9CE977" w14:textId="585CEAE0" w:rsidR="002901D9" w:rsidRDefault="00D32D15" w:rsidP="00B9595A">
    <w:pPr>
      <w:spacing w:after="0"/>
      <w:ind w:left="6030"/>
      <w:jc w:val="right"/>
    </w:pPr>
    <w:r>
      <w:t>Contract Plan Template</w:t>
    </w:r>
  </w:p>
  <w:p w14:paraId="76B54142" w14:textId="0B4492AF" w:rsidR="002901D9" w:rsidRDefault="00D32D15" w:rsidP="00B9595A">
    <w:pPr>
      <w:spacing w:after="0"/>
      <w:ind w:left="8190"/>
      <w:jc w:val="right"/>
    </w:pPr>
    <w:r>
      <w:t>BSA</w:t>
    </w:r>
    <w:r w:rsidR="002901D9">
      <w:t>/</w:t>
    </w:r>
    <w:r>
      <w:t>5</w:t>
    </w:r>
    <w:r w:rsidR="009B1F18">
      <w:t>1</w:t>
    </w:r>
    <w:r>
      <w:t>5 v5</w:t>
    </w:r>
  </w:p>
  <w:p w14:paraId="229588AC" w14:textId="1236A75A" w:rsidR="002901D9" w:rsidRPr="004B3024" w:rsidRDefault="002901D9" w:rsidP="00B9595A">
    <w:pPr>
      <w:spacing w:after="0"/>
      <w:ind w:left="8190"/>
      <w:jc w:val="right"/>
    </w:pPr>
    <w:r>
      <w:t xml:space="preserve">Page </w:t>
    </w:r>
    <w:r w:rsidRPr="184C0106">
      <w:rPr>
        <w:noProof/>
      </w:rPr>
      <w:fldChar w:fldCharType="begin"/>
    </w:r>
    <w:r w:rsidRPr="184C0106">
      <w:rPr>
        <w:noProof/>
      </w:rPr>
      <w:instrText xml:space="preserve"> PAGE  \* Arabic  \* MERGEFORMAT </w:instrText>
    </w:r>
    <w:r w:rsidRPr="184C0106">
      <w:rPr>
        <w:noProof/>
      </w:rPr>
      <w:fldChar w:fldCharType="separate"/>
    </w:r>
    <w:r w:rsidR="009B1F18">
      <w:rPr>
        <w:noProof/>
      </w:rPr>
      <w:t>3</w:t>
    </w:r>
    <w:r w:rsidRPr="184C0106">
      <w:rPr>
        <w:noProof/>
      </w:rPr>
      <w:fldChar w:fldCharType="end"/>
    </w:r>
    <w:r>
      <w:t xml:space="preserve"> of </w:t>
    </w:r>
    <w:r w:rsidRPr="184C0106">
      <w:rPr>
        <w:noProof/>
      </w:rPr>
      <w:fldChar w:fldCharType="begin"/>
    </w:r>
    <w:r w:rsidRPr="184C0106">
      <w:rPr>
        <w:noProof/>
      </w:rPr>
      <w:instrText xml:space="preserve"> NUMPAGES  \* Arabic  \* MERGEFORMAT </w:instrText>
    </w:r>
    <w:r w:rsidRPr="184C0106">
      <w:rPr>
        <w:noProof/>
      </w:rPr>
      <w:fldChar w:fldCharType="separate"/>
    </w:r>
    <w:r w:rsidR="009B1F18">
      <w:rPr>
        <w:noProof/>
      </w:rPr>
      <w:t>3</w:t>
    </w:r>
    <w:r w:rsidRPr="184C0106">
      <w:rPr>
        <w:noProof/>
      </w:rPr>
      <w:fldChar w:fldCharType="end"/>
    </w:r>
  </w:p>
  <w:p w14:paraId="79C2BB41" w14:textId="62ED273B" w:rsidR="002901D9" w:rsidRPr="00B9595A" w:rsidRDefault="002901D9" w:rsidP="00B959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8960EC" w14:textId="3CB95405" w:rsidR="002901D9" w:rsidRDefault="00D32D15" w:rsidP="00B9595A">
    <w:pPr>
      <w:pStyle w:val="Header"/>
      <w:jc w:val="right"/>
    </w:pPr>
    <w:r>
      <w:t>BSA</w:t>
    </w:r>
    <w:r w:rsidR="002901D9">
      <w:t>/</w:t>
    </w:r>
    <w:r>
      <w:t>515</w:t>
    </w:r>
    <w:r w:rsidR="002901D9">
      <w:t xml:space="preserve"> v</w:t>
    </w:r>
    <w:r>
      <w:t>5</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FE2A5D"/>
    <w:multiLevelType w:val="hybridMultilevel"/>
    <w:tmpl w:val="8E2EE8A2"/>
    <w:lvl w:ilvl="0" w:tplc="54D291F0">
      <w:start w:val="1"/>
      <w:numFmt w:val="upperLetter"/>
      <w:lvlText w:val="%1."/>
      <w:lvlJc w:val="left"/>
      <w:pPr>
        <w:ind w:left="360" w:hanging="360"/>
      </w:pPr>
      <w:rPr>
        <w:b/>
      </w:rPr>
    </w:lvl>
    <w:lvl w:ilvl="1" w:tplc="FDC03900">
      <w:start w:val="1"/>
      <w:numFmt w:val="decimal"/>
      <w:lvlText w:val="%2."/>
      <w:lvlJc w:val="left"/>
      <w:pPr>
        <w:ind w:left="1080" w:hanging="360"/>
      </w:pPr>
      <w:rPr>
        <w:b/>
      </w:rPr>
    </w:lvl>
    <w:lvl w:ilvl="2" w:tplc="0B9A7BD4">
      <w:start w:val="1"/>
      <w:numFmt w:val="lowerLetter"/>
      <w:lvlText w:val="%3."/>
      <w:lvlJc w:val="right"/>
      <w:pPr>
        <w:ind w:left="1800" w:hanging="180"/>
      </w:pPr>
      <w:rPr>
        <w:rFonts w:ascii="Century Gothic" w:eastAsia="Times New Roman" w:hAnsi="Century Gothic" w:cs="Times New Roman"/>
        <w:b/>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3DD559E"/>
    <w:multiLevelType w:val="hybridMultilevel"/>
    <w:tmpl w:val="A1466468"/>
    <w:lvl w:ilvl="0" w:tplc="55ACFDB8">
      <w:start w:val="1"/>
      <w:numFmt w:val="decimal"/>
      <w:pStyle w:val="Numberedlist"/>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EAC68C8"/>
    <w:multiLevelType w:val="hybridMultilevel"/>
    <w:tmpl w:val="B5E4763E"/>
    <w:lvl w:ilvl="0" w:tplc="54D291F0">
      <w:start w:val="1"/>
      <w:numFmt w:val="upperLetter"/>
      <w:lvlText w:val="%1."/>
      <w:lvlJc w:val="left"/>
      <w:pPr>
        <w:ind w:left="360" w:hanging="360"/>
      </w:pPr>
      <w:rPr>
        <w:b/>
      </w:rPr>
    </w:lvl>
    <w:lvl w:ilvl="1" w:tplc="C14E7C60">
      <w:start w:val="1"/>
      <w:numFmt w:val="decimal"/>
      <w:lvlText w:val="%2."/>
      <w:lvlJc w:val="left"/>
      <w:pPr>
        <w:ind w:left="1080" w:hanging="360"/>
      </w:pPr>
      <w:rPr>
        <w:b w:val="0"/>
      </w:rPr>
    </w:lvl>
    <w:lvl w:ilvl="2" w:tplc="0B9A7BD4">
      <w:start w:val="1"/>
      <w:numFmt w:val="lowerLetter"/>
      <w:lvlText w:val="%3."/>
      <w:lvlJc w:val="right"/>
      <w:pPr>
        <w:ind w:left="1800" w:hanging="180"/>
      </w:pPr>
      <w:rPr>
        <w:rFonts w:ascii="Century Gothic" w:eastAsia="Times New Roman" w:hAnsi="Century Gothic" w:cs="Times New Roman"/>
        <w:b/>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56D31747"/>
    <w:multiLevelType w:val="hybridMultilevel"/>
    <w:tmpl w:val="8AC06F82"/>
    <w:lvl w:ilvl="0" w:tplc="54D291F0">
      <w:start w:val="1"/>
      <w:numFmt w:val="upperLetter"/>
      <w:lvlText w:val="%1."/>
      <w:lvlJc w:val="left"/>
      <w:pPr>
        <w:ind w:left="360" w:hanging="360"/>
      </w:pPr>
      <w:rPr>
        <w:b/>
      </w:rPr>
    </w:lvl>
    <w:lvl w:ilvl="1" w:tplc="39747890">
      <w:start w:val="1"/>
      <w:numFmt w:val="decimal"/>
      <w:lvlText w:val="%2."/>
      <w:lvlJc w:val="left"/>
      <w:pPr>
        <w:ind w:left="1080" w:hanging="360"/>
      </w:pPr>
      <w:rPr>
        <w:b w:val="0"/>
      </w:rPr>
    </w:lvl>
    <w:lvl w:ilvl="2" w:tplc="0B9A7BD4">
      <w:start w:val="1"/>
      <w:numFmt w:val="lowerLetter"/>
      <w:lvlText w:val="%3."/>
      <w:lvlJc w:val="right"/>
      <w:pPr>
        <w:ind w:left="1800" w:hanging="180"/>
      </w:pPr>
      <w:rPr>
        <w:rFonts w:ascii="Century Gothic" w:eastAsia="Times New Roman" w:hAnsi="Century Gothic" w:cs="Times New Roman"/>
        <w:b/>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BAD3890"/>
    <w:multiLevelType w:val="hybridMultilevel"/>
    <w:tmpl w:val="7416CBB4"/>
    <w:lvl w:ilvl="0" w:tplc="364C58C8">
      <w:start w:val="1"/>
      <w:numFmt w:val="decimal"/>
      <w:lvlText w:val="%1."/>
      <w:lvlJc w:val="left"/>
      <w:pPr>
        <w:ind w:left="1080" w:hanging="360"/>
      </w:pPr>
      <w:rPr>
        <w:b w:val="0"/>
      </w:rPr>
    </w:lvl>
    <w:lvl w:ilvl="1" w:tplc="FDC03900">
      <w:start w:val="1"/>
      <w:numFmt w:val="decimal"/>
      <w:lvlText w:val="%2."/>
      <w:lvlJc w:val="left"/>
      <w:pPr>
        <w:ind w:left="1800" w:hanging="360"/>
      </w:pPr>
      <w:rPr>
        <w:b/>
      </w:rPr>
    </w:lvl>
    <w:lvl w:ilvl="2" w:tplc="0B9A7BD4">
      <w:start w:val="1"/>
      <w:numFmt w:val="lowerLetter"/>
      <w:lvlText w:val="%3."/>
      <w:lvlJc w:val="right"/>
      <w:pPr>
        <w:ind w:left="2520" w:hanging="180"/>
      </w:pPr>
      <w:rPr>
        <w:rFonts w:ascii="Century Gothic" w:eastAsia="Times New Roman" w:hAnsi="Century Gothic" w:cs="Times New Roman"/>
        <w:b/>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8195387"/>
    <w:multiLevelType w:val="hybridMultilevel"/>
    <w:tmpl w:val="6B82B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1412A26"/>
    <w:multiLevelType w:val="hybridMultilevel"/>
    <w:tmpl w:val="2C0C4F74"/>
    <w:lvl w:ilvl="0" w:tplc="66BEFE62">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B41AE7D6">
      <w:start w:val="1"/>
      <w:numFmt w:val="lowerLetter"/>
      <w:lvlText w:val="%3."/>
      <w:lvlJc w:val="right"/>
      <w:pPr>
        <w:ind w:left="2160" w:hanging="180"/>
      </w:pPr>
      <w:rPr>
        <w:rFonts w:ascii="Century Gothic" w:eastAsia="Times New Roman" w:hAnsi="Century Gothic"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38C2362"/>
    <w:multiLevelType w:val="hybridMultilevel"/>
    <w:tmpl w:val="5D76D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5"/>
  </w:num>
  <w:num w:numId="3">
    <w:abstractNumId w:val="7"/>
  </w:num>
  <w:num w:numId="4">
    <w:abstractNumId w:val="6"/>
  </w:num>
  <w:num w:numId="5">
    <w:abstractNumId w:val="3"/>
  </w:num>
  <w:num w:numId="6">
    <w:abstractNumId w:val="2"/>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styleLockTheme/>
  <w:defaultTabStop w:val="720"/>
  <w:characterSpacingControl w:val="doNotCompress"/>
  <w:hdrShapeDefaults>
    <o:shapedefaults v:ext="edit" spidmax="3481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Q3MTIwNzI1Mzc0M7JU0lEKTi0uzszPAykwNKoFACg+uI8tAAAA"/>
  </w:docVars>
  <w:rsids>
    <w:rsidRoot w:val="00B7574F"/>
    <w:rsid w:val="0001509F"/>
    <w:rsid w:val="00083359"/>
    <w:rsid w:val="0009515A"/>
    <w:rsid w:val="000A6CC5"/>
    <w:rsid w:val="000C0803"/>
    <w:rsid w:val="000C2C6A"/>
    <w:rsid w:val="000D2169"/>
    <w:rsid w:val="000F0903"/>
    <w:rsid w:val="0010220F"/>
    <w:rsid w:val="0013181E"/>
    <w:rsid w:val="00152043"/>
    <w:rsid w:val="001602BB"/>
    <w:rsid w:val="001A2683"/>
    <w:rsid w:val="001C098D"/>
    <w:rsid w:val="00201214"/>
    <w:rsid w:val="00204528"/>
    <w:rsid w:val="00207997"/>
    <w:rsid w:val="00224434"/>
    <w:rsid w:val="00250EB0"/>
    <w:rsid w:val="00270C10"/>
    <w:rsid w:val="002901D9"/>
    <w:rsid w:val="0033144D"/>
    <w:rsid w:val="00334431"/>
    <w:rsid w:val="00377506"/>
    <w:rsid w:val="00427F4C"/>
    <w:rsid w:val="004500DE"/>
    <w:rsid w:val="005002EC"/>
    <w:rsid w:val="00510EDB"/>
    <w:rsid w:val="00532293"/>
    <w:rsid w:val="0053712A"/>
    <w:rsid w:val="0054404C"/>
    <w:rsid w:val="005462D4"/>
    <w:rsid w:val="00546A6C"/>
    <w:rsid w:val="005702EF"/>
    <w:rsid w:val="005849B1"/>
    <w:rsid w:val="005C71FF"/>
    <w:rsid w:val="005F5BC8"/>
    <w:rsid w:val="00623FDD"/>
    <w:rsid w:val="00654497"/>
    <w:rsid w:val="0066315B"/>
    <w:rsid w:val="00697014"/>
    <w:rsid w:val="006B6FA8"/>
    <w:rsid w:val="007465C1"/>
    <w:rsid w:val="00776416"/>
    <w:rsid w:val="007A0EAB"/>
    <w:rsid w:val="00935086"/>
    <w:rsid w:val="00935F80"/>
    <w:rsid w:val="0098520B"/>
    <w:rsid w:val="009B1F18"/>
    <w:rsid w:val="009C241D"/>
    <w:rsid w:val="009C29A7"/>
    <w:rsid w:val="009C48ED"/>
    <w:rsid w:val="009D1541"/>
    <w:rsid w:val="009D7958"/>
    <w:rsid w:val="009E0D9C"/>
    <w:rsid w:val="00A03896"/>
    <w:rsid w:val="00A12F76"/>
    <w:rsid w:val="00A14190"/>
    <w:rsid w:val="00A621B0"/>
    <w:rsid w:val="00AF3753"/>
    <w:rsid w:val="00B1207F"/>
    <w:rsid w:val="00B3325E"/>
    <w:rsid w:val="00B56BC0"/>
    <w:rsid w:val="00B72D19"/>
    <w:rsid w:val="00B7574F"/>
    <w:rsid w:val="00B9595A"/>
    <w:rsid w:val="00BB68F9"/>
    <w:rsid w:val="00C032FD"/>
    <w:rsid w:val="00C610B2"/>
    <w:rsid w:val="00CC6145"/>
    <w:rsid w:val="00D2123C"/>
    <w:rsid w:val="00D32D15"/>
    <w:rsid w:val="00DA2EA0"/>
    <w:rsid w:val="00DB1014"/>
    <w:rsid w:val="00DD6F0E"/>
    <w:rsid w:val="00DE1A94"/>
    <w:rsid w:val="00E22D25"/>
    <w:rsid w:val="00E65CEA"/>
    <w:rsid w:val="00ED01FB"/>
    <w:rsid w:val="00EF1914"/>
    <w:rsid w:val="00F7576F"/>
    <w:rsid w:val="00F87427"/>
    <w:rsid w:val="00FD0BB7"/>
    <w:rsid w:val="00FF6339"/>
    <w:rsid w:val="17072597"/>
    <w:rsid w:val="184C0106"/>
    <w:rsid w:val="267881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5088E664"/>
  <w15:chartTrackingRefBased/>
  <w15:docId w15:val="{90193903-0929-48A8-854C-7CA31A10D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98520B"/>
    <w:rPr>
      <w:rFonts w:eastAsiaTheme="majorEastAsia" w:cstheme="majorBidi"/>
      <w:b/>
      <w:color w:val="DE3518"/>
      <w:spacing w:val="-10"/>
      <w:kern w:val="28"/>
      <w:sz w:val="44"/>
      <w:szCs w:val="56"/>
    </w:rPr>
  </w:style>
  <w:style w:type="character" w:customStyle="1" w:styleId="TitleChar">
    <w:name w:val="Title Char"/>
    <w:basedOn w:val="DefaultParagraphFont"/>
    <w:link w:val="Title"/>
    <w:uiPriority w:val="10"/>
    <w:rsid w:val="0098520B"/>
    <w:rPr>
      <w:rFonts w:ascii="Arial" w:eastAsiaTheme="majorEastAsia" w:hAnsi="Arial" w:cstheme="majorBidi"/>
      <w:b/>
      <w:color w:val="DE3518"/>
      <w:spacing w:val="-10"/>
      <w:kern w:val="28"/>
      <w:sz w:val="44"/>
      <w:szCs w:val="56"/>
    </w:rPr>
  </w:style>
  <w:style w:type="paragraph" w:customStyle="1" w:styleId="Numberedlist">
    <w:name w:val="Numbered list"/>
    <w:basedOn w:val="ListParagraph"/>
    <w:link w:val="NumberedlistChar"/>
    <w:qFormat/>
    <w:rsid w:val="00776416"/>
    <w:pPr>
      <w:numPr>
        <w:numId w:val="1"/>
      </w:numPr>
      <w:spacing w:before="60" w:after="6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776416"/>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paragraph" w:styleId="Subtitle">
    <w:name w:val="Subtitle"/>
    <w:basedOn w:val="Normal"/>
    <w:next w:val="Normal"/>
    <w:link w:val="SubtitleChar"/>
    <w:uiPriority w:val="11"/>
    <w:rsid w:val="0033144D"/>
    <w:pPr>
      <w:numPr>
        <w:ilvl w:val="1"/>
      </w:numPr>
    </w:pPr>
    <w:rPr>
      <w:rFonts w:asciiTheme="minorHAnsi" w:eastAsiaTheme="minorEastAsia" w:hAnsiTheme="minorHAnsi"/>
      <w:color w:val="EE7864" w:themeColor="text1" w:themeTint="A5"/>
      <w:spacing w:val="15"/>
      <w:sz w:val="22"/>
    </w:rPr>
  </w:style>
  <w:style w:type="character" w:customStyle="1" w:styleId="SubtitleChar">
    <w:name w:val="Subtitle Char"/>
    <w:basedOn w:val="DefaultParagraphFont"/>
    <w:link w:val="Subtitle"/>
    <w:uiPriority w:val="11"/>
    <w:rsid w:val="0033144D"/>
    <w:rPr>
      <w:rFonts w:eastAsiaTheme="minorEastAsia"/>
      <w:color w:val="EE7864" w:themeColor="text1" w:themeTint="A5"/>
      <w:spacing w:val="15"/>
    </w:rPr>
  </w:style>
  <w:style w:type="character" w:styleId="FollowedHyperlink">
    <w:name w:val="FollowedHyperlink"/>
    <w:basedOn w:val="DefaultParagraphFont"/>
    <w:uiPriority w:val="99"/>
    <w:semiHidden/>
    <w:unhideWhenUsed/>
    <w:rsid w:val="001602BB"/>
    <w:rPr>
      <w:color w:val="018391" w:themeColor="followedHyperlink"/>
      <w:u w:val="single"/>
    </w:rPr>
  </w:style>
  <w:style w:type="paragraph" w:styleId="IntenseQuote">
    <w:name w:val="Intense Quote"/>
    <w:basedOn w:val="Normal"/>
    <w:next w:val="Normal"/>
    <w:link w:val="IntenseQuoteChar"/>
    <w:uiPriority w:val="30"/>
    <w:qFormat/>
    <w:rsid w:val="00A621B0"/>
    <w:pPr>
      <w:pBdr>
        <w:top w:val="single" w:sz="4" w:space="10" w:color="4D3733"/>
        <w:bottom w:val="single" w:sz="4" w:space="10" w:color="4D3733"/>
      </w:pBdr>
      <w:spacing w:before="360" w:after="360"/>
      <w:ind w:left="864" w:right="864"/>
      <w:jc w:val="center"/>
    </w:pPr>
    <w:rPr>
      <w:rFonts w:ascii="Roboto" w:hAnsi="Roboto"/>
      <w:i/>
      <w:iCs/>
      <w:color w:val="018391"/>
      <w:sz w:val="24"/>
    </w:rPr>
  </w:style>
  <w:style w:type="character" w:customStyle="1" w:styleId="IntenseQuoteChar">
    <w:name w:val="Intense Quote Char"/>
    <w:basedOn w:val="DefaultParagraphFont"/>
    <w:link w:val="IntenseQuote"/>
    <w:uiPriority w:val="30"/>
    <w:rsid w:val="00A621B0"/>
    <w:rPr>
      <w:rFonts w:ascii="Roboto" w:hAnsi="Roboto"/>
      <w:i/>
      <w:iCs/>
      <w:color w:val="018391"/>
      <w:sz w:val="24"/>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12F76"/>
    <w:rPr>
      <w:sz w:val="16"/>
      <w:szCs w:val="16"/>
    </w:rPr>
  </w:style>
  <w:style w:type="paragraph" w:styleId="CommentText">
    <w:name w:val="annotation text"/>
    <w:basedOn w:val="Normal"/>
    <w:link w:val="CommentTextChar"/>
    <w:uiPriority w:val="99"/>
    <w:semiHidden/>
    <w:unhideWhenUsed/>
    <w:rsid w:val="00A12F76"/>
    <w:rPr>
      <w:szCs w:val="20"/>
    </w:rPr>
  </w:style>
  <w:style w:type="character" w:customStyle="1" w:styleId="CommentTextChar">
    <w:name w:val="Comment Text Char"/>
    <w:basedOn w:val="DefaultParagraphFont"/>
    <w:link w:val="CommentText"/>
    <w:uiPriority w:val="99"/>
    <w:semiHidden/>
    <w:rsid w:val="00A12F76"/>
    <w:rPr>
      <w:rFonts w:ascii="Arial" w:hAnsi="Arial"/>
      <w:color w:val="4D3733" w:themeColor="background1"/>
      <w:sz w:val="20"/>
      <w:szCs w:val="20"/>
    </w:rPr>
  </w:style>
  <w:style w:type="paragraph" w:styleId="CommentSubject">
    <w:name w:val="annotation subject"/>
    <w:basedOn w:val="CommentText"/>
    <w:next w:val="CommentText"/>
    <w:link w:val="CommentSubjectChar"/>
    <w:uiPriority w:val="99"/>
    <w:semiHidden/>
    <w:unhideWhenUsed/>
    <w:rsid w:val="00A12F76"/>
    <w:rPr>
      <w:b/>
      <w:bCs/>
    </w:rPr>
  </w:style>
  <w:style w:type="character" w:customStyle="1" w:styleId="CommentSubjectChar">
    <w:name w:val="Comment Subject Char"/>
    <w:basedOn w:val="CommentTextChar"/>
    <w:link w:val="CommentSubject"/>
    <w:uiPriority w:val="99"/>
    <w:semiHidden/>
    <w:rsid w:val="00A12F76"/>
    <w:rPr>
      <w:rFonts w:ascii="Arial" w:hAnsi="Arial"/>
      <w:b/>
      <w:bCs/>
      <w:color w:val="4D3733" w:themeColor="background1"/>
      <w:sz w:val="20"/>
      <w:szCs w:val="20"/>
    </w:rPr>
  </w:style>
  <w:style w:type="paragraph" w:styleId="BalloonText">
    <w:name w:val="Balloon Text"/>
    <w:basedOn w:val="Normal"/>
    <w:link w:val="BalloonTextChar"/>
    <w:uiPriority w:val="99"/>
    <w:semiHidden/>
    <w:unhideWhenUsed/>
    <w:rsid w:val="00A12F76"/>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2F76"/>
    <w:rPr>
      <w:rFonts w:ascii="Segoe UI" w:hAnsi="Segoe UI" w:cs="Segoe UI"/>
      <w:color w:val="4D3733" w:themeColor="background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1" ma:contentTypeDescription="Create a new document." ma:contentTypeScope="" ma:versionID="e7dd191121ac545302d3299e7133f36d">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63fe53d87f2c747c70cf120b02798e59"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omments xmlns="c3da832f-3ecf-443d-91e7-99457f1877f8" xsi:nil="true"/>
    <_Flow_SignoffStatus xmlns="c3da832f-3ecf-443d-91e7-99457f1877f8" xsi:nil="true"/>
    <SharedWithUsers xmlns="b06b1bca-4aad-41ab-bd2f-6e8d6f0c1215">
      <UserInfo>
        <DisplayName>Oludotun Oni</DisplayName>
        <AccountId>2708</AccountId>
        <AccountType/>
      </UserInfo>
    </SharedWithUser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993B9A9-088D-4381-9594-7C932CE0E2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A5818B-0543-49BA-99E9-4FF239410EFE}">
  <ds:schemaRefs>
    <ds:schemaRef ds:uri="http://schemas.microsoft.com/sharepoint/v3/contenttype/forms"/>
  </ds:schemaRefs>
</ds:datastoreItem>
</file>

<file path=customXml/itemProps4.xml><?xml version="1.0" encoding="utf-8"?>
<ds:datastoreItem xmlns:ds="http://schemas.openxmlformats.org/officeDocument/2006/customXml" ds:itemID="{E69A0553-DB03-4ACA-868F-95E0E20C7CDD}">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b06b1bca-4aad-41ab-bd2f-6e8d6f0c1215"/>
    <ds:schemaRef ds:uri="c3da832f-3ecf-443d-91e7-99457f1877f8"/>
    <ds:schemaRef ds:uri="http://www.w3.org/XML/1998/namespace"/>
    <ds:schemaRef ds:uri="http://purl.org/dc/dcmitype/"/>
  </ds:schemaRefs>
</ds:datastoreItem>
</file>

<file path=customXml/itemProps5.xml><?xml version="1.0" encoding="utf-8"?>
<ds:datastoreItem xmlns:ds="http://schemas.openxmlformats.org/officeDocument/2006/customXml" ds:itemID="{0EC9DF52-CF92-41B9-8DAB-BAE3B54B54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337</TotalTime>
  <Pages>3</Pages>
  <Words>973</Words>
  <Characters>5551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Insert Title</vt:lpstr>
    </vt:vector>
  </TitlesOfParts>
  <Company>Apollo Group</Company>
  <LinksUpToDate>false</LinksUpToDate>
  <CharactersWithSpaces>6511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subject/>
  <dc:creator>University of Phoenix</dc:creator>
  <cp:keywords/>
  <dc:description/>
  <cp:lastModifiedBy>Andrea J. Anderson</cp:lastModifiedBy>
  <cp:revision>13</cp:revision>
  <dcterms:created xsi:type="dcterms:W3CDTF">2018-10-25T23:05:00Z</dcterms:created>
  <dcterms:modified xsi:type="dcterms:W3CDTF">2018-11-29T23:20:00Z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ies>
</file>