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both"/>
        <w:rPr>
          <w:rFonts w:ascii="Times New Roman" w:hAnsi="Times New Roman" w:cs="Times New Roman" w:eastAsia="Times New Roman"/>
          <w:color w:val="202124"/>
          <w:spacing w:val="0"/>
          <w:position w:val="0"/>
          <w:sz w:val="24"/>
          <w:shd w:fill="FFFFFF" w:val="clear"/>
        </w:rPr>
      </w:pPr>
      <w:r>
        <w:rPr>
          <w:rFonts w:ascii="Times New Roman" w:hAnsi="Times New Roman" w:cs="Times New Roman" w:eastAsia="Times New Roman"/>
          <w:color w:val="auto"/>
          <w:spacing w:val="0"/>
          <w:position w:val="0"/>
          <w:sz w:val="24"/>
          <w:shd w:fill="auto" w:val="clear"/>
        </w:rPr>
        <w:t xml:space="preserve">There is an idiom “bully for you” which means that the thing is good for you but when it comes to actual life bullying is not good for anyone. Bullying in the education system is one of the greatest problems which still exists till date and it can cause a great impact on emotional, mental and physical health of students. Bullying can also leave some great effects on student’s health and these effects include </w:t>
      </w:r>
      <w:r>
        <w:rPr>
          <w:rFonts w:ascii="Times New Roman" w:hAnsi="Times New Roman" w:cs="Times New Roman" w:eastAsia="Times New Roman"/>
          <w:color w:val="202124"/>
          <w:spacing w:val="0"/>
          <w:position w:val="0"/>
          <w:sz w:val="24"/>
          <w:shd w:fill="FFFFFF" w:val="clear"/>
        </w:rPr>
        <w:t xml:space="preserve">lack of self-esteem, post-traumatic stress disorder, comprised anxiety, addiction to alcohol and drug. relationship issues and gastric issues. Most of the times old age people also feel the effect of bullying in schools even years after leaving school. Some people think that bullying is beyond the scope of education system as the system cannot control students which they have left the institute. </w:t>
      </w:r>
    </w:p>
    <w:p>
      <w:pPr>
        <w:spacing w:before="0" w:after="160" w:line="480"/>
        <w:ind w:right="0" w:left="0" w:firstLine="0"/>
        <w:jc w:val="both"/>
        <w:rPr>
          <w:rFonts w:ascii="Times New Roman" w:hAnsi="Times New Roman" w:cs="Times New Roman" w:eastAsia="Times New Roman"/>
          <w:color w:val="202124"/>
          <w:spacing w:val="0"/>
          <w:position w:val="0"/>
          <w:sz w:val="24"/>
          <w:shd w:fill="FFFFFF" w:val="clear"/>
        </w:rPr>
      </w:pPr>
      <w:r>
        <w:rPr>
          <w:rFonts w:ascii="Times New Roman" w:hAnsi="Times New Roman" w:cs="Times New Roman" w:eastAsia="Times New Roman"/>
          <w:color w:val="202124"/>
          <w:spacing w:val="0"/>
          <w:position w:val="0"/>
          <w:sz w:val="24"/>
          <w:shd w:fill="FFFFFF" w:val="clear"/>
        </w:rPr>
        <w:tab/>
        <w:t xml:space="preserve">The claim is somehow true that schools can’t have an eye on children for whole day and once they have left school they are on their own, but the school can do something to stop bullying. Students are responsibility of both parents and school so school can ask parents to keep an eye on their children’s while they are at their homes and schools can also conduct awareness session among children’s which can address the bullying issue.</w:t>
      </w:r>
    </w:p>
    <w:p>
      <w:pPr>
        <w:spacing w:before="0" w:after="160" w:line="480"/>
        <w:ind w:right="0" w:left="0" w:firstLine="0"/>
        <w:jc w:val="both"/>
        <w:rPr>
          <w:rFonts w:ascii="Times New Roman" w:hAnsi="Times New Roman" w:cs="Times New Roman" w:eastAsia="Times New Roman"/>
          <w:color w:val="202124"/>
          <w:spacing w:val="0"/>
          <w:position w:val="0"/>
          <w:sz w:val="24"/>
          <w:shd w:fill="FFFFFF" w:val="clear"/>
        </w:rPr>
      </w:pPr>
      <w:r>
        <w:rPr>
          <w:rFonts w:ascii="Times New Roman" w:hAnsi="Times New Roman" w:cs="Times New Roman" w:eastAsia="Times New Roman"/>
          <w:color w:val="202124"/>
          <w:spacing w:val="0"/>
          <w:position w:val="0"/>
          <w:sz w:val="24"/>
          <w:shd w:fill="FFFFFF" w:val="clear"/>
        </w:rPr>
        <w:tab/>
        <w:t xml:space="preserve">In my personal view, it is very important to stop bullying rather than discussing that whether schools can stop this or it is beyond the scope of school. I believe that discrimination is the root cause of bullying and when somebody thinks that they are superior to other, they try to bully the other person. All what system can do is teach students that everyone is equal without any superiority or inferiority. Schools can also call parents and they can conduct an session with them to guide them in a proper way to help their children in overcoming discrimination issues and stopping they to bully others or being bullied by others. </w:t>
      </w:r>
    </w:p>
    <w:p>
      <w:pPr>
        <w:spacing w:before="0" w:after="160" w:line="259"/>
        <w:ind w:right="0" w:left="0" w:firstLine="0"/>
        <w:jc w:val="left"/>
        <w:rPr>
          <w:rFonts w:ascii="Times New Roman" w:hAnsi="Times New Roman" w:cs="Times New Roman" w:eastAsia="Times New Roman"/>
          <w:color w:val="202124"/>
          <w:spacing w:val="0"/>
          <w:position w:val="0"/>
          <w:sz w:val="24"/>
          <w:shd w:fill="FFFFFF" w:val="clear"/>
        </w:rPr>
      </w:pPr>
      <w:r>
        <w:rPr>
          <w:rFonts w:ascii="Times New Roman" w:hAnsi="Times New Roman" w:cs="Times New Roman" w:eastAsia="Times New Roman"/>
          <w:color w:val="202124"/>
          <w:spacing w:val="0"/>
          <w:position w:val="0"/>
          <w:sz w:val="24"/>
          <w:shd w:fill="FFFFFF" w:val="clear"/>
        </w:rPr>
        <w:t xml:space="preserve"> </w:t>
      </w:r>
    </w:p>
    <w:p>
      <w:pPr>
        <w:spacing w:before="0" w:after="160" w:line="259"/>
        <w:ind w:right="0" w:left="0" w:firstLine="0"/>
        <w:jc w:val="left"/>
        <w:rPr>
          <w:rFonts w:ascii="Times New Roman" w:hAnsi="Times New Roman" w:cs="Times New Roman" w:eastAsia="Times New Roman"/>
          <w:color w:val="202124"/>
          <w:spacing w:val="0"/>
          <w:position w:val="0"/>
          <w:sz w:val="24"/>
          <w:shd w:fill="FFFFFF" w:val="clear"/>
        </w:rPr>
      </w:pPr>
    </w:p>
    <w:p>
      <w:pPr>
        <w:spacing w:before="0" w:after="160" w:line="480"/>
        <w:ind w:right="0" w:left="0" w:firstLine="0"/>
        <w:jc w:val="both"/>
        <w:rPr>
          <w:rFonts w:ascii="Times New Roman" w:hAnsi="Times New Roman" w:cs="Times New Roman" w:eastAsia="Times New Roman"/>
          <w:color w:val="202124"/>
          <w:spacing w:val="0"/>
          <w:position w:val="0"/>
          <w:sz w:val="24"/>
          <w:shd w:fill="FFFFFF" w:val="clear"/>
        </w:rPr>
      </w:pPr>
    </w:p>
    <w:p>
      <w:pPr>
        <w:spacing w:before="0" w:after="160" w:line="480"/>
        <w:ind w:right="0" w:left="0" w:firstLine="0"/>
        <w:jc w:val="both"/>
        <w:rPr>
          <w:rFonts w:ascii="Times New Roman" w:hAnsi="Times New Roman" w:cs="Times New Roman" w:eastAsia="Times New Roman"/>
          <w:color w:val="202124"/>
          <w:spacing w:val="0"/>
          <w:position w:val="0"/>
          <w:sz w:val="24"/>
          <w:shd w:fill="FFFFFF" w:val="clear"/>
        </w:rPr>
      </w:pPr>
    </w:p>
    <w:p>
      <w:pPr>
        <w:spacing w:before="0" w:after="16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