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4B4A1" w14:textId="194E2742" w:rsidR="00F135DD" w:rsidRDefault="00522557">
      <w:bookmarkStart w:id="0" w:name="_gjdgxs" w:colFirst="0" w:colLast="0"/>
      <w:bookmarkEnd w:id="0"/>
      <w:r>
        <w:t xml:space="preserve"> </w:t>
      </w:r>
    </w:p>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3240"/>
        <w:gridCol w:w="3240"/>
        <w:gridCol w:w="3240"/>
      </w:tblGrid>
      <w:tr w:rsidR="00F135DD" w:rsidRPr="00AC46DC" w14:paraId="05E4B4B9" w14:textId="77777777">
        <w:trPr>
          <w:trHeight w:val="8100"/>
        </w:trPr>
        <w:tc>
          <w:tcPr>
            <w:tcW w:w="3240" w:type="dxa"/>
            <w:shd w:val="clear" w:color="auto" w:fill="auto"/>
            <w:tcMar>
              <w:top w:w="100" w:type="dxa"/>
              <w:left w:w="100" w:type="dxa"/>
              <w:bottom w:w="100" w:type="dxa"/>
              <w:right w:w="100" w:type="dxa"/>
            </w:tcMar>
          </w:tcPr>
          <w:p w14:paraId="05E4B4A2" w14:textId="4C9F86AE" w:rsidR="00F135DD" w:rsidRPr="00AC46DC" w:rsidRDefault="00AF1F99">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Psychiatric</w:t>
            </w:r>
            <w:r w:rsidR="00230BE1" w:rsidRPr="00AC46DC">
              <w:rPr>
                <w:rFonts w:ascii="Times New Roman" w:hAnsi="Times New Roman" w:cs="Times New Roman"/>
                <w:sz w:val="24"/>
                <w:szCs w:val="24"/>
              </w:rPr>
              <w:t xml:space="preserve"> Diagnosis</w:t>
            </w:r>
            <w:r w:rsidR="00F60318" w:rsidRPr="00AC46DC">
              <w:rPr>
                <w:rFonts w:ascii="Times New Roman" w:hAnsi="Times New Roman" w:cs="Times New Roman"/>
                <w:sz w:val="24"/>
                <w:szCs w:val="24"/>
              </w:rPr>
              <w:t>(s)</w:t>
            </w:r>
            <w:r w:rsidR="00230BE1" w:rsidRPr="00AC46DC">
              <w:rPr>
                <w:rFonts w:ascii="Times New Roman" w:hAnsi="Times New Roman" w:cs="Times New Roman"/>
                <w:sz w:val="24"/>
                <w:szCs w:val="24"/>
              </w:rPr>
              <w:t>:</w:t>
            </w:r>
          </w:p>
          <w:p w14:paraId="05E4B4A3" w14:textId="325EB665" w:rsidR="00F135DD" w:rsidRPr="00AC46DC" w:rsidRDefault="0052255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Major depression.</w:t>
            </w:r>
          </w:p>
          <w:p w14:paraId="05E4B4A5" w14:textId="77777777" w:rsidR="00F135DD" w:rsidRPr="00AC46DC"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p w14:paraId="05E4B4A6" w14:textId="77777777" w:rsidR="00F135DD" w:rsidRPr="00AC46DC"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p w14:paraId="05E4B4AC" w14:textId="357DE849" w:rsidR="00F135DD" w:rsidRPr="00AC46DC" w:rsidRDefault="00BE3990">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Chief Complaint (subjective, patient’s own words):</w:t>
            </w:r>
            <w:r w:rsidR="00522557" w:rsidRPr="00AC46DC">
              <w:rPr>
                <w:rFonts w:ascii="Times New Roman" w:hAnsi="Times New Roman" w:cs="Times New Roman"/>
                <w:sz w:val="24"/>
                <w:szCs w:val="24"/>
              </w:rPr>
              <w:t xml:space="preserve"> </w:t>
            </w:r>
            <w:r w:rsidR="00AC46DC" w:rsidRPr="00AC46DC">
              <w:rPr>
                <w:rFonts w:ascii="Times New Roman" w:hAnsi="Times New Roman" w:cs="Times New Roman"/>
                <w:sz w:val="24"/>
                <w:szCs w:val="24"/>
              </w:rPr>
              <w:t>“I</w:t>
            </w:r>
            <w:r w:rsidR="00522557" w:rsidRPr="00AC46DC">
              <w:rPr>
                <w:rFonts w:ascii="Times New Roman" w:hAnsi="Times New Roman" w:cs="Times New Roman"/>
                <w:sz w:val="24"/>
                <w:szCs w:val="24"/>
              </w:rPr>
              <w:t xml:space="preserve"> have been feeling depressed for the past two weeks.</w:t>
            </w:r>
          </w:p>
          <w:p w14:paraId="6A1F6709" w14:textId="51C0A959" w:rsidR="00D515E0" w:rsidRPr="00AC46DC" w:rsidRDefault="00D515E0">
            <w:pPr>
              <w:widowControl w:val="0"/>
              <w:pBdr>
                <w:top w:val="nil"/>
                <w:left w:val="nil"/>
                <w:bottom w:val="nil"/>
                <w:right w:val="nil"/>
                <w:between w:val="nil"/>
              </w:pBdr>
              <w:spacing w:after="0" w:line="240" w:lineRule="auto"/>
              <w:rPr>
                <w:rFonts w:ascii="Times New Roman" w:hAnsi="Times New Roman" w:cs="Times New Roman"/>
                <w:sz w:val="24"/>
                <w:szCs w:val="24"/>
              </w:rPr>
            </w:pPr>
          </w:p>
          <w:p w14:paraId="0B86B17C" w14:textId="42D3F2D5" w:rsidR="00E56284" w:rsidRPr="00AC46DC" w:rsidRDefault="00342A3A">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Hyperactivity</w:t>
            </w:r>
          </w:p>
          <w:p w14:paraId="672D9671" w14:textId="2FAC996D" w:rsidR="00D515E0" w:rsidRPr="00AC46DC" w:rsidRDefault="00D515E0">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Admission Status:</w:t>
            </w:r>
          </w:p>
          <w:p w14:paraId="75109369" w14:textId="2E697C81" w:rsidR="00D515E0" w:rsidRPr="00AC46DC" w:rsidRDefault="00D515E0">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Voluntary</w:t>
            </w:r>
          </w:p>
          <w:p w14:paraId="40DD425F" w14:textId="1FDA2A72" w:rsidR="00327DA9" w:rsidRPr="00AC46DC" w:rsidRDefault="00327DA9">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History of Present Illness:</w:t>
            </w:r>
          </w:p>
          <w:p w14:paraId="3937C9A4" w14:textId="21DBB6DE" w:rsidR="006341E6" w:rsidRPr="00AC46DC" w:rsidRDefault="006341E6" w:rsidP="006341E6">
            <w:pPr>
              <w:pStyle w:val="NormalWeb"/>
            </w:pPr>
            <w:r w:rsidRPr="00AC46DC">
              <w:rPr>
                <w:color w:val="000000"/>
              </w:rPr>
              <w:t>The patient is 75 years old AA male who developed gradual onset of depression about a month ago. The location of the condition is head; the character is pounding, pressure around the eyes and temples</w:t>
            </w:r>
            <w:r w:rsidRPr="00AC46DC">
              <w:t xml:space="preserve">, </w:t>
            </w:r>
            <w:r w:rsidRPr="00AC46DC">
              <w:rPr>
                <w:color w:val="000000"/>
              </w:rPr>
              <w:t>associated signs and symptoms are forgetting what she is going to do in another room,  headache, dementia, nausea, photophobia, numbness</w:t>
            </w:r>
            <w:r w:rsidRPr="00AC46DC">
              <w:t xml:space="preserve">, </w:t>
            </w:r>
            <w:r w:rsidRPr="00AC46DC">
              <w:rPr>
                <w:color w:val="000000"/>
              </w:rPr>
              <w:t>timing is after being in the home the whole day</w:t>
            </w:r>
            <w:r w:rsidRPr="00AC46DC">
              <w:t xml:space="preserve">, </w:t>
            </w:r>
            <w:r w:rsidRPr="00AC46DC">
              <w:rPr>
                <w:color w:val="000000"/>
              </w:rPr>
              <w:t xml:space="preserve">exacerbating/ relieving factors are enough sleep, physical activities make the patient less forgetful for the </w:t>
            </w:r>
            <w:r w:rsidR="00AC46DC" w:rsidRPr="00AC46DC">
              <w:rPr>
                <w:color w:val="000000"/>
              </w:rPr>
              <w:lastRenderedPageBreak/>
              <w:t>next</w:t>
            </w:r>
            <w:r w:rsidRPr="00AC46DC">
              <w:rPr>
                <w:color w:val="000000"/>
              </w:rPr>
              <w:t xml:space="preserve"> few days but does not entirely health the condition, Aleve makes it tolerable but not completely better, severity is 6/10 pain scale</w:t>
            </w:r>
            <w:r w:rsidRPr="00AC46DC">
              <w:t xml:space="preserve">. </w:t>
            </w:r>
          </w:p>
          <w:p w14:paraId="0F9B1921" w14:textId="77777777" w:rsidR="006341E6" w:rsidRPr="00AC46DC" w:rsidRDefault="006341E6">
            <w:pPr>
              <w:widowControl w:val="0"/>
              <w:pBdr>
                <w:top w:val="nil"/>
                <w:left w:val="nil"/>
                <w:bottom w:val="nil"/>
                <w:right w:val="nil"/>
                <w:between w:val="nil"/>
              </w:pBdr>
              <w:spacing w:after="0" w:line="240" w:lineRule="auto"/>
              <w:rPr>
                <w:rFonts w:ascii="Times New Roman" w:hAnsi="Times New Roman" w:cs="Times New Roman"/>
                <w:sz w:val="24"/>
                <w:szCs w:val="24"/>
              </w:rPr>
            </w:pPr>
          </w:p>
          <w:p w14:paraId="3E5DD53E" w14:textId="30CA9061" w:rsidR="00327DA9" w:rsidRPr="00AC46DC" w:rsidRDefault="00327DA9">
            <w:pPr>
              <w:widowControl w:val="0"/>
              <w:pBdr>
                <w:top w:val="nil"/>
                <w:left w:val="nil"/>
                <w:bottom w:val="nil"/>
                <w:right w:val="nil"/>
                <w:between w:val="nil"/>
              </w:pBdr>
              <w:spacing w:after="0" w:line="240" w:lineRule="auto"/>
              <w:rPr>
                <w:rFonts w:ascii="Times New Roman" w:hAnsi="Times New Roman" w:cs="Times New Roman"/>
                <w:sz w:val="24"/>
                <w:szCs w:val="24"/>
              </w:rPr>
            </w:pPr>
          </w:p>
          <w:p w14:paraId="1468E71F" w14:textId="77777777" w:rsidR="00FB245B" w:rsidRPr="00AC46DC" w:rsidRDefault="00FB245B">
            <w:pPr>
              <w:widowControl w:val="0"/>
              <w:pBdr>
                <w:top w:val="nil"/>
                <w:left w:val="nil"/>
                <w:bottom w:val="nil"/>
                <w:right w:val="nil"/>
                <w:between w:val="nil"/>
              </w:pBdr>
              <w:spacing w:after="0" w:line="240" w:lineRule="auto"/>
              <w:rPr>
                <w:rFonts w:ascii="Times New Roman" w:hAnsi="Times New Roman" w:cs="Times New Roman"/>
                <w:sz w:val="24"/>
                <w:szCs w:val="24"/>
              </w:rPr>
            </w:pPr>
          </w:p>
          <w:p w14:paraId="482377EF" w14:textId="77777777" w:rsidR="00FB245B" w:rsidRPr="00AC46DC" w:rsidRDefault="00FB245B">
            <w:pPr>
              <w:widowControl w:val="0"/>
              <w:pBdr>
                <w:top w:val="nil"/>
                <w:left w:val="nil"/>
                <w:bottom w:val="nil"/>
                <w:right w:val="nil"/>
                <w:between w:val="nil"/>
              </w:pBdr>
              <w:spacing w:after="0" w:line="240" w:lineRule="auto"/>
              <w:rPr>
                <w:rFonts w:ascii="Times New Roman" w:hAnsi="Times New Roman" w:cs="Times New Roman"/>
                <w:sz w:val="24"/>
                <w:szCs w:val="24"/>
              </w:rPr>
            </w:pPr>
          </w:p>
          <w:p w14:paraId="66119F72" w14:textId="13BCD81B" w:rsidR="00327DA9" w:rsidRPr="00AC46DC" w:rsidRDefault="00FB245B">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Psychiatric History:</w:t>
            </w:r>
          </w:p>
          <w:p w14:paraId="4EBB33D6" w14:textId="6847C52B" w:rsidR="00FB245B" w:rsidRPr="00AC46DC" w:rsidRDefault="006341E6">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The patient </w:t>
            </w:r>
            <w:r w:rsidR="00AC46DC" w:rsidRPr="00AC46DC">
              <w:rPr>
                <w:rFonts w:ascii="Times New Roman" w:hAnsi="Times New Roman" w:cs="Times New Roman"/>
                <w:sz w:val="24"/>
                <w:szCs w:val="24"/>
              </w:rPr>
              <w:t>was once</w:t>
            </w:r>
            <w:r w:rsidRPr="00AC46DC">
              <w:rPr>
                <w:rFonts w:ascii="Times New Roman" w:hAnsi="Times New Roman" w:cs="Times New Roman"/>
                <w:sz w:val="24"/>
                <w:szCs w:val="24"/>
              </w:rPr>
              <w:t xml:space="preserve"> diagnosed with anxiety after </w:t>
            </w:r>
            <w:r w:rsidR="00AC46DC" w:rsidRPr="00AC46DC">
              <w:rPr>
                <w:rFonts w:ascii="Times New Roman" w:hAnsi="Times New Roman" w:cs="Times New Roman"/>
                <w:sz w:val="24"/>
                <w:szCs w:val="24"/>
              </w:rPr>
              <w:t>losing</w:t>
            </w:r>
            <w:r w:rsidRPr="00AC46DC">
              <w:rPr>
                <w:rFonts w:ascii="Times New Roman" w:hAnsi="Times New Roman" w:cs="Times New Roman"/>
                <w:sz w:val="24"/>
                <w:szCs w:val="24"/>
              </w:rPr>
              <w:t xml:space="preserve"> employment in a big company.</w:t>
            </w:r>
          </w:p>
          <w:p w14:paraId="3A73D338" w14:textId="087AEEC7" w:rsidR="00FB245B" w:rsidRPr="00AC46DC" w:rsidRDefault="00FB245B">
            <w:pPr>
              <w:widowControl w:val="0"/>
              <w:pBdr>
                <w:top w:val="nil"/>
                <w:left w:val="nil"/>
                <w:bottom w:val="nil"/>
                <w:right w:val="nil"/>
                <w:between w:val="nil"/>
              </w:pBdr>
              <w:spacing w:after="0" w:line="240" w:lineRule="auto"/>
              <w:rPr>
                <w:rFonts w:ascii="Times New Roman" w:hAnsi="Times New Roman" w:cs="Times New Roman"/>
                <w:sz w:val="24"/>
                <w:szCs w:val="24"/>
              </w:rPr>
            </w:pPr>
          </w:p>
          <w:p w14:paraId="6F26FD31" w14:textId="45CC23C8" w:rsidR="00FB245B" w:rsidRPr="00AC46DC" w:rsidRDefault="00FB245B">
            <w:pPr>
              <w:widowControl w:val="0"/>
              <w:pBdr>
                <w:top w:val="nil"/>
                <w:left w:val="nil"/>
                <w:bottom w:val="nil"/>
                <w:right w:val="nil"/>
                <w:between w:val="nil"/>
              </w:pBdr>
              <w:spacing w:after="0" w:line="240" w:lineRule="auto"/>
              <w:rPr>
                <w:rFonts w:ascii="Times New Roman" w:hAnsi="Times New Roman" w:cs="Times New Roman"/>
                <w:sz w:val="24"/>
                <w:szCs w:val="24"/>
              </w:rPr>
            </w:pPr>
          </w:p>
          <w:p w14:paraId="4385878C" w14:textId="36BC1393" w:rsidR="00FB245B" w:rsidRPr="00AC46DC" w:rsidRDefault="00FB245B">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Past Medical History:</w:t>
            </w:r>
            <w:r w:rsidR="006341E6" w:rsidRPr="00AC46DC">
              <w:rPr>
                <w:rFonts w:ascii="Times New Roman" w:hAnsi="Times New Roman" w:cs="Times New Roman"/>
                <w:sz w:val="24"/>
                <w:szCs w:val="24"/>
              </w:rPr>
              <w:t xml:space="preserve"> The patient was diagnosed with diabetes about five years ago. The diabetic condition has been managed by proper diet, regular body exercise as well as avoiding stressors.</w:t>
            </w:r>
          </w:p>
          <w:p w14:paraId="709A81E7" w14:textId="72767C77" w:rsidR="00D515E0" w:rsidRPr="00AC46DC" w:rsidRDefault="00D515E0">
            <w:pPr>
              <w:widowControl w:val="0"/>
              <w:pBdr>
                <w:top w:val="nil"/>
                <w:left w:val="nil"/>
                <w:bottom w:val="nil"/>
                <w:right w:val="nil"/>
                <w:between w:val="nil"/>
              </w:pBdr>
              <w:spacing w:after="0" w:line="240" w:lineRule="auto"/>
              <w:rPr>
                <w:rFonts w:ascii="Times New Roman" w:hAnsi="Times New Roman" w:cs="Times New Roman"/>
                <w:sz w:val="24"/>
                <w:szCs w:val="24"/>
              </w:rPr>
            </w:pPr>
          </w:p>
          <w:p w14:paraId="4691E3AE" w14:textId="77777777" w:rsidR="00D515E0" w:rsidRPr="00AC46DC" w:rsidRDefault="00D515E0">
            <w:pPr>
              <w:widowControl w:val="0"/>
              <w:pBdr>
                <w:top w:val="nil"/>
                <w:left w:val="nil"/>
                <w:bottom w:val="nil"/>
                <w:right w:val="nil"/>
                <w:between w:val="nil"/>
              </w:pBdr>
              <w:spacing w:after="0" w:line="240" w:lineRule="auto"/>
              <w:rPr>
                <w:rFonts w:ascii="Times New Roman" w:hAnsi="Times New Roman" w:cs="Times New Roman"/>
                <w:sz w:val="24"/>
                <w:szCs w:val="24"/>
              </w:rPr>
            </w:pPr>
          </w:p>
          <w:p w14:paraId="05E4B4AD" w14:textId="77777777" w:rsidR="00F135DD" w:rsidRPr="00AC46DC"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p w14:paraId="05E4B4AE" w14:textId="77777777" w:rsidR="00F135DD" w:rsidRPr="00AC46DC"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p w14:paraId="05E4B4B5" w14:textId="407CA6E0" w:rsidR="00F135DD" w:rsidRPr="00AC46DC"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3240" w:type="dxa"/>
            <w:shd w:val="clear" w:color="auto" w:fill="auto"/>
            <w:tcMar>
              <w:top w:w="100" w:type="dxa"/>
              <w:left w:w="100" w:type="dxa"/>
              <w:bottom w:w="100" w:type="dxa"/>
              <w:right w:w="100" w:type="dxa"/>
            </w:tcMar>
          </w:tcPr>
          <w:p w14:paraId="79BDF1FA" w14:textId="6D1EAD41"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lastRenderedPageBreak/>
              <w:t>Pathophysiology (In your own words):</w:t>
            </w:r>
            <w:r w:rsidR="006341E6" w:rsidRPr="00AC46DC">
              <w:rPr>
                <w:rFonts w:ascii="Times New Roman" w:hAnsi="Times New Roman" w:cs="Times New Roman"/>
                <w:sz w:val="24"/>
                <w:szCs w:val="24"/>
              </w:rPr>
              <w:t xml:space="preserve"> in most cases, major depression results from extreme stressors that might be environmental or family</w:t>
            </w:r>
            <w:r w:rsidR="005E4F5B">
              <w:rPr>
                <w:rFonts w:ascii="Times New Roman" w:hAnsi="Times New Roman" w:cs="Times New Roman"/>
                <w:sz w:val="24"/>
                <w:szCs w:val="24"/>
              </w:rPr>
              <w:t>-</w:t>
            </w:r>
            <w:r w:rsidR="006341E6" w:rsidRPr="00AC46DC">
              <w:rPr>
                <w:rFonts w:ascii="Times New Roman" w:hAnsi="Times New Roman" w:cs="Times New Roman"/>
                <w:sz w:val="24"/>
                <w:szCs w:val="24"/>
              </w:rPr>
              <w:t>related. In this case, the patient has faced significant family</w:t>
            </w:r>
            <w:r w:rsidR="005E4F5B">
              <w:rPr>
                <w:rFonts w:ascii="Times New Roman" w:hAnsi="Times New Roman" w:cs="Times New Roman"/>
                <w:sz w:val="24"/>
                <w:szCs w:val="24"/>
              </w:rPr>
              <w:t>-</w:t>
            </w:r>
            <w:r w:rsidR="006341E6" w:rsidRPr="00AC46DC">
              <w:rPr>
                <w:rFonts w:ascii="Times New Roman" w:hAnsi="Times New Roman" w:cs="Times New Roman"/>
                <w:sz w:val="24"/>
                <w:szCs w:val="24"/>
              </w:rPr>
              <w:t xml:space="preserve">related challenges that might have resulted </w:t>
            </w:r>
            <w:r w:rsidR="005E4F5B">
              <w:rPr>
                <w:rFonts w:ascii="Times New Roman" w:hAnsi="Times New Roman" w:cs="Times New Roman"/>
                <w:sz w:val="24"/>
                <w:szCs w:val="24"/>
              </w:rPr>
              <w:t>in</w:t>
            </w:r>
            <w:r w:rsidR="006341E6" w:rsidRPr="00AC46DC">
              <w:rPr>
                <w:rFonts w:ascii="Times New Roman" w:hAnsi="Times New Roman" w:cs="Times New Roman"/>
                <w:sz w:val="24"/>
                <w:szCs w:val="24"/>
              </w:rPr>
              <w:t xml:space="preserve"> major depression.</w:t>
            </w:r>
          </w:p>
          <w:p w14:paraId="190B1824" w14:textId="77777777" w:rsidR="0018786D" w:rsidRPr="00AC46DC" w:rsidRDefault="0018786D">
            <w:pPr>
              <w:widowControl w:val="0"/>
              <w:pBdr>
                <w:top w:val="nil"/>
                <w:left w:val="nil"/>
                <w:bottom w:val="nil"/>
                <w:right w:val="nil"/>
                <w:between w:val="nil"/>
              </w:pBdr>
              <w:spacing w:after="0" w:line="240" w:lineRule="auto"/>
              <w:rPr>
                <w:rFonts w:ascii="Times New Roman" w:hAnsi="Times New Roman" w:cs="Times New Roman"/>
                <w:sz w:val="24"/>
                <w:szCs w:val="24"/>
              </w:rPr>
            </w:pPr>
          </w:p>
          <w:p w14:paraId="63CF3C74" w14:textId="77777777" w:rsidR="0018786D" w:rsidRPr="00AC46DC" w:rsidRDefault="0018786D">
            <w:pPr>
              <w:widowControl w:val="0"/>
              <w:pBdr>
                <w:top w:val="nil"/>
                <w:left w:val="nil"/>
                <w:bottom w:val="nil"/>
                <w:right w:val="nil"/>
                <w:between w:val="nil"/>
              </w:pBdr>
              <w:spacing w:after="0" w:line="240" w:lineRule="auto"/>
              <w:rPr>
                <w:rFonts w:ascii="Times New Roman" w:hAnsi="Times New Roman" w:cs="Times New Roman"/>
                <w:sz w:val="24"/>
                <w:szCs w:val="24"/>
              </w:rPr>
            </w:pPr>
          </w:p>
          <w:p w14:paraId="14FA4273" w14:textId="77777777" w:rsidR="0018786D" w:rsidRPr="00AC46DC" w:rsidRDefault="0018786D">
            <w:pPr>
              <w:widowControl w:val="0"/>
              <w:pBdr>
                <w:top w:val="nil"/>
                <w:left w:val="nil"/>
                <w:bottom w:val="nil"/>
                <w:right w:val="nil"/>
                <w:between w:val="nil"/>
              </w:pBdr>
              <w:spacing w:after="0" w:line="240" w:lineRule="auto"/>
              <w:rPr>
                <w:rFonts w:ascii="Times New Roman" w:hAnsi="Times New Roman" w:cs="Times New Roman"/>
                <w:sz w:val="24"/>
                <w:szCs w:val="24"/>
              </w:rPr>
            </w:pPr>
          </w:p>
          <w:p w14:paraId="4365615E" w14:textId="7645502D" w:rsidR="0018786D" w:rsidRPr="00AC46DC" w:rsidRDefault="0018786D">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Risk Assessment: </w:t>
            </w:r>
          </w:p>
          <w:p w14:paraId="02E874AB" w14:textId="4CE98C66" w:rsidR="0018786D" w:rsidRPr="00AC46DC" w:rsidRDefault="0018786D">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Does </w:t>
            </w:r>
            <w:r w:rsidR="005E4F5B">
              <w:rPr>
                <w:rFonts w:ascii="Times New Roman" w:hAnsi="Times New Roman" w:cs="Times New Roman"/>
                <w:sz w:val="24"/>
                <w:szCs w:val="24"/>
              </w:rPr>
              <w:t xml:space="preserve">the </w:t>
            </w:r>
            <w:r w:rsidRPr="00AC46DC">
              <w:rPr>
                <w:rFonts w:ascii="Times New Roman" w:hAnsi="Times New Roman" w:cs="Times New Roman"/>
                <w:sz w:val="24"/>
                <w:szCs w:val="24"/>
              </w:rPr>
              <w:t>patient have thoughts of hurting themselves?</w:t>
            </w:r>
            <w:r w:rsidR="00E56284" w:rsidRPr="00AC46DC">
              <w:rPr>
                <w:rFonts w:ascii="Times New Roman" w:hAnsi="Times New Roman" w:cs="Times New Roman"/>
                <w:sz w:val="24"/>
                <w:szCs w:val="24"/>
              </w:rPr>
              <w:t xml:space="preserve"> Yes </w:t>
            </w:r>
          </w:p>
          <w:p w14:paraId="031D2824" w14:textId="77777777" w:rsidR="0018786D" w:rsidRPr="00AC46DC" w:rsidRDefault="0018786D">
            <w:pPr>
              <w:widowControl w:val="0"/>
              <w:pBdr>
                <w:top w:val="nil"/>
                <w:left w:val="nil"/>
                <w:bottom w:val="nil"/>
                <w:right w:val="nil"/>
                <w:between w:val="nil"/>
              </w:pBdr>
              <w:spacing w:after="0" w:line="240" w:lineRule="auto"/>
              <w:rPr>
                <w:rFonts w:ascii="Times New Roman" w:hAnsi="Times New Roman" w:cs="Times New Roman"/>
                <w:sz w:val="24"/>
                <w:szCs w:val="24"/>
              </w:rPr>
            </w:pPr>
          </w:p>
          <w:p w14:paraId="3C1864EB" w14:textId="2463E980" w:rsidR="0018786D" w:rsidRPr="00AC46DC" w:rsidRDefault="00BD3FDF">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Does </w:t>
            </w:r>
            <w:r w:rsidR="005E4F5B">
              <w:rPr>
                <w:rFonts w:ascii="Times New Roman" w:hAnsi="Times New Roman" w:cs="Times New Roman"/>
                <w:sz w:val="24"/>
                <w:szCs w:val="24"/>
              </w:rPr>
              <w:t xml:space="preserve">the </w:t>
            </w:r>
            <w:r w:rsidRPr="00AC46DC">
              <w:rPr>
                <w:rFonts w:ascii="Times New Roman" w:hAnsi="Times New Roman" w:cs="Times New Roman"/>
                <w:sz w:val="24"/>
                <w:szCs w:val="24"/>
              </w:rPr>
              <w:t>patient have thoughts of hurting others?</w:t>
            </w:r>
            <w:r w:rsidR="00E56284" w:rsidRPr="00AC46DC">
              <w:rPr>
                <w:rFonts w:ascii="Times New Roman" w:hAnsi="Times New Roman" w:cs="Times New Roman"/>
                <w:sz w:val="24"/>
                <w:szCs w:val="24"/>
              </w:rPr>
              <w:t xml:space="preserve"> No</w:t>
            </w:r>
          </w:p>
          <w:p w14:paraId="6A92DFB8" w14:textId="77777777" w:rsidR="00BD3FDF" w:rsidRPr="00AC46DC" w:rsidRDefault="00BD3FDF">
            <w:pPr>
              <w:widowControl w:val="0"/>
              <w:pBdr>
                <w:top w:val="nil"/>
                <w:left w:val="nil"/>
                <w:bottom w:val="nil"/>
                <w:right w:val="nil"/>
                <w:between w:val="nil"/>
              </w:pBdr>
              <w:spacing w:after="0" w:line="240" w:lineRule="auto"/>
              <w:rPr>
                <w:rFonts w:ascii="Times New Roman" w:hAnsi="Times New Roman" w:cs="Times New Roman"/>
                <w:sz w:val="24"/>
                <w:szCs w:val="24"/>
              </w:rPr>
            </w:pPr>
          </w:p>
          <w:p w14:paraId="25A4D27A" w14:textId="77777777" w:rsidR="00E56284" w:rsidRPr="00AC46DC" w:rsidRDefault="00E56284">
            <w:pPr>
              <w:widowControl w:val="0"/>
              <w:pBdr>
                <w:top w:val="nil"/>
                <w:left w:val="nil"/>
                <w:bottom w:val="nil"/>
                <w:right w:val="nil"/>
                <w:between w:val="nil"/>
              </w:pBdr>
              <w:spacing w:after="0" w:line="240" w:lineRule="auto"/>
              <w:rPr>
                <w:rFonts w:ascii="Times New Roman" w:hAnsi="Times New Roman" w:cs="Times New Roman"/>
                <w:sz w:val="24"/>
                <w:szCs w:val="24"/>
              </w:rPr>
            </w:pPr>
          </w:p>
          <w:p w14:paraId="050E7AD3" w14:textId="49538F14" w:rsidR="00BD3FDF" w:rsidRPr="00AC46DC" w:rsidRDefault="00BD3FDF">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Suicide risk factors:</w:t>
            </w:r>
          </w:p>
          <w:p w14:paraId="3BD302A7" w14:textId="33B0E310" w:rsidR="00BD3FDF" w:rsidRPr="00AC46DC" w:rsidRDefault="006341E6">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Misuse of drugs.</w:t>
            </w:r>
          </w:p>
          <w:p w14:paraId="24039995" w14:textId="5092EE77" w:rsidR="006341E6" w:rsidRPr="00AC46DC" w:rsidRDefault="006341E6">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Social isolation.</w:t>
            </w:r>
          </w:p>
          <w:p w14:paraId="2FD32CF0" w14:textId="532655D2" w:rsidR="006341E6" w:rsidRPr="00AC46DC" w:rsidRDefault="006341E6">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Poor dietary</w:t>
            </w:r>
          </w:p>
          <w:p w14:paraId="18CF3F8D" w14:textId="77777777" w:rsidR="00BD3FDF" w:rsidRPr="00AC46DC" w:rsidRDefault="00BD3FDF">
            <w:pPr>
              <w:widowControl w:val="0"/>
              <w:pBdr>
                <w:top w:val="nil"/>
                <w:left w:val="nil"/>
                <w:bottom w:val="nil"/>
                <w:right w:val="nil"/>
                <w:between w:val="nil"/>
              </w:pBdr>
              <w:spacing w:after="0" w:line="240" w:lineRule="auto"/>
              <w:rPr>
                <w:rFonts w:ascii="Times New Roman" w:hAnsi="Times New Roman" w:cs="Times New Roman"/>
                <w:sz w:val="24"/>
                <w:szCs w:val="24"/>
              </w:rPr>
            </w:pPr>
          </w:p>
          <w:p w14:paraId="7A86AFCA" w14:textId="77777777" w:rsidR="001A779D" w:rsidRPr="00AC46DC" w:rsidRDefault="001A779D">
            <w:pPr>
              <w:widowControl w:val="0"/>
              <w:pBdr>
                <w:top w:val="nil"/>
                <w:left w:val="nil"/>
                <w:bottom w:val="nil"/>
                <w:right w:val="nil"/>
                <w:between w:val="nil"/>
              </w:pBdr>
              <w:spacing w:after="0" w:line="240" w:lineRule="auto"/>
              <w:rPr>
                <w:rFonts w:ascii="Times New Roman" w:hAnsi="Times New Roman" w:cs="Times New Roman"/>
                <w:sz w:val="24"/>
                <w:szCs w:val="24"/>
              </w:rPr>
            </w:pPr>
          </w:p>
          <w:p w14:paraId="18C1330A" w14:textId="77777777" w:rsidR="001A779D" w:rsidRPr="00AC46DC" w:rsidRDefault="001A779D">
            <w:pPr>
              <w:widowControl w:val="0"/>
              <w:pBdr>
                <w:top w:val="nil"/>
                <w:left w:val="nil"/>
                <w:bottom w:val="nil"/>
                <w:right w:val="nil"/>
                <w:between w:val="nil"/>
              </w:pBdr>
              <w:spacing w:after="0" w:line="240" w:lineRule="auto"/>
              <w:rPr>
                <w:rFonts w:ascii="Times New Roman" w:hAnsi="Times New Roman" w:cs="Times New Roman"/>
                <w:sz w:val="24"/>
                <w:szCs w:val="24"/>
              </w:rPr>
            </w:pPr>
          </w:p>
          <w:p w14:paraId="10819B88" w14:textId="77777777" w:rsidR="001A779D" w:rsidRPr="00AC46DC" w:rsidRDefault="001A779D">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Protective factors:</w:t>
            </w:r>
          </w:p>
          <w:p w14:paraId="1DF48205" w14:textId="2801960A" w:rsidR="006341E6" w:rsidRPr="00AC46DC" w:rsidRDefault="006341E6">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Being in </w:t>
            </w:r>
            <w:r w:rsidR="005E4F5B">
              <w:rPr>
                <w:rFonts w:ascii="Times New Roman" w:hAnsi="Times New Roman" w:cs="Times New Roman"/>
                <w:sz w:val="24"/>
                <w:szCs w:val="24"/>
              </w:rPr>
              <w:t xml:space="preserve">the </w:t>
            </w:r>
            <w:r w:rsidRPr="00AC46DC">
              <w:rPr>
                <w:rFonts w:ascii="Times New Roman" w:hAnsi="Times New Roman" w:cs="Times New Roman"/>
                <w:sz w:val="24"/>
                <w:szCs w:val="24"/>
              </w:rPr>
              <w:t>company of family members and friends.</w:t>
            </w:r>
          </w:p>
          <w:p w14:paraId="0456F56F" w14:textId="5FE5BC7F" w:rsidR="006341E6" w:rsidRPr="00AC46DC" w:rsidRDefault="006341E6">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lastRenderedPageBreak/>
              <w:t>Attending guidance and counseling sessions.</w:t>
            </w:r>
          </w:p>
          <w:p w14:paraId="6022822B" w14:textId="77777777" w:rsidR="006341E6" w:rsidRPr="00AC46DC" w:rsidRDefault="006341E6">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Staying busy.</w:t>
            </w:r>
          </w:p>
          <w:p w14:paraId="05E4B4B6" w14:textId="3AA51B86" w:rsidR="006341E6" w:rsidRPr="00AC46DC" w:rsidRDefault="006341E6">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Regular body exercise.</w:t>
            </w:r>
          </w:p>
        </w:tc>
        <w:tc>
          <w:tcPr>
            <w:tcW w:w="3240" w:type="dxa"/>
            <w:shd w:val="clear" w:color="auto" w:fill="auto"/>
            <w:tcMar>
              <w:top w:w="100" w:type="dxa"/>
              <w:left w:w="100" w:type="dxa"/>
              <w:bottom w:w="100" w:type="dxa"/>
              <w:right w:w="100" w:type="dxa"/>
            </w:tcMar>
          </w:tcPr>
          <w:p w14:paraId="57A90F62"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lastRenderedPageBreak/>
              <w:t>Complications/Potential Complications (Physiologic Adaptation(s)/Reduction of Risk Potential):</w:t>
            </w:r>
          </w:p>
          <w:p w14:paraId="05E4B4B7" w14:textId="161C0AA6" w:rsidR="00AB3665" w:rsidRPr="00AC46DC" w:rsidRDefault="00AB3665">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**Include substance use/abuse </w:t>
            </w:r>
            <w:r w:rsidR="00AC46DC" w:rsidRPr="00AC46DC">
              <w:rPr>
                <w:rFonts w:ascii="Times New Roman" w:hAnsi="Times New Roman" w:cs="Times New Roman"/>
                <w:sz w:val="24"/>
                <w:szCs w:val="24"/>
              </w:rPr>
              <w:t xml:space="preserve">history; </w:t>
            </w:r>
            <w:r w:rsidR="00AC46DC" w:rsidRPr="00AC46DC">
              <w:rPr>
                <w:rFonts w:ascii="Times New Roman" w:hAnsi="Times New Roman" w:cs="Times New Roman"/>
                <w:color w:val="000000"/>
                <w:sz w:val="24"/>
                <w:szCs w:val="24"/>
              </w:rPr>
              <w:t>being</w:t>
            </w:r>
            <w:r w:rsidR="00505971" w:rsidRPr="00AC46DC">
              <w:rPr>
                <w:rFonts w:ascii="Times New Roman" w:hAnsi="Times New Roman" w:cs="Times New Roman"/>
                <w:color w:val="000000"/>
                <w:sz w:val="24"/>
                <w:szCs w:val="24"/>
              </w:rPr>
              <w:t xml:space="preserve"> 76 years old, the patient has retired from formal employment and is currently involved in minor and less bulky occupations such as poultry keeping. The retirement has made him stay full</w:t>
            </w:r>
            <w:r w:rsidR="005E4F5B">
              <w:rPr>
                <w:rFonts w:ascii="Times New Roman" w:hAnsi="Times New Roman" w:cs="Times New Roman"/>
                <w:color w:val="000000"/>
                <w:sz w:val="24"/>
                <w:szCs w:val="24"/>
              </w:rPr>
              <w:t>-</w:t>
            </w:r>
            <w:r w:rsidR="00505971" w:rsidRPr="00AC46DC">
              <w:rPr>
                <w:rFonts w:ascii="Times New Roman" w:hAnsi="Times New Roman" w:cs="Times New Roman"/>
                <w:color w:val="000000"/>
                <w:sz w:val="24"/>
                <w:szCs w:val="24"/>
              </w:rPr>
              <w:t>time with family members. His family is financially stable, though struggling at the moment since two children ha</w:t>
            </w:r>
            <w:r w:rsidR="005E4F5B">
              <w:rPr>
                <w:rFonts w:ascii="Times New Roman" w:hAnsi="Times New Roman" w:cs="Times New Roman"/>
                <w:color w:val="000000"/>
                <w:sz w:val="24"/>
                <w:szCs w:val="24"/>
              </w:rPr>
              <w:t>ve</w:t>
            </w:r>
            <w:r w:rsidR="00505971" w:rsidRPr="00AC46DC">
              <w:rPr>
                <w:rFonts w:ascii="Times New Roman" w:hAnsi="Times New Roman" w:cs="Times New Roman"/>
                <w:color w:val="000000"/>
                <w:sz w:val="24"/>
                <w:szCs w:val="24"/>
              </w:rPr>
              <w:t xml:space="preserve"> been abusing alcohol and need rehabilitation services.</w:t>
            </w:r>
          </w:p>
        </w:tc>
        <w:tc>
          <w:tcPr>
            <w:tcW w:w="3240" w:type="dxa"/>
            <w:shd w:val="clear" w:color="auto" w:fill="auto"/>
            <w:tcMar>
              <w:top w:w="100" w:type="dxa"/>
              <w:left w:w="100" w:type="dxa"/>
              <w:bottom w:w="100" w:type="dxa"/>
              <w:right w:w="100" w:type="dxa"/>
            </w:tcMar>
          </w:tcPr>
          <w:p w14:paraId="12246B4A"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Psychosocial Concerns (Psychosocial Integrity):</w:t>
            </w:r>
          </w:p>
          <w:p w14:paraId="6A89A911" w14:textId="77777777" w:rsidR="004B6B71" w:rsidRPr="00AC46DC" w:rsidRDefault="004B6B7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**Include psychosocial history</w:t>
            </w:r>
          </w:p>
          <w:p w14:paraId="05E4B4B8" w14:textId="4CD135B4" w:rsidR="00505971" w:rsidRPr="00AC46DC" w:rsidRDefault="0050597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color w:val="000000"/>
                <w:sz w:val="24"/>
                <w:szCs w:val="24"/>
              </w:rPr>
              <w:t>The patient had a hobby of nature walking and visiting new places, playing violin, as well as watching documentaries. However, she has lost interest in some hobbies such as documentaries due to her old age. We cannot shy away from the fact that the patient has a good relationship with friends</w:t>
            </w:r>
            <w:r w:rsidR="005E4F5B">
              <w:rPr>
                <w:rFonts w:ascii="Times New Roman" w:hAnsi="Times New Roman" w:cs="Times New Roman"/>
                <w:color w:val="000000"/>
                <w:sz w:val="24"/>
                <w:szCs w:val="24"/>
              </w:rPr>
              <w:t>,</w:t>
            </w:r>
            <w:r w:rsidRPr="00AC46DC">
              <w:rPr>
                <w:rFonts w:ascii="Times New Roman" w:hAnsi="Times New Roman" w:cs="Times New Roman"/>
                <w:color w:val="000000"/>
                <w:sz w:val="24"/>
                <w:szCs w:val="24"/>
              </w:rPr>
              <w:t xml:space="preserve"> but he has been cold for the past few weeks.</w:t>
            </w:r>
          </w:p>
        </w:tc>
      </w:tr>
    </w:tbl>
    <w:p w14:paraId="05E4B4BA" w14:textId="77777777" w:rsidR="00F135DD" w:rsidRPr="00AC46DC" w:rsidRDefault="00F135DD">
      <w:pPr>
        <w:rPr>
          <w:rFonts w:ascii="Times New Roman" w:hAnsi="Times New Roman" w:cs="Times New Roman"/>
          <w:sz w:val="24"/>
          <w:szCs w:val="24"/>
        </w:rPr>
      </w:pPr>
      <w:bookmarkStart w:id="1" w:name="_2c9wtlevl4sp" w:colFirst="0" w:colLast="0"/>
      <w:bookmarkEnd w:id="1"/>
    </w:p>
    <w:tbl>
      <w:tblPr>
        <w:tblStyle w:val="a0"/>
        <w:tblW w:w="12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10"/>
        <w:gridCol w:w="8775"/>
      </w:tblGrid>
      <w:tr w:rsidR="00F135DD" w:rsidRPr="00AC46DC" w14:paraId="05E4B4BE" w14:textId="77777777">
        <w:trPr>
          <w:trHeight w:val="1620"/>
        </w:trPr>
        <w:tc>
          <w:tcPr>
            <w:tcW w:w="4110" w:type="dxa"/>
            <w:shd w:val="clear" w:color="auto" w:fill="auto"/>
            <w:tcMar>
              <w:top w:w="100" w:type="dxa"/>
              <w:left w:w="100" w:type="dxa"/>
              <w:bottom w:w="100" w:type="dxa"/>
              <w:right w:w="100" w:type="dxa"/>
            </w:tcMar>
          </w:tcPr>
          <w:p w14:paraId="05E4B4BB"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lastRenderedPageBreak/>
              <w:t xml:space="preserve">Assessment (Physiological Adaptation) </w:t>
            </w:r>
          </w:p>
          <w:p w14:paraId="27921EC7"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**performed by the student</w:t>
            </w:r>
          </w:p>
          <w:p w14:paraId="21B0FC64" w14:textId="77777777" w:rsidR="00F60318" w:rsidRPr="00AC46DC" w:rsidRDefault="00F60318">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**include age/sex</w:t>
            </w:r>
          </w:p>
          <w:p w14:paraId="05E4B4BC" w14:textId="7EE1A19C" w:rsidR="00024E4E" w:rsidRPr="00AC46DC" w:rsidRDefault="00024E4E">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**MSE, MMSE, CIWA, COW, if applicable)</w:t>
            </w:r>
          </w:p>
        </w:tc>
        <w:tc>
          <w:tcPr>
            <w:tcW w:w="8775" w:type="dxa"/>
            <w:shd w:val="clear" w:color="auto" w:fill="auto"/>
            <w:tcMar>
              <w:top w:w="100" w:type="dxa"/>
              <w:left w:w="100" w:type="dxa"/>
              <w:bottom w:w="100" w:type="dxa"/>
              <w:right w:w="100" w:type="dxa"/>
            </w:tcMar>
          </w:tcPr>
          <w:p w14:paraId="353095A7" w14:textId="0EF17C38" w:rsidR="00031DF8" w:rsidRPr="00AC46DC" w:rsidRDefault="00031DF8" w:rsidP="00031DF8">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The patient is a male, 75 years old. The mental state examination outlined that positive for forgetfulness, fevers, low </w:t>
            </w:r>
            <w:r w:rsidR="00AC46DC" w:rsidRPr="00AC46DC">
              <w:rPr>
                <w:rFonts w:ascii="Times New Roman" w:hAnsi="Times New Roman" w:cs="Times New Roman"/>
                <w:sz w:val="24"/>
                <w:szCs w:val="24"/>
              </w:rPr>
              <w:t>appetite, negative</w:t>
            </w:r>
            <w:r w:rsidRPr="00AC46DC">
              <w:rPr>
                <w:rFonts w:ascii="Times New Roman" w:hAnsi="Times New Roman" w:cs="Times New Roman"/>
                <w:sz w:val="24"/>
                <w:szCs w:val="24"/>
              </w:rPr>
              <w:t xml:space="preserve"> for running nose, hoarseness in voice, fatigue, and weight loss.</w:t>
            </w:r>
          </w:p>
          <w:p w14:paraId="05E4B4BD" w14:textId="23EA0242" w:rsidR="00F135DD" w:rsidRPr="00AC46DC"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F135DD" w:rsidRPr="00AC46DC" w14:paraId="05E4B4C1" w14:textId="77777777">
        <w:trPr>
          <w:trHeight w:val="1440"/>
        </w:trPr>
        <w:tc>
          <w:tcPr>
            <w:tcW w:w="4110" w:type="dxa"/>
            <w:shd w:val="clear" w:color="auto" w:fill="auto"/>
            <w:tcMar>
              <w:top w:w="100" w:type="dxa"/>
              <w:left w:w="100" w:type="dxa"/>
              <w:bottom w:w="100" w:type="dxa"/>
              <w:right w:w="100" w:type="dxa"/>
            </w:tcMar>
          </w:tcPr>
          <w:p w14:paraId="49310876" w14:textId="1DE42441"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Labs </w:t>
            </w:r>
            <w:r w:rsidR="00AC46DC" w:rsidRPr="00AC46DC">
              <w:rPr>
                <w:rFonts w:ascii="Times New Roman" w:hAnsi="Times New Roman" w:cs="Times New Roman"/>
                <w:sz w:val="24"/>
                <w:szCs w:val="24"/>
              </w:rPr>
              <w:t>and Diagnostics</w:t>
            </w:r>
            <w:r w:rsidRPr="00AC46DC">
              <w:rPr>
                <w:rFonts w:ascii="Times New Roman" w:hAnsi="Times New Roman" w:cs="Times New Roman"/>
                <w:sz w:val="24"/>
                <w:szCs w:val="24"/>
              </w:rPr>
              <w:t xml:space="preserve"> (Reduction of Risk Potential)</w:t>
            </w:r>
          </w:p>
          <w:p w14:paraId="05E4B4BF" w14:textId="34BE0504" w:rsidR="00975537" w:rsidRPr="00AC46DC" w:rsidRDefault="0097553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Must include therapeutic drug levels, tox screen</w:t>
            </w:r>
            <w:r w:rsidR="005E4F5B">
              <w:rPr>
                <w:rFonts w:ascii="Times New Roman" w:hAnsi="Times New Roman" w:cs="Times New Roman"/>
                <w:sz w:val="24"/>
                <w:szCs w:val="24"/>
              </w:rPr>
              <w:t>,</w:t>
            </w:r>
            <w:r w:rsidRPr="00AC46DC">
              <w:rPr>
                <w:rFonts w:ascii="Times New Roman" w:hAnsi="Times New Roman" w:cs="Times New Roman"/>
                <w:sz w:val="24"/>
                <w:szCs w:val="24"/>
              </w:rPr>
              <w:t xml:space="preserve"> and </w:t>
            </w:r>
            <w:r w:rsidR="005E4F5B">
              <w:rPr>
                <w:rFonts w:ascii="Times New Roman" w:hAnsi="Times New Roman" w:cs="Times New Roman"/>
                <w:sz w:val="24"/>
                <w:szCs w:val="24"/>
              </w:rPr>
              <w:t xml:space="preserve">a </w:t>
            </w:r>
            <w:r w:rsidRPr="00AC46DC">
              <w:rPr>
                <w:rFonts w:ascii="Times New Roman" w:hAnsi="Times New Roman" w:cs="Times New Roman"/>
                <w:sz w:val="24"/>
                <w:szCs w:val="24"/>
              </w:rPr>
              <w:t>pregnancy test.</w:t>
            </w:r>
          </w:p>
        </w:tc>
        <w:tc>
          <w:tcPr>
            <w:tcW w:w="8775" w:type="dxa"/>
            <w:shd w:val="clear" w:color="auto" w:fill="auto"/>
            <w:tcMar>
              <w:top w:w="100" w:type="dxa"/>
              <w:left w:w="100" w:type="dxa"/>
              <w:bottom w:w="100" w:type="dxa"/>
              <w:right w:w="100" w:type="dxa"/>
            </w:tcMar>
          </w:tcPr>
          <w:p w14:paraId="5804F00C" w14:textId="583F277A" w:rsidR="00031DF8" w:rsidRPr="00031DF8" w:rsidRDefault="00031DF8" w:rsidP="00031DF8">
            <w:pPr>
              <w:widowControl w:val="0"/>
              <w:pBdr>
                <w:top w:val="nil"/>
                <w:left w:val="nil"/>
                <w:bottom w:val="nil"/>
                <w:right w:val="nil"/>
                <w:between w:val="nil"/>
              </w:pBdr>
              <w:spacing w:after="0" w:line="240" w:lineRule="auto"/>
              <w:rPr>
                <w:rFonts w:ascii="Times New Roman" w:hAnsi="Times New Roman" w:cs="Times New Roman"/>
                <w:sz w:val="24"/>
                <w:szCs w:val="24"/>
              </w:rPr>
            </w:pPr>
            <w:r w:rsidRPr="00031DF8">
              <w:rPr>
                <w:rFonts w:ascii="Times New Roman" w:hAnsi="Times New Roman" w:cs="Times New Roman"/>
                <w:sz w:val="24"/>
                <w:szCs w:val="24"/>
              </w:rPr>
              <w:t>CT scans outlined no other head-related conditions, for example, tumor. On many occasions, the CT test is used as an x-ray machine to rule out the presence of other conditions in the brain. MRI test produced clear images, and the evaluation showed no infection of various parts of the brain and is used when the CT test produced unreliable results or when more information is required. The spinal tap test showed there was no bleeding in the brain, and neither were bacteria and viruses discovered.</w:t>
            </w:r>
          </w:p>
          <w:p w14:paraId="05E4B4C0" w14:textId="77777777" w:rsidR="00F135DD" w:rsidRPr="00AC46DC"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F135DD" w:rsidRPr="00AC46DC" w14:paraId="05E4B4C5" w14:textId="77777777">
        <w:trPr>
          <w:trHeight w:val="1120"/>
        </w:trPr>
        <w:tc>
          <w:tcPr>
            <w:tcW w:w="4110" w:type="dxa"/>
            <w:shd w:val="clear" w:color="auto" w:fill="auto"/>
            <w:tcMar>
              <w:top w:w="100" w:type="dxa"/>
              <w:left w:w="100" w:type="dxa"/>
              <w:bottom w:w="100" w:type="dxa"/>
              <w:right w:w="100" w:type="dxa"/>
            </w:tcMar>
          </w:tcPr>
          <w:p w14:paraId="05E4B4C2" w14:textId="0A808BB8"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Planning and Goals (short term and </w:t>
            </w:r>
            <w:r w:rsidR="00AC46DC" w:rsidRPr="00AC46DC">
              <w:rPr>
                <w:rFonts w:ascii="Times New Roman" w:hAnsi="Times New Roman" w:cs="Times New Roman"/>
                <w:sz w:val="24"/>
                <w:szCs w:val="24"/>
              </w:rPr>
              <w:t>long-term</w:t>
            </w:r>
            <w:r w:rsidR="00F96874" w:rsidRPr="00AC46DC">
              <w:rPr>
                <w:rFonts w:ascii="Times New Roman" w:hAnsi="Times New Roman" w:cs="Times New Roman"/>
                <w:sz w:val="24"/>
                <w:szCs w:val="24"/>
              </w:rPr>
              <w:t xml:space="preserve"> goals</w:t>
            </w:r>
            <w:r w:rsidRPr="00AC46DC">
              <w:rPr>
                <w:rFonts w:ascii="Times New Roman" w:hAnsi="Times New Roman" w:cs="Times New Roman"/>
                <w:sz w:val="24"/>
                <w:szCs w:val="24"/>
              </w:rPr>
              <w:t>)</w:t>
            </w:r>
          </w:p>
          <w:p w14:paraId="05E4B4C3" w14:textId="661CC084"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**Actual priority problems with prioritized goals </w:t>
            </w:r>
          </w:p>
        </w:tc>
        <w:tc>
          <w:tcPr>
            <w:tcW w:w="8775" w:type="dxa"/>
            <w:shd w:val="clear" w:color="auto" w:fill="auto"/>
            <w:tcMar>
              <w:top w:w="100" w:type="dxa"/>
              <w:left w:w="100" w:type="dxa"/>
              <w:bottom w:w="100" w:type="dxa"/>
              <w:right w:w="100" w:type="dxa"/>
            </w:tcMar>
          </w:tcPr>
          <w:p w14:paraId="0D1A5477" w14:textId="5A23D79C" w:rsidR="00F135DD" w:rsidRPr="00AC46DC" w:rsidRDefault="00C30270">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Short</w:t>
            </w:r>
            <w:r w:rsidR="005E4F5B">
              <w:rPr>
                <w:rFonts w:ascii="Times New Roman" w:hAnsi="Times New Roman" w:cs="Times New Roman"/>
                <w:sz w:val="24"/>
                <w:szCs w:val="24"/>
              </w:rPr>
              <w:t>-</w:t>
            </w:r>
            <w:r w:rsidRPr="00AC46DC">
              <w:rPr>
                <w:rFonts w:ascii="Times New Roman" w:hAnsi="Times New Roman" w:cs="Times New Roman"/>
                <w:sz w:val="24"/>
                <w:szCs w:val="24"/>
              </w:rPr>
              <w:t xml:space="preserve">term goals: include family members in the treatment process, regular body </w:t>
            </w:r>
            <w:r w:rsidR="00AC46DC" w:rsidRPr="00AC46DC">
              <w:rPr>
                <w:rFonts w:ascii="Times New Roman" w:hAnsi="Times New Roman" w:cs="Times New Roman"/>
                <w:sz w:val="24"/>
                <w:szCs w:val="24"/>
              </w:rPr>
              <w:t>exercise</w:t>
            </w:r>
            <w:r w:rsidRPr="00AC46DC">
              <w:rPr>
                <w:rFonts w:ascii="Times New Roman" w:hAnsi="Times New Roman" w:cs="Times New Roman"/>
                <w:sz w:val="24"/>
                <w:szCs w:val="24"/>
              </w:rPr>
              <w:t>, proper dietary and staying away from the stressors causing major depression.</w:t>
            </w:r>
          </w:p>
          <w:p w14:paraId="05E4B4C4" w14:textId="1BC211E4" w:rsidR="00C30270" w:rsidRPr="00AC46DC" w:rsidRDefault="00C30270">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Long</w:t>
            </w:r>
            <w:r w:rsidR="005E4F5B">
              <w:rPr>
                <w:rFonts w:ascii="Times New Roman" w:hAnsi="Times New Roman" w:cs="Times New Roman"/>
                <w:sz w:val="24"/>
                <w:szCs w:val="24"/>
              </w:rPr>
              <w:t>-</w:t>
            </w:r>
            <w:r w:rsidRPr="00AC46DC">
              <w:rPr>
                <w:rFonts w:ascii="Times New Roman" w:hAnsi="Times New Roman" w:cs="Times New Roman"/>
                <w:sz w:val="24"/>
                <w:szCs w:val="24"/>
              </w:rPr>
              <w:t xml:space="preserve">term goals: overcoming the depression condition, restore the friendly nature of the patient and reduce </w:t>
            </w:r>
            <w:r w:rsidR="00AC46DC" w:rsidRPr="00AC46DC">
              <w:rPr>
                <w:rFonts w:ascii="Times New Roman" w:hAnsi="Times New Roman" w:cs="Times New Roman"/>
                <w:sz w:val="24"/>
                <w:szCs w:val="24"/>
              </w:rPr>
              <w:t>vulnerability</w:t>
            </w:r>
            <w:r w:rsidRPr="00AC46DC">
              <w:rPr>
                <w:rFonts w:ascii="Times New Roman" w:hAnsi="Times New Roman" w:cs="Times New Roman"/>
                <w:sz w:val="24"/>
                <w:szCs w:val="24"/>
              </w:rPr>
              <w:t xml:space="preserve"> to mental</w:t>
            </w:r>
            <w:r w:rsidR="005E4F5B">
              <w:rPr>
                <w:rFonts w:ascii="Times New Roman" w:hAnsi="Times New Roman" w:cs="Times New Roman"/>
                <w:sz w:val="24"/>
                <w:szCs w:val="24"/>
              </w:rPr>
              <w:t>-</w:t>
            </w:r>
            <w:r w:rsidRPr="00AC46DC">
              <w:rPr>
                <w:rFonts w:ascii="Times New Roman" w:hAnsi="Times New Roman" w:cs="Times New Roman"/>
                <w:sz w:val="24"/>
                <w:szCs w:val="24"/>
              </w:rPr>
              <w:t>related infections.</w:t>
            </w:r>
          </w:p>
        </w:tc>
      </w:tr>
      <w:tr w:rsidR="00F135DD" w:rsidRPr="00AC46DC" w14:paraId="05E4B4C9" w14:textId="77777777">
        <w:trPr>
          <w:trHeight w:val="2300"/>
        </w:trPr>
        <w:tc>
          <w:tcPr>
            <w:tcW w:w="4110" w:type="dxa"/>
            <w:shd w:val="clear" w:color="auto" w:fill="auto"/>
            <w:tcMar>
              <w:top w:w="100" w:type="dxa"/>
              <w:left w:w="100" w:type="dxa"/>
              <w:bottom w:w="100" w:type="dxa"/>
              <w:right w:w="100" w:type="dxa"/>
            </w:tcMar>
          </w:tcPr>
          <w:p w14:paraId="05E4B4C6"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Nursing Interventions (Basic Care and Comfort, Safety and Infection Control)</w:t>
            </w:r>
          </w:p>
          <w:p w14:paraId="539FFD32"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**What did the student/nurse perform throughout the day</w:t>
            </w:r>
          </w:p>
          <w:p w14:paraId="05E4B4C7" w14:textId="0DC67EC1" w:rsidR="00DE24F7" w:rsidRPr="00AC46DC" w:rsidRDefault="00DE24F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**Include rationale</w:t>
            </w:r>
          </w:p>
        </w:tc>
        <w:tc>
          <w:tcPr>
            <w:tcW w:w="8775" w:type="dxa"/>
            <w:shd w:val="clear" w:color="auto" w:fill="auto"/>
            <w:tcMar>
              <w:top w:w="100" w:type="dxa"/>
              <w:left w:w="100" w:type="dxa"/>
              <w:bottom w:w="100" w:type="dxa"/>
              <w:right w:w="100" w:type="dxa"/>
            </w:tcMar>
          </w:tcPr>
          <w:p w14:paraId="05E4B4C8" w14:textId="3F013087" w:rsidR="00F135DD" w:rsidRPr="00AC46DC" w:rsidRDefault="00C30270" w:rsidP="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C30270">
              <w:rPr>
                <w:rFonts w:ascii="Times New Roman" w:hAnsi="Times New Roman" w:cs="Times New Roman"/>
                <w:sz w:val="24"/>
                <w:szCs w:val="24"/>
              </w:rPr>
              <w:t xml:space="preserve">The first decision based on the </w:t>
            </w:r>
            <w:r w:rsidRPr="00AC46DC">
              <w:rPr>
                <w:rFonts w:ascii="Times New Roman" w:hAnsi="Times New Roman" w:cs="Times New Roman"/>
                <w:sz w:val="24"/>
                <w:szCs w:val="24"/>
              </w:rPr>
              <w:t>depression</w:t>
            </w:r>
            <w:r w:rsidRPr="00C30270">
              <w:rPr>
                <w:rFonts w:ascii="Times New Roman" w:hAnsi="Times New Roman" w:cs="Times New Roman"/>
                <w:sz w:val="24"/>
                <w:szCs w:val="24"/>
              </w:rPr>
              <w:t xml:space="preserve"> disorder of the patient was the involvement of family members i</w:t>
            </w:r>
            <w:r w:rsidRPr="00AC46DC">
              <w:rPr>
                <w:rFonts w:ascii="Times New Roman" w:hAnsi="Times New Roman" w:cs="Times New Roman"/>
                <w:sz w:val="24"/>
                <w:szCs w:val="24"/>
              </w:rPr>
              <w:t xml:space="preserve">n the mental </w:t>
            </w:r>
            <w:r w:rsidRPr="00C30270">
              <w:rPr>
                <w:rFonts w:ascii="Times New Roman" w:hAnsi="Times New Roman" w:cs="Times New Roman"/>
                <w:sz w:val="24"/>
                <w:szCs w:val="24"/>
              </w:rPr>
              <w:t>therapy. The aforementioned decision is supported by literature where various studies have indicated that patients suffering from conditions that need therapeutic intervention lack family support, and this aspect are evident where the patient was divorced due to his condition. The second</w:t>
            </w:r>
            <w:r w:rsidRPr="00AC46DC">
              <w:rPr>
                <w:rFonts w:ascii="Times New Roman" w:hAnsi="Times New Roman" w:cs="Times New Roman"/>
                <w:sz w:val="24"/>
                <w:szCs w:val="24"/>
              </w:rPr>
              <w:t xml:space="preserve"> intervention is </w:t>
            </w:r>
            <w:r w:rsidR="005E4F5B">
              <w:rPr>
                <w:rFonts w:ascii="Times New Roman" w:hAnsi="Times New Roman" w:cs="Times New Roman"/>
                <w:sz w:val="24"/>
                <w:szCs w:val="24"/>
              </w:rPr>
              <w:t xml:space="preserve">the </w:t>
            </w:r>
            <w:r w:rsidRPr="00C30270">
              <w:rPr>
                <w:rFonts w:ascii="Times New Roman" w:hAnsi="Times New Roman" w:cs="Times New Roman"/>
                <w:sz w:val="24"/>
                <w:szCs w:val="24"/>
              </w:rPr>
              <w:t>application of behavioral as well as cognitive treatment procedures</w:t>
            </w:r>
            <w:r w:rsidRPr="00AC46DC">
              <w:rPr>
                <w:rFonts w:ascii="Times New Roman" w:hAnsi="Times New Roman" w:cs="Times New Roman"/>
                <w:sz w:val="24"/>
                <w:szCs w:val="24"/>
              </w:rPr>
              <w:t xml:space="preserve"> that </w:t>
            </w:r>
            <w:r w:rsidR="005E4F5B">
              <w:rPr>
                <w:rFonts w:ascii="Times New Roman" w:hAnsi="Times New Roman" w:cs="Times New Roman"/>
                <w:sz w:val="24"/>
                <w:szCs w:val="24"/>
              </w:rPr>
              <w:t>are</w:t>
            </w:r>
            <w:r w:rsidRPr="00AC46DC">
              <w:rPr>
                <w:rFonts w:ascii="Times New Roman" w:hAnsi="Times New Roman" w:cs="Times New Roman"/>
                <w:sz w:val="24"/>
                <w:szCs w:val="24"/>
              </w:rPr>
              <w:t xml:space="preserve"> also </w:t>
            </w:r>
            <w:r w:rsidRPr="00C30270">
              <w:rPr>
                <w:rFonts w:ascii="Times New Roman" w:hAnsi="Times New Roman" w:cs="Times New Roman"/>
                <w:sz w:val="24"/>
                <w:szCs w:val="24"/>
              </w:rPr>
              <w:t>supported by the literature. Cognitive-behavioral interventions have positive outcomes for the patient at the early and middle stages of</w:t>
            </w:r>
            <w:r w:rsidRPr="00AC46DC">
              <w:rPr>
                <w:rFonts w:ascii="Times New Roman" w:hAnsi="Times New Roman" w:cs="Times New Roman"/>
                <w:sz w:val="24"/>
                <w:szCs w:val="24"/>
              </w:rPr>
              <w:t xml:space="preserve"> mental disorders</w:t>
            </w:r>
            <w:r w:rsidRPr="00C30270">
              <w:rPr>
                <w:rFonts w:ascii="Times New Roman" w:hAnsi="Times New Roman" w:cs="Times New Roman"/>
                <w:sz w:val="24"/>
                <w:szCs w:val="24"/>
              </w:rPr>
              <w:t xml:space="preserve">. </w:t>
            </w:r>
          </w:p>
        </w:tc>
      </w:tr>
      <w:tr w:rsidR="00F135DD" w:rsidRPr="00AC46DC" w14:paraId="05E4B4CC" w14:textId="77777777">
        <w:trPr>
          <w:trHeight w:val="1580"/>
        </w:trPr>
        <w:tc>
          <w:tcPr>
            <w:tcW w:w="4110" w:type="dxa"/>
            <w:shd w:val="clear" w:color="auto" w:fill="auto"/>
            <w:tcMar>
              <w:top w:w="100" w:type="dxa"/>
              <w:left w:w="100" w:type="dxa"/>
              <w:bottom w:w="100" w:type="dxa"/>
              <w:right w:w="100" w:type="dxa"/>
            </w:tcMar>
          </w:tcPr>
          <w:p w14:paraId="05E4B4CA"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lastRenderedPageBreak/>
              <w:t>Evaluation of Interventions</w:t>
            </w:r>
          </w:p>
        </w:tc>
        <w:tc>
          <w:tcPr>
            <w:tcW w:w="8775" w:type="dxa"/>
            <w:shd w:val="clear" w:color="auto" w:fill="auto"/>
            <w:tcMar>
              <w:top w:w="100" w:type="dxa"/>
              <w:left w:w="100" w:type="dxa"/>
              <w:bottom w:w="100" w:type="dxa"/>
              <w:right w:w="100" w:type="dxa"/>
            </w:tcMar>
          </w:tcPr>
          <w:p w14:paraId="05E4B4CB" w14:textId="099469BD" w:rsidR="00F135DD" w:rsidRPr="00AC46DC" w:rsidRDefault="00C30270" w:rsidP="00CB7607">
            <w:pPr>
              <w:rPr>
                <w:rFonts w:ascii="Times New Roman" w:hAnsi="Times New Roman" w:cs="Times New Roman"/>
                <w:sz w:val="24"/>
                <w:szCs w:val="24"/>
              </w:rPr>
            </w:pPr>
            <w:r w:rsidRPr="00AC46DC">
              <w:rPr>
                <w:rFonts w:ascii="Times New Roman" w:hAnsi="Times New Roman" w:cs="Times New Roman"/>
                <w:sz w:val="24"/>
                <w:szCs w:val="24"/>
              </w:rPr>
              <w:t>In the first decision of family inclusion in the therapy process, I was hoping to widen the patient’s support system as well as his daily interactions. According to the American department of mental health department, widening the support system of a patient positively impacts their emotional as well as cognitive well-being. In the cognitive-behavioral treatment, I was hoping to boost the patient’s mood that will gradually raise self-reliability as well as self-control of the depress</w:t>
            </w:r>
            <w:r w:rsidR="005E4F5B">
              <w:rPr>
                <w:rFonts w:ascii="Times New Roman" w:hAnsi="Times New Roman" w:cs="Times New Roman"/>
                <w:sz w:val="24"/>
                <w:szCs w:val="24"/>
              </w:rPr>
              <w:t>ed</w:t>
            </w:r>
            <w:r w:rsidRPr="00AC46DC">
              <w:rPr>
                <w:rFonts w:ascii="Times New Roman" w:hAnsi="Times New Roman" w:cs="Times New Roman"/>
                <w:sz w:val="24"/>
                <w:szCs w:val="24"/>
              </w:rPr>
              <w:t xml:space="preserve"> patient.  Moreover, the cognitive-behavioral interventions will enhance the general engagement of the patient in various activities that will reduce the depression state as well as stress. </w:t>
            </w:r>
          </w:p>
        </w:tc>
      </w:tr>
    </w:tbl>
    <w:p w14:paraId="05E4B4CE" w14:textId="77777777" w:rsidR="00F135DD" w:rsidRPr="00AC46DC" w:rsidRDefault="00F135DD">
      <w:pPr>
        <w:rPr>
          <w:rFonts w:ascii="Times New Roman" w:hAnsi="Times New Roman" w:cs="Times New Roman"/>
          <w:sz w:val="24"/>
          <w:szCs w:val="24"/>
        </w:rPr>
      </w:pPr>
      <w:bookmarkStart w:id="2" w:name="_eji3ag7ewqec" w:colFirst="0" w:colLast="0"/>
      <w:bookmarkStart w:id="3" w:name="_otdr2i6qmy28" w:colFirst="0" w:colLast="0"/>
      <w:bookmarkEnd w:id="2"/>
      <w:bookmarkEnd w:id="3"/>
    </w:p>
    <w:tbl>
      <w:tblPr>
        <w:tblStyle w:val="a1"/>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gridCol w:w="2160"/>
      </w:tblGrid>
      <w:tr w:rsidR="00F135DD" w:rsidRPr="00AC46DC" w14:paraId="05E4B4D5" w14:textId="77777777">
        <w:tc>
          <w:tcPr>
            <w:tcW w:w="2160" w:type="dxa"/>
            <w:shd w:val="clear" w:color="auto" w:fill="auto"/>
            <w:tcMar>
              <w:top w:w="100" w:type="dxa"/>
              <w:left w:w="100" w:type="dxa"/>
              <w:bottom w:w="100" w:type="dxa"/>
              <w:right w:w="100" w:type="dxa"/>
            </w:tcMar>
          </w:tcPr>
          <w:p w14:paraId="05E4B4CF"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Medication Name (Generic) and Drug class</w:t>
            </w:r>
          </w:p>
        </w:tc>
        <w:tc>
          <w:tcPr>
            <w:tcW w:w="2160" w:type="dxa"/>
            <w:shd w:val="clear" w:color="auto" w:fill="auto"/>
            <w:tcMar>
              <w:top w:w="100" w:type="dxa"/>
              <w:left w:w="100" w:type="dxa"/>
              <w:bottom w:w="100" w:type="dxa"/>
              <w:right w:w="100" w:type="dxa"/>
            </w:tcMar>
          </w:tcPr>
          <w:p w14:paraId="05E4B4D0"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b/>
                <w:bCs/>
                <w:sz w:val="24"/>
                <w:szCs w:val="24"/>
                <w:u w:val="single"/>
              </w:rPr>
              <w:t>Patient’s</w:t>
            </w:r>
            <w:r w:rsidRPr="00AC46DC">
              <w:rPr>
                <w:rFonts w:ascii="Times New Roman" w:hAnsi="Times New Roman" w:cs="Times New Roman"/>
                <w:sz w:val="24"/>
                <w:szCs w:val="24"/>
              </w:rPr>
              <w:t xml:space="preserve"> Dose, Route, and Frequency</w:t>
            </w:r>
          </w:p>
        </w:tc>
        <w:tc>
          <w:tcPr>
            <w:tcW w:w="2160" w:type="dxa"/>
            <w:shd w:val="clear" w:color="auto" w:fill="auto"/>
            <w:tcMar>
              <w:top w:w="100" w:type="dxa"/>
              <w:left w:w="100" w:type="dxa"/>
              <w:bottom w:w="100" w:type="dxa"/>
              <w:right w:w="100" w:type="dxa"/>
            </w:tcMar>
          </w:tcPr>
          <w:p w14:paraId="05E4B4D1" w14:textId="1DA9376D"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Why is</w:t>
            </w:r>
            <w:r w:rsidR="00264B5C" w:rsidRPr="00AC46DC">
              <w:rPr>
                <w:rFonts w:ascii="Times New Roman" w:hAnsi="Times New Roman" w:cs="Times New Roman"/>
                <w:sz w:val="24"/>
                <w:szCs w:val="24"/>
              </w:rPr>
              <w:t xml:space="preserve"> </w:t>
            </w:r>
            <w:r w:rsidR="005E4F5B">
              <w:rPr>
                <w:rFonts w:ascii="Times New Roman" w:hAnsi="Times New Roman" w:cs="Times New Roman"/>
                <w:sz w:val="24"/>
                <w:szCs w:val="24"/>
              </w:rPr>
              <w:t xml:space="preserve">the </w:t>
            </w:r>
            <w:r w:rsidRPr="00AC46DC">
              <w:rPr>
                <w:rFonts w:ascii="Times New Roman" w:hAnsi="Times New Roman" w:cs="Times New Roman"/>
                <w:b/>
                <w:bCs/>
                <w:sz w:val="24"/>
                <w:szCs w:val="24"/>
                <w:u w:val="single"/>
              </w:rPr>
              <w:t>patient</w:t>
            </w:r>
            <w:r w:rsidRPr="00AC46DC">
              <w:rPr>
                <w:rFonts w:ascii="Times New Roman" w:hAnsi="Times New Roman" w:cs="Times New Roman"/>
                <w:sz w:val="24"/>
                <w:szCs w:val="24"/>
              </w:rPr>
              <w:t xml:space="preserve"> receiving this medication?</w:t>
            </w:r>
          </w:p>
        </w:tc>
        <w:tc>
          <w:tcPr>
            <w:tcW w:w="2160" w:type="dxa"/>
            <w:shd w:val="clear" w:color="auto" w:fill="auto"/>
            <w:tcMar>
              <w:top w:w="100" w:type="dxa"/>
              <w:left w:w="100" w:type="dxa"/>
              <w:bottom w:w="100" w:type="dxa"/>
              <w:right w:w="100" w:type="dxa"/>
            </w:tcMar>
          </w:tcPr>
          <w:p w14:paraId="05E4B4D2"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Nursing considerations (labs, assessment, etc.)</w:t>
            </w:r>
          </w:p>
        </w:tc>
        <w:tc>
          <w:tcPr>
            <w:tcW w:w="2160" w:type="dxa"/>
            <w:shd w:val="clear" w:color="auto" w:fill="auto"/>
            <w:tcMar>
              <w:top w:w="100" w:type="dxa"/>
              <w:left w:w="100" w:type="dxa"/>
              <w:bottom w:w="100" w:type="dxa"/>
              <w:right w:w="100" w:type="dxa"/>
            </w:tcMar>
          </w:tcPr>
          <w:p w14:paraId="05E4B4D3"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Side effects and Major adverse effects</w:t>
            </w:r>
          </w:p>
        </w:tc>
        <w:tc>
          <w:tcPr>
            <w:tcW w:w="2160" w:type="dxa"/>
            <w:shd w:val="clear" w:color="auto" w:fill="auto"/>
            <w:tcMar>
              <w:top w:w="100" w:type="dxa"/>
              <w:left w:w="100" w:type="dxa"/>
              <w:bottom w:w="100" w:type="dxa"/>
              <w:right w:w="100" w:type="dxa"/>
            </w:tcMar>
          </w:tcPr>
          <w:p w14:paraId="05E4B4D4"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Patient Teaching</w:t>
            </w:r>
          </w:p>
        </w:tc>
      </w:tr>
      <w:tr w:rsidR="00F135DD" w:rsidRPr="00AC46DC" w14:paraId="05E4B4DC" w14:textId="77777777">
        <w:tc>
          <w:tcPr>
            <w:tcW w:w="2160" w:type="dxa"/>
            <w:shd w:val="clear" w:color="auto" w:fill="auto"/>
            <w:tcMar>
              <w:top w:w="100" w:type="dxa"/>
              <w:left w:w="100" w:type="dxa"/>
              <w:bottom w:w="100" w:type="dxa"/>
              <w:right w:w="100" w:type="dxa"/>
            </w:tcMar>
          </w:tcPr>
          <w:p w14:paraId="05E4B4D6" w14:textId="1D91B6B2" w:rsidR="00F135DD" w:rsidRPr="00AC46DC" w:rsidRDefault="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C30270">
              <w:rPr>
                <w:rFonts w:ascii="Times New Roman" w:hAnsi="Times New Roman" w:cs="Times New Roman"/>
                <w:sz w:val="24"/>
                <w:szCs w:val="24"/>
              </w:rPr>
              <w:t>Donepezil</w:t>
            </w:r>
            <w:r w:rsidRPr="00AC46DC">
              <w:rPr>
                <w:rFonts w:ascii="Times New Roman" w:hAnsi="Times New Roman" w:cs="Times New Roman"/>
                <w:sz w:val="24"/>
                <w:szCs w:val="24"/>
              </w:rPr>
              <w:t xml:space="preserve"> </w:t>
            </w:r>
            <w:r w:rsidRPr="00AC46DC">
              <w:rPr>
                <w:rFonts w:ascii="Times New Roman" w:hAnsi="Times New Roman" w:cs="Times New Roman"/>
                <w:color w:val="000000"/>
                <w:sz w:val="24"/>
                <w:szCs w:val="24"/>
              </w:rPr>
              <w:t>Aricept</w:t>
            </w:r>
          </w:p>
        </w:tc>
        <w:tc>
          <w:tcPr>
            <w:tcW w:w="2160" w:type="dxa"/>
            <w:shd w:val="clear" w:color="auto" w:fill="auto"/>
            <w:tcMar>
              <w:top w:w="100" w:type="dxa"/>
              <w:left w:w="100" w:type="dxa"/>
              <w:bottom w:w="100" w:type="dxa"/>
              <w:right w:w="100" w:type="dxa"/>
            </w:tcMar>
          </w:tcPr>
          <w:p w14:paraId="05E4B4D7" w14:textId="07B9186D" w:rsidR="00F135DD" w:rsidRPr="00AC46DC" w:rsidRDefault="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C30270">
              <w:rPr>
                <w:rFonts w:ascii="Times New Roman" w:hAnsi="Times New Roman" w:cs="Times New Roman"/>
                <w:sz w:val="24"/>
                <w:szCs w:val="24"/>
              </w:rPr>
              <w:t>5 mg</w:t>
            </w:r>
            <w:r w:rsidRPr="00AC46DC">
              <w:rPr>
                <w:rFonts w:ascii="Times New Roman" w:hAnsi="Times New Roman" w:cs="Times New Roman"/>
                <w:sz w:val="24"/>
                <w:szCs w:val="24"/>
              </w:rPr>
              <w:t xml:space="preserve"> or </w:t>
            </w:r>
            <w:r w:rsidR="005E4F5B">
              <w:rPr>
                <w:rFonts w:ascii="Times New Roman" w:hAnsi="Times New Roman" w:cs="Times New Roman"/>
                <w:sz w:val="24"/>
                <w:szCs w:val="24"/>
              </w:rPr>
              <w:t>one</w:t>
            </w:r>
            <w:r w:rsidRPr="00AC46DC">
              <w:rPr>
                <w:rFonts w:ascii="Times New Roman" w:hAnsi="Times New Roman" w:cs="Times New Roman"/>
                <w:sz w:val="24"/>
                <w:szCs w:val="24"/>
              </w:rPr>
              <w:t xml:space="preserve"> tablet, mouth, </w:t>
            </w:r>
            <w:r w:rsidRPr="00AC46DC">
              <w:rPr>
                <w:rFonts w:ascii="Times New Roman" w:hAnsi="Times New Roman" w:cs="Times New Roman"/>
                <w:color w:val="000000"/>
                <w:sz w:val="24"/>
                <w:szCs w:val="24"/>
              </w:rPr>
              <w:t>used one tablet in the morning and in the evening</w:t>
            </w:r>
          </w:p>
        </w:tc>
        <w:tc>
          <w:tcPr>
            <w:tcW w:w="2160" w:type="dxa"/>
            <w:shd w:val="clear" w:color="auto" w:fill="auto"/>
            <w:tcMar>
              <w:top w:w="100" w:type="dxa"/>
              <w:left w:w="100" w:type="dxa"/>
              <w:bottom w:w="100" w:type="dxa"/>
              <w:right w:w="100" w:type="dxa"/>
            </w:tcMar>
          </w:tcPr>
          <w:p w14:paraId="05E4B4D8" w14:textId="0C8299C3" w:rsidR="00F135DD" w:rsidRPr="00AC46DC" w:rsidRDefault="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C30270">
              <w:rPr>
                <w:rFonts w:ascii="Times New Roman" w:hAnsi="Times New Roman" w:cs="Times New Roman"/>
                <w:sz w:val="24"/>
                <w:szCs w:val="24"/>
              </w:rPr>
              <w:t xml:space="preserve">acts as an acetylcholinesterase </w:t>
            </w:r>
            <w:r w:rsidR="00AC46DC" w:rsidRPr="00C30270">
              <w:rPr>
                <w:rFonts w:ascii="Times New Roman" w:hAnsi="Times New Roman" w:cs="Times New Roman"/>
                <w:sz w:val="24"/>
                <w:szCs w:val="24"/>
              </w:rPr>
              <w:t xml:space="preserve">inhibitor </w:t>
            </w:r>
            <w:r w:rsidR="00AC46DC" w:rsidRPr="00AC46DC">
              <w:rPr>
                <w:rFonts w:ascii="Times New Roman" w:hAnsi="Times New Roman" w:cs="Times New Roman"/>
                <w:sz w:val="24"/>
                <w:szCs w:val="24"/>
              </w:rPr>
              <w:t>and</w:t>
            </w:r>
            <w:r w:rsidRPr="00AC46DC">
              <w:rPr>
                <w:rFonts w:ascii="Times New Roman" w:hAnsi="Times New Roman" w:cs="Times New Roman"/>
                <w:sz w:val="24"/>
                <w:szCs w:val="24"/>
              </w:rPr>
              <w:t xml:space="preserve"> boost the general body’s immune ability</w:t>
            </w:r>
          </w:p>
        </w:tc>
        <w:tc>
          <w:tcPr>
            <w:tcW w:w="2160" w:type="dxa"/>
            <w:shd w:val="clear" w:color="auto" w:fill="auto"/>
            <w:tcMar>
              <w:top w:w="100" w:type="dxa"/>
              <w:left w:w="100" w:type="dxa"/>
              <w:bottom w:w="100" w:type="dxa"/>
              <w:right w:w="100" w:type="dxa"/>
            </w:tcMar>
          </w:tcPr>
          <w:p w14:paraId="05E4B4D9" w14:textId="47085EB5" w:rsidR="00F135DD" w:rsidRPr="00AC46DC" w:rsidRDefault="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Increases </w:t>
            </w:r>
            <w:r w:rsidRPr="00C30270">
              <w:rPr>
                <w:rFonts w:ascii="Times New Roman" w:hAnsi="Times New Roman" w:cs="Times New Roman"/>
                <w:sz w:val="24"/>
                <w:szCs w:val="24"/>
              </w:rPr>
              <w:t>the levels of acetylcholine level in the brain.</w:t>
            </w:r>
          </w:p>
        </w:tc>
        <w:tc>
          <w:tcPr>
            <w:tcW w:w="2160" w:type="dxa"/>
            <w:shd w:val="clear" w:color="auto" w:fill="auto"/>
            <w:tcMar>
              <w:top w:w="100" w:type="dxa"/>
              <w:left w:w="100" w:type="dxa"/>
              <w:bottom w:w="100" w:type="dxa"/>
              <w:right w:w="100" w:type="dxa"/>
            </w:tcMar>
          </w:tcPr>
          <w:p w14:paraId="05E4B4DA" w14:textId="2802ACD7" w:rsidR="00F135DD" w:rsidRPr="00AC46DC" w:rsidRDefault="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Occasional dizziness and loss of appetite.</w:t>
            </w:r>
          </w:p>
        </w:tc>
        <w:tc>
          <w:tcPr>
            <w:tcW w:w="2160" w:type="dxa"/>
            <w:shd w:val="clear" w:color="auto" w:fill="auto"/>
            <w:tcMar>
              <w:top w:w="100" w:type="dxa"/>
              <w:left w:w="100" w:type="dxa"/>
              <w:bottom w:w="100" w:type="dxa"/>
              <w:right w:w="100" w:type="dxa"/>
            </w:tcMar>
          </w:tcPr>
          <w:p w14:paraId="05E4B4DB" w14:textId="1339DEF5" w:rsidR="00F135DD" w:rsidRPr="00AC46DC" w:rsidRDefault="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Patient</w:t>
            </w:r>
            <w:r w:rsidR="005E4F5B">
              <w:rPr>
                <w:rFonts w:ascii="Times New Roman" w:hAnsi="Times New Roman" w:cs="Times New Roman"/>
                <w:sz w:val="24"/>
                <w:szCs w:val="24"/>
              </w:rPr>
              <w:t>s</w:t>
            </w:r>
            <w:r w:rsidRPr="00AC46DC">
              <w:rPr>
                <w:rFonts w:ascii="Times New Roman" w:hAnsi="Times New Roman" w:cs="Times New Roman"/>
                <w:sz w:val="24"/>
                <w:szCs w:val="24"/>
              </w:rPr>
              <w:t xml:space="preserve"> should use the drug regardless of the side effects </w:t>
            </w:r>
            <w:r w:rsidR="005E4F5B">
              <w:rPr>
                <w:rFonts w:ascii="Times New Roman" w:hAnsi="Times New Roman" w:cs="Times New Roman"/>
                <w:sz w:val="24"/>
                <w:szCs w:val="24"/>
              </w:rPr>
              <w:t>i</w:t>
            </w:r>
            <w:r w:rsidRPr="00AC46DC">
              <w:rPr>
                <w:rFonts w:ascii="Times New Roman" w:hAnsi="Times New Roman" w:cs="Times New Roman"/>
                <w:sz w:val="24"/>
                <w:szCs w:val="24"/>
              </w:rPr>
              <w:t>s recommended.</w:t>
            </w:r>
          </w:p>
        </w:tc>
      </w:tr>
      <w:tr w:rsidR="00F135DD" w:rsidRPr="00AC46DC" w14:paraId="05E4B4E3" w14:textId="77777777">
        <w:tc>
          <w:tcPr>
            <w:tcW w:w="2160" w:type="dxa"/>
            <w:shd w:val="clear" w:color="auto" w:fill="auto"/>
            <w:tcMar>
              <w:top w:w="100" w:type="dxa"/>
              <w:left w:w="100" w:type="dxa"/>
              <w:bottom w:w="100" w:type="dxa"/>
              <w:right w:w="100" w:type="dxa"/>
            </w:tcMar>
          </w:tcPr>
          <w:p w14:paraId="05E4B4DD" w14:textId="2BDF3C9F" w:rsidR="00F135DD" w:rsidRPr="00AC46DC" w:rsidRDefault="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color w:val="000000"/>
                <w:sz w:val="24"/>
                <w:szCs w:val="24"/>
              </w:rPr>
              <w:t>Galantamine Razadyne</w:t>
            </w:r>
          </w:p>
        </w:tc>
        <w:tc>
          <w:tcPr>
            <w:tcW w:w="2160" w:type="dxa"/>
            <w:shd w:val="clear" w:color="auto" w:fill="auto"/>
            <w:tcMar>
              <w:top w:w="100" w:type="dxa"/>
              <w:left w:w="100" w:type="dxa"/>
              <w:bottom w:w="100" w:type="dxa"/>
              <w:right w:w="100" w:type="dxa"/>
            </w:tcMar>
          </w:tcPr>
          <w:p w14:paraId="05E4B4DE" w14:textId="4B16561C" w:rsidR="00F135DD" w:rsidRPr="00AC46DC" w:rsidRDefault="005E4F5B">
            <w:pPr>
              <w:widowControl w:val="0"/>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One</w:t>
            </w:r>
            <w:r w:rsidR="00CB7607" w:rsidRPr="00AC46DC">
              <w:rPr>
                <w:rFonts w:ascii="Times New Roman" w:hAnsi="Times New Roman" w:cs="Times New Roman"/>
                <w:sz w:val="24"/>
                <w:szCs w:val="24"/>
              </w:rPr>
              <w:t xml:space="preserve"> tablet, mouth, </w:t>
            </w:r>
            <w:r w:rsidR="00CB7607" w:rsidRPr="00AC46DC">
              <w:rPr>
                <w:rFonts w:ascii="Times New Roman" w:hAnsi="Times New Roman" w:cs="Times New Roman"/>
                <w:color w:val="000000"/>
                <w:sz w:val="24"/>
                <w:szCs w:val="24"/>
              </w:rPr>
              <w:t>used one tablet three times a day.</w:t>
            </w:r>
          </w:p>
        </w:tc>
        <w:tc>
          <w:tcPr>
            <w:tcW w:w="2160" w:type="dxa"/>
            <w:shd w:val="clear" w:color="auto" w:fill="auto"/>
            <w:tcMar>
              <w:top w:w="100" w:type="dxa"/>
              <w:left w:w="100" w:type="dxa"/>
              <w:bottom w:w="100" w:type="dxa"/>
              <w:right w:w="100" w:type="dxa"/>
            </w:tcMar>
          </w:tcPr>
          <w:p w14:paraId="05E4B4DF" w14:textId="464C2309" w:rsidR="00F135DD" w:rsidRPr="00AC46DC" w:rsidRDefault="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Contains </w:t>
            </w:r>
            <w:r w:rsidRPr="00AC46DC">
              <w:rPr>
                <w:rFonts w:ascii="Times New Roman" w:hAnsi="Times New Roman" w:cs="Times New Roman"/>
                <w:color w:val="000000"/>
                <w:sz w:val="24"/>
                <w:szCs w:val="24"/>
              </w:rPr>
              <w:t>Alzheimer’s</w:t>
            </w:r>
            <w:r w:rsidR="005E4F5B">
              <w:rPr>
                <w:rFonts w:ascii="Times New Roman" w:hAnsi="Times New Roman" w:cs="Times New Roman"/>
                <w:color w:val="000000"/>
                <w:sz w:val="24"/>
                <w:szCs w:val="24"/>
              </w:rPr>
              <w:t>,</w:t>
            </w:r>
            <w:r w:rsidRPr="00AC46DC">
              <w:rPr>
                <w:rFonts w:ascii="Times New Roman" w:hAnsi="Times New Roman" w:cs="Times New Roman"/>
                <w:color w:val="000000"/>
                <w:sz w:val="24"/>
                <w:szCs w:val="24"/>
              </w:rPr>
              <w:t xml:space="preserve"> enhancing the relaxation of </w:t>
            </w:r>
            <w:r w:rsidR="005E4F5B">
              <w:rPr>
                <w:rFonts w:ascii="Times New Roman" w:hAnsi="Times New Roman" w:cs="Times New Roman"/>
                <w:color w:val="000000"/>
                <w:sz w:val="24"/>
                <w:szCs w:val="24"/>
              </w:rPr>
              <w:t xml:space="preserve">the </w:t>
            </w:r>
            <w:r w:rsidRPr="00AC46DC">
              <w:rPr>
                <w:rFonts w:ascii="Times New Roman" w:hAnsi="Times New Roman" w:cs="Times New Roman"/>
                <w:color w:val="000000"/>
                <w:sz w:val="24"/>
                <w:szCs w:val="24"/>
              </w:rPr>
              <w:t>mind.</w:t>
            </w:r>
          </w:p>
        </w:tc>
        <w:tc>
          <w:tcPr>
            <w:tcW w:w="2160" w:type="dxa"/>
            <w:shd w:val="clear" w:color="auto" w:fill="auto"/>
            <w:tcMar>
              <w:top w:w="100" w:type="dxa"/>
              <w:left w:w="100" w:type="dxa"/>
              <w:bottom w:w="100" w:type="dxa"/>
              <w:right w:w="100" w:type="dxa"/>
            </w:tcMar>
          </w:tcPr>
          <w:p w14:paraId="05E4B4E0" w14:textId="44E394DE" w:rsidR="00F135DD" w:rsidRPr="00AC46DC" w:rsidRDefault="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Promotes mind relation</w:t>
            </w:r>
          </w:p>
        </w:tc>
        <w:tc>
          <w:tcPr>
            <w:tcW w:w="2160" w:type="dxa"/>
            <w:shd w:val="clear" w:color="auto" w:fill="auto"/>
            <w:tcMar>
              <w:top w:w="100" w:type="dxa"/>
              <w:left w:w="100" w:type="dxa"/>
              <w:bottom w:w="100" w:type="dxa"/>
              <w:right w:w="100" w:type="dxa"/>
            </w:tcMar>
          </w:tcPr>
          <w:p w14:paraId="05E4B4E1" w14:textId="13728741" w:rsidR="00F135DD" w:rsidRPr="00AC46DC" w:rsidRDefault="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dizziness</w:t>
            </w:r>
          </w:p>
        </w:tc>
        <w:tc>
          <w:tcPr>
            <w:tcW w:w="2160" w:type="dxa"/>
            <w:shd w:val="clear" w:color="auto" w:fill="auto"/>
            <w:tcMar>
              <w:top w:w="100" w:type="dxa"/>
              <w:left w:w="100" w:type="dxa"/>
              <w:bottom w:w="100" w:type="dxa"/>
              <w:right w:w="100" w:type="dxa"/>
            </w:tcMar>
          </w:tcPr>
          <w:p w14:paraId="05E4B4E2" w14:textId="1BDE884C" w:rsidR="00F135DD" w:rsidRPr="00AC46DC" w:rsidRDefault="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Use only the prescribed amount.</w:t>
            </w:r>
          </w:p>
        </w:tc>
      </w:tr>
      <w:tr w:rsidR="00CB7607" w:rsidRPr="00AC46DC" w14:paraId="05E4B4EA" w14:textId="77777777">
        <w:tc>
          <w:tcPr>
            <w:tcW w:w="2160" w:type="dxa"/>
            <w:shd w:val="clear" w:color="auto" w:fill="auto"/>
            <w:tcMar>
              <w:top w:w="100" w:type="dxa"/>
              <w:left w:w="100" w:type="dxa"/>
              <w:bottom w:w="100" w:type="dxa"/>
              <w:right w:w="100" w:type="dxa"/>
            </w:tcMar>
          </w:tcPr>
          <w:p w14:paraId="05E4B4E4" w14:textId="35789948"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color w:val="000000"/>
                <w:sz w:val="24"/>
                <w:szCs w:val="24"/>
              </w:rPr>
              <w:t>Aleve</w:t>
            </w:r>
          </w:p>
        </w:tc>
        <w:tc>
          <w:tcPr>
            <w:tcW w:w="2160" w:type="dxa"/>
            <w:shd w:val="clear" w:color="auto" w:fill="auto"/>
            <w:tcMar>
              <w:top w:w="100" w:type="dxa"/>
              <w:left w:w="100" w:type="dxa"/>
              <w:bottom w:w="100" w:type="dxa"/>
              <w:right w:w="100" w:type="dxa"/>
            </w:tcMar>
          </w:tcPr>
          <w:p w14:paraId="05E4B4E5" w14:textId="0EF9EAE4" w:rsidR="00CB7607" w:rsidRPr="00AC46DC" w:rsidRDefault="005E4F5B" w:rsidP="00CB7607">
            <w:pPr>
              <w:widowControl w:val="0"/>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One</w:t>
            </w:r>
            <w:r w:rsidR="00CB7607" w:rsidRPr="00AC46DC">
              <w:rPr>
                <w:rFonts w:ascii="Times New Roman" w:hAnsi="Times New Roman" w:cs="Times New Roman"/>
                <w:sz w:val="24"/>
                <w:szCs w:val="24"/>
              </w:rPr>
              <w:t xml:space="preserve"> tablet, mouth, </w:t>
            </w:r>
            <w:r w:rsidR="00CB7607" w:rsidRPr="00AC46DC">
              <w:rPr>
                <w:rFonts w:ascii="Times New Roman" w:hAnsi="Times New Roman" w:cs="Times New Roman"/>
                <w:color w:val="000000"/>
                <w:sz w:val="24"/>
                <w:szCs w:val="24"/>
              </w:rPr>
              <w:t xml:space="preserve">used one tablet in a day </w:t>
            </w:r>
            <w:r w:rsidR="00AC46DC" w:rsidRPr="00AC46DC">
              <w:rPr>
                <w:rFonts w:ascii="Times New Roman" w:hAnsi="Times New Roman" w:cs="Times New Roman"/>
                <w:color w:val="000000"/>
                <w:sz w:val="24"/>
                <w:szCs w:val="24"/>
              </w:rPr>
              <w:t>Raza dyne</w:t>
            </w:r>
            <w:r w:rsidR="00CB7607" w:rsidRPr="00AC46DC">
              <w:rPr>
                <w:rFonts w:ascii="Times New Roman" w:hAnsi="Times New Roman" w:cs="Times New Roman"/>
                <w:color w:val="000000"/>
                <w:sz w:val="24"/>
                <w:szCs w:val="24"/>
              </w:rPr>
              <w:t>.</w:t>
            </w:r>
          </w:p>
        </w:tc>
        <w:tc>
          <w:tcPr>
            <w:tcW w:w="2160" w:type="dxa"/>
            <w:shd w:val="clear" w:color="auto" w:fill="auto"/>
            <w:tcMar>
              <w:top w:w="100" w:type="dxa"/>
              <w:left w:w="100" w:type="dxa"/>
              <w:bottom w:w="100" w:type="dxa"/>
              <w:right w:w="100" w:type="dxa"/>
            </w:tcMar>
          </w:tcPr>
          <w:p w14:paraId="05E4B4E6" w14:textId="05431232"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Reduce headaches</w:t>
            </w:r>
          </w:p>
        </w:tc>
        <w:tc>
          <w:tcPr>
            <w:tcW w:w="2160" w:type="dxa"/>
            <w:shd w:val="clear" w:color="auto" w:fill="auto"/>
            <w:tcMar>
              <w:top w:w="100" w:type="dxa"/>
              <w:left w:w="100" w:type="dxa"/>
              <w:bottom w:w="100" w:type="dxa"/>
              <w:right w:w="100" w:type="dxa"/>
            </w:tcMar>
          </w:tcPr>
          <w:p w14:paraId="0E0E6F2F" w14:textId="77777777" w:rsidR="00CB7607" w:rsidRPr="00CB7607"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CB7607">
              <w:rPr>
                <w:rFonts w:ascii="Times New Roman" w:hAnsi="Times New Roman" w:cs="Times New Roman"/>
                <w:sz w:val="24"/>
                <w:szCs w:val="24"/>
              </w:rPr>
              <w:t xml:space="preserve">:  the patient appeared to be suffering from </w:t>
            </w:r>
            <w:r w:rsidRPr="00CB7607">
              <w:rPr>
                <w:rFonts w:ascii="Times New Roman" w:hAnsi="Times New Roman" w:cs="Times New Roman"/>
                <w:sz w:val="24"/>
                <w:szCs w:val="24"/>
              </w:rPr>
              <w:lastRenderedPageBreak/>
              <w:t xml:space="preserve">severe headache and some instances of dizziness, negative for syncope, paralysis, ataxia, numbness, or tingling in the extremities. </w:t>
            </w:r>
          </w:p>
          <w:p w14:paraId="05E4B4E7"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8" w14:textId="378DFB47" w:rsidR="00CB7607" w:rsidRPr="00AC46DC" w:rsidRDefault="00EC621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lastRenderedPageBreak/>
              <w:t>Loss of appetite and dizziness.</w:t>
            </w:r>
          </w:p>
        </w:tc>
        <w:tc>
          <w:tcPr>
            <w:tcW w:w="2160" w:type="dxa"/>
            <w:shd w:val="clear" w:color="auto" w:fill="auto"/>
            <w:tcMar>
              <w:top w:w="100" w:type="dxa"/>
              <w:left w:w="100" w:type="dxa"/>
              <w:bottom w:w="100" w:type="dxa"/>
              <w:right w:w="100" w:type="dxa"/>
            </w:tcMar>
          </w:tcPr>
          <w:p w14:paraId="05E4B4E9" w14:textId="32F24E0F"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Only use once a day.</w:t>
            </w:r>
          </w:p>
        </w:tc>
      </w:tr>
      <w:tr w:rsidR="00CB7607" w:rsidRPr="00AC46DC" w14:paraId="05E4B4F1" w14:textId="77777777">
        <w:tc>
          <w:tcPr>
            <w:tcW w:w="2160" w:type="dxa"/>
            <w:shd w:val="clear" w:color="auto" w:fill="auto"/>
            <w:tcMar>
              <w:top w:w="100" w:type="dxa"/>
              <w:left w:w="100" w:type="dxa"/>
              <w:bottom w:w="100" w:type="dxa"/>
              <w:right w:w="100" w:type="dxa"/>
            </w:tcMar>
          </w:tcPr>
          <w:p w14:paraId="05E4B4EB"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C"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D"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E"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F"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0"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CB7607" w:rsidRPr="00AC46DC" w14:paraId="05E4B4F8" w14:textId="77777777">
        <w:tc>
          <w:tcPr>
            <w:tcW w:w="2160" w:type="dxa"/>
            <w:shd w:val="clear" w:color="auto" w:fill="auto"/>
            <w:tcMar>
              <w:top w:w="100" w:type="dxa"/>
              <w:left w:w="100" w:type="dxa"/>
              <w:bottom w:w="100" w:type="dxa"/>
              <w:right w:w="100" w:type="dxa"/>
            </w:tcMar>
          </w:tcPr>
          <w:p w14:paraId="05E4B4F2"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3"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4"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5"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6"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7"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CB7607" w:rsidRPr="00AC46DC" w14:paraId="05E4B4FF" w14:textId="77777777">
        <w:tc>
          <w:tcPr>
            <w:tcW w:w="2160" w:type="dxa"/>
            <w:shd w:val="clear" w:color="auto" w:fill="auto"/>
            <w:tcMar>
              <w:top w:w="100" w:type="dxa"/>
              <w:left w:w="100" w:type="dxa"/>
              <w:bottom w:w="100" w:type="dxa"/>
              <w:right w:w="100" w:type="dxa"/>
            </w:tcMar>
          </w:tcPr>
          <w:p w14:paraId="05E4B4F9"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A"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B"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C"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D"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E"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CB7607" w:rsidRPr="00AC46DC" w14:paraId="05E4B506" w14:textId="77777777">
        <w:tc>
          <w:tcPr>
            <w:tcW w:w="2160" w:type="dxa"/>
            <w:shd w:val="clear" w:color="auto" w:fill="auto"/>
            <w:tcMar>
              <w:top w:w="100" w:type="dxa"/>
              <w:left w:w="100" w:type="dxa"/>
              <w:bottom w:w="100" w:type="dxa"/>
              <w:right w:w="100" w:type="dxa"/>
            </w:tcMar>
          </w:tcPr>
          <w:p w14:paraId="05E4B500"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1"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2"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3"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4"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5"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CB7607" w:rsidRPr="00AC46DC" w14:paraId="05E4B50D" w14:textId="77777777">
        <w:tc>
          <w:tcPr>
            <w:tcW w:w="2160" w:type="dxa"/>
            <w:shd w:val="clear" w:color="auto" w:fill="auto"/>
            <w:tcMar>
              <w:top w:w="100" w:type="dxa"/>
              <w:left w:w="100" w:type="dxa"/>
              <w:bottom w:w="100" w:type="dxa"/>
              <w:right w:w="100" w:type="dxa"/>
            </w:tcMar>
          </w:tcPr>
          <w:p w14:paraId="05E4B507"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8"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9"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A"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B"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C"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CB7607" w:rsidRPr="00AC46DC" w14:paraId="05E4B514" w14:textId="77777777">
        <w:tc>
          <w:tcPr>
            <w:tcW w:w="2160" w:type="dxa"/>
            <w:shd w:val="clear" w:color="auto" w:fill="auto"/>
            <w:tcMar>
              <w:top w:w="100" w:type="dxa"/>
              <w:left w:w="100" w:type="dxa"/>
              <w:bottom w:w="100" w:type="dxa"/>
              <w:right w:w="100" w:type="dxa"/>
            </w:tcMar>
          </w:tcPr>
          <w:p w14:paraId="05E4B50E"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F"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0"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1"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2"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3"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CB7607" w:rsidRPr="00AC46DC" w14:paraId="05E4B51B" w14:textId="77777777">
        <w:tc>
          <w:tcPr>
            <w:tcW w:w="2160" w:type="dxa"/>
            <w:shd w:val="clear" w:color="auto" w:fill="auto"/>
            <w:tcMar>
              <w:top w:w="100" w:type="dxa"/>
              <w:left w:w="100" w:type="dxa"/>
              <w:bottom w:w="100" w:type="dxa"/>
              <w:right w:w="100" w:type="dxa"/>
            </w:tcMar>
          </w:tcPr>
          <w:p w14:paraId="05E4B515"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6"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7"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8"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9"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A"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CB7607" w:rsidRPr="00AC46DC" w14:paraId="05E4B522" w14:textId="77777777">
        <w:tc>
          <w:tcPr>
            <w:tcW w:w="2160" w:type="dxa"/>
            <w:shd w:val="clear" w:color="auto" w:fill="auto"/>
            <w:tcMar>
              <w:top w:w="100" w:type="dxa"/>
              <w:left w:w="100" w:type="dxa"/>
              <w:bottom w:w="100" w:type="dxa"/>
              <w:right w:w="100" w:type="dxa"/>
            </w:tcMar>
          </w:tcPr>
          <w:p w14:paraId="05E4B51C"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D"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E"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F"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20"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21"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CB7607" w:rsidRPr="00AC46DC" w14:paraId="05E4B529" w14:textId="77777777">
        <w:tc>
          <w:tcPr>
            <w:tcW w:w="2160" w:type="dxa"/>
            <w:shd w:val="clear" w:color="auto" w:fill="auto"/>
            <w:tcMar>
              <w:top w:w="100" w:type="dxa"/>
              <w:left w:w="100" w:type="dxa"/>
              <w:bottom w:w="100" w:type="dxa"/>
              <w:right w:w="100" w:type="dxa"/>
            </w:tcMar>
          </w:tcPr>
          <w:p w14:paraId="05E4B523"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24"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25"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26"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27"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28"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CB7607" w:rsidRPr="00AC46DC" w14:paraId="05E4B530" w14:textId="77777777">
        <w:tc>
          <w:tcPr>
            <w:tcW w:w="2160" w:type="dxa"/>
            <w:shd w:val="clear" w:color="auto" w:fill="auto"/>
            <w:tcMar>
              <w:top w:w="100" w:type="dxa"/>
              <w:left w:w="100" w:type="dxa"/>
              <w:bottom w:w="100" w:type="dxa"/>
              <w:right w:w="100" w:type="dxa"/>
            </w:tcMar>
          </w:tcPr>
          <w:p w14:paraId="05E4B52A"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2B"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2C"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2D"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2E"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2F"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CB7607" w:rsidRPr="00AC46DC" w14:paraId="05E4B537" w14:textId="77777777">
        <w:tc>
          <w:tcPr>
            <w:tcW w:w="2160" w:type="dxa"/>
            <w:shd w:val="clear" w:color="auto" w:fill="auto"/>
            <w:tcMar>
              <w:top w:w="100" w:type="dxa"/>
              <w:left w:w="100" w:type="dxa"/>
              <w:bottom w:w="100" w:type="dxa"/>
              <w:right w:w="100" w:type="dxa"/>
            </w:tcMar>
          </w:tcPr>
          <w:p w14:paraId="05E4B531"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2"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3"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4"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5"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6"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CB7607" w:rsidRPr="00AC46DC" w14:paraId="05E4B53E" w14:textId="77777777">
        <w:tc>
          <w:tcPr>
            <w:tcW w:w="2160" w:type="dxa"/>
            <w:shd w:val="clear" w:color="auto" w:fill="auto"/>
            <w:tcMar>
              <w:top w:w="100" w:type="dxa"/>
              <w:left w:w="100" w:type="dxa"/>
              <w:bottom w:w="100" w:type="dxa"/>
              <w:right w:w="100" w:type="dxa"/>
            </w:tcMar>
          </w:tcPr>
          <w:p w14:paraId="05E4B538"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9"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A"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B"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C"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D" w14:textId="77777777" w:rsidR="00CB7607" w:rsidRPr="00AC46DC" w:rsidRDefault="00CB7607" w:rsidP="00CB7607">
            <w:pPr>
              <w:widowControl w:val="0"/>
              <w:pBdr>
                <w:top w:val="nil"/>
                <w:left w:val="nil"/>
                <w:bottom w:val="nil"/>
                <w:right w:val="nil"/>
                <w:between w:val="nil"/>
              </w:pBdr>
              <w:spacing w:after="0" w:line="240" w:lineRule="auto"/>
              <w:rPr>
                <w:rFonts w:ascii="Times New Roman" w:hAnsi="Times New Roman" w:cs="Times New Roman"/>
                <w:sz w:val="24"/>
                <w:szCs w:val="24"/>
              </w:rPr>
            </w:pPr>
          </w:p>
        </w:tc>
      </w:tr>
    </w:tbl>
    <w:p w14:paraId="05E4B53F" w14:textId="77777777" w:rsidR="00F135DD" w:rsidRPr="00AC46DC" w:rsidRDefault="00F135DD">
      <w:pPr>
        <w:rPr>
          <w:rFonts w:ascii="Times New Roman" w:hAnsi="Times New Roman" w:cs="Times New Roman"/>
          <w:sz w:val="24"/>
          <w:szCs w:val="24"/>
        </w:rPr>
      </w:pPr>
      <w:bookmarkStart w:id="4" w:name="_nfmh6v8bg88a" w:colFirst="0" w:colLast="0"/>
      <w:bookmarkEnd w:id="4"/>
    </w:p>
    <w:tbl>
      <w:tblPr>
        <w:tblStyle w:val="a2"/>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60"/>
      </w:tblGrid>
      <w:tr w:rsidR="00790A2B" w:rsidRPr="00AC46DC" w14:paraId="35E4930A" w14:textId="77777777" w:rsidTr="00BF38D4">
        <w:trPr>
          <w:trHeight w:val="1680"/>
        </w:trPr>
        <w:tc>
          <w:tcPr>
            <w:tcW w:w="12960" w:type="dxa"/>
            <w:shd w:val="clear" w:color="auto" w:fill="auto"/>
            <w:tcMar>
              <w:top w:w="100" w:type="dxa"/>
              <w:left w:w="100" w:type="dxa"/>
              <w:bottom w:w="100" w:type="dxa"/>
              <w:right w:w="100" w:type="dxa"/>
            </w:tcMar>
          </w:tcPr>
          <w:p w14:paraId="0CE62D78" w14:textId="4CA0CACE" w:rsidR="00790A2B" w:rsidRPr="00AC46DC" w:rsidRDefault="00BF38D4">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lastRenderedPageBreak/>
              <w:t xml:space="preserve">Alternative Treatments with benefits and risk: For example, if </w:t>
            </w:r>
            <w:r w:rsidR="005E4F5B">
              <w:rPr>
                <w:rFonts w:ascii="Times New Roman" w:hAnsi="Times New Roman" w:cs="Times New Roman"/>
                <w:sz w:val="24"/>
                <w:szCs w:val="24"/>
              </w:rPr>
              <w:t xml:space="preserve">the </w:t>
            </w:r>
            <w:r w:rsidRPr="00AC46DC">
              <w:rPr>
                <w:rFonts w:ascii="Times New Roman" w:hAnsi="Times New Roman" w:cs="Times New Roman"/>
                <w:sz w:val="24"/>
                <w:szCs w:val="24"/>
              </w:rPr>
              <w:t>patient is currently being treated with SSRIs for depression</w:t>
            </w:r>
            <w:r w:rsidR="005E4F5B">
              <w:rPr>
                <w:rFonts w:ascii="Times New Roman" w:hAnsi="Times New Roman" w:cs="Times New Roman"/>
                <w:sz w:val="24"/>
                <w:szCs w:val="24"/>
              </w:rPr>
              <w:t>,</w:t>
            </w:r>
            <w:r w:rsidRPr="00AC46DC">
              <w:rPr>
                <w:rFonts w:ascii="Times New Roman" w:hAnsi="Times New Roman" w:cs="Times New Roman"/>
                <w:sz w:val="24"/>
                <w:szCs w:val="24"/>
              </w:rPr>
              <w:t xml:space="preserve"> what other options for treatment are available?</w:t>
            </w:r>
          </w:p>
          <w:p w14:paraId="2C0E266B" w14:textId="4F911AC0" w:rsidR="00EC6217" w:rsidRPr="00AC46DC" w:rsidRDefault="00EC6217">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Interpersonal therapy: In the treatment of depression, interpatient therapy is also an effective method where and help</w:t>
            </w:r>
            <w:r w:rsidR="005E4F5B">
              <w:rPr>
                <w:rFonts w:ascii="Times New Roman" w:hAnsi="Times New Roman" w:cs="Times New Roman"/>
                <w:sz w:val="24"/>
                <w:szCs w:val="24"/>
              </w:rPr>
              <w:t>s</w:t>
            </w:r>
            <w:r w:rsidRPr="00AC46DC">
              <w:rPr>
                <w:rFonts w:ascii="Times New Roman" w:hAnsi="Times New Roman" w:cs="Times New Roman"/>
                <w:sz w:val="24"/>
                <w:szCs w:val="24"/>
              </w:rPr>
              <w:t xml:space="preserve"> the patient to be </w:t>
            </w:r>
            <w:r w:rsidR="00AC46DC" w:rsidRPr="00AC46DC">
              <w:rPr>
                <w:rFonts w:ascii="Times New Roman" w:hAnsi="Times New Roman" w:cs="Times New Roman"/>
                <w:sz w:val="24"/>
                <w:szCs w:val="24"/>
              </w:rPr>
              <w:t>self-motivated</w:t>
            </w:r>
            <w:r w:rsidRPr="00AC46DC">
              <w:rPr>
                <w:rFonts w:ascii="Times New Roman" w:hAnsi="Times New Roman" w:cs="Times New Roman"/>
                <w:sz w:val="24"/>
                <w:szCs w:val="24"/>
              </w:rPr>
              <w:t xml:space="preserve"> and focused during the depression treatment process. The patient is able to manage the depression condition by adapting to the current stressors and coping </w:t>
            </w:r>
            <w:r w:rsidR="005E4F5B">
              <w:rPr>
                <w:rFonts w:ascii="Times New Roman" w:hAnsi="Times New Roman" w:cs="Times New Roman"/>
                <w:sz w:val="24"/>
                <w:szCs w:val="24"/>
              </w:rPr>
              <w:t xml:space="preserve">with </w:t>
            </w:r>
            <w:r w:rsidRPr="00AC46DC">
              <w:rPr>
                <w:rFonts w:ascii="Times New Roman" w:hAnsi="Times New Roman" w:cs="Times New Roman"/>
                <w:sz w:val="24"/>
                <w:szCs w:val="24"/>
              </w:rPr>
              <w:t xml:space="preserve">up. </w:t>
            </w:r>
            <w:r w:rsidR="00AC46DC" w:rsidRPr="00AC46DC">
              <w:rPr>
                <w:rFonts w:ascii="Times New Roman" w:hAnsi="Times New Roman" w:cs="Times New Roman"/>
                <w:sz w:val="24"/>
                <w:szCs w:val="24"/>
              </w:rPr>
              <w:t>However,</w:t>
            </w:r>
            <w:r w:rsidRPr="00AC46DC">
              <w:rPr>
                <w:rFonts w:ascii="Times New Roman" w:hAnsi="Times New Roman" w:cs="Times New Roman"/>
                <w:sz w:val="24"/>
                <w:szCs w:val="24"/>
              </w:rPr>
              <w:t xml:space="preserve"> the primary risk of interpersonal therapy is </w:t>
            </w:r>
            <w:r w:rsidR="005E4F5B">
              <w:rPr>
                <w:rFonts w:ascii="Times New Roman" w:hAnsi="Times New Roman" w:cs="Times New Roman"/>
                <w:sz w:val="24"/>
                <w:szCs w:val="24"/>
              </w:rPr>
              <w:t xml:space="preserve">the </w:t>
            </w:r>
            <w:r w:rsidRPr="00AC46DC">
              <w:rPr>
                <w:rFonts w:ascii="Times New Roman" w:hAnsi="Times New Roman" w:cs="Times New Roman"/>
                <w:sz w:val="24"/>
                <w:szCs w:val="24"/>
              </w:rPr>
              <w:t>exclusion of family members who plays a significant role in the recovery process of a patient.</w:t>
            </w:r>
          </w:p>
        </w:tc>
      </w:tr>
      <w:tr w:rsidR="00F135DD" w:rsidRPr="00AC46DC" w14:paraId="05E4B541" w14:textId="77777777" w:rsidTr="00BF38D4">
        <w:trPr>
          <w:trHeight w:val="1932"/>
        </w:trPr>
        <w:tc>
          <w:tcPr>
            <w:tcW w:w="12960" w:type="dxa"/>
            <w:shd w:val="clear" w:color="auto" w:fill="auto"/>
            <w:tcMar>
              <w:top w:w="100" w:type="dxa"/>
              <w:left w:w="100" w:type="dxa"/>
              <w:bottom w:w="100" w:type="dxa"/>
              <w:right w:w="100" w:type="dxa"/>
            </w:tcMar>
          </w:tcPr>
          <w:p w14:paraId="05E4B540" w14:textId="5CBD392E"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Patient Teaching (Health Promotion, Safety and Infection Control, and Management of Care):</w:t>
            </w:r>
            <w:r w:rsidR="00EC6217" w:rsidRPr="00AC46DC">
              <w:rPr>
                <w:rFonts w:ascii="Times New Roman" w:hAnsi="Times New Roman" w:cs="Times New Roman"/>
                <w:sz w:val="24"/>
                <w:szCs w:val="24"/>
              </w:rPr>
              <w:t xml:space="preserve"> the patient should stay away from the current stressors that are contributing to the depression condition. The patient should also adopt a balance</w:t>
            </w:r>
            <w:r w:rsidR="005E4F5B">
              <w:rPr>
                <w:rFonts w:ascii="Times New Roman" w:hAnsi="Times New Roman" w:cs="Times New Roman"/>
                <w:sz w:val="24"/>
                <w:szCs w:val="24"/>
              </w:rPr>
              <w:t>d</w:t>
            </w:r>
            <w:r w:rsidR="00EC6217" w:rsidRPr="00AC46DC">
              <w:rPr>
                <w:rFonts w:ascii="Times New Roman" w:hAnsi="Times New Roman" w:cs="Times New Roman"/>
                <w:sz w:val="24"/>
                <w:szCs w:val="24"/>
              </w:rPr>
              <w:t xml:space="preserve"> </w:t>
            </w:r>
            <w:r w:rsidR="00AC46DC" w:rsidRPr="00AC46DC">
              <w:rPr>
                <w:rFonts w:ascii="Times New Roman" w:hAnsi="Times New Roman" w:cs="Times New Roman"/>
                <w:sz w:val="24"/>
                <w:szCs w:val="24"/>
              </w:rPr>
              <w:t>dietary</w:t>
            </w:r>
            <w:r w:rsidR="00EC6217" w:rsidRPr="00AC46DC">
              <w:rPr>
                <w:rFonts w:ascii="Times New Roman" w:hAnsi="Times New Roman" w:cs="Times New Roman"/>
                <w:sz w:val="24"/>
                <w:szCs w:val="24"/>
              </w:rPr>
              <w:t xml:space="preserve"> lifestyle and regular body exercise that will enhance the general mental </w:t>
            </w:r>
            <w:r w:rsidR="00AC46DC" w:rsidRPr="00AC46DC">
              <w:rPr>
                <w:rFonts w:ascii="Times New Roman" w:hAnsi="Times New Roman" w:cs="Times New Roman"/>
                <w:sz w:val="24"/>
                <w:szCs w:val="24"/>
              </w:rPr>
              <w:t>well</w:t>
            </w:r>
            <w:r w:rsidR="005E4F5B">
              <w:rPr>
                <w:rFonts w:ascii="Times New Roman" w:hAnsi="Times New Roman" w:cs="Times New Roman"/>
                <w:sz w:val="24"/>
                <w:szCs w:val="24"/>
              </w:rPr>
              <w:t>-</w:t>
            </w:r>
            <w:r w:rsidR="00AC46DC" w:rsidRPr="00AC46DC">
              <w:rPr>
                <w:rFonts w:ascii="Times New Roman" w:hAnsi="Times New Roman" w:cs="Times New Roman"/>
                <w:sz w:val="24"/>
                <w:szCs w:val="24"/>
              </w:rPr>
              <w:t>being</w:t>
            </w:r>
            <w:r w:rsidR="00EC6217" w:rsidRPr="00AC46DC">
              <w:rPr>
                <w:rFonts w:ascii="Times New Roman" w:hAnsi="Times New Roman" w:cs="Times New Roman"/>
                <w:sz w:val="24"/>
                <w:szCs w:val="24"/>
              </w:rPr>
              <w:t xml:space="preserve">. The management of the condition will be effectively addressed through </w:t>
            </w:r>
            <w:r w:rsidR="005E4F5B">
              <w:rPr>
                <w:rFonts w:ascii="Times New Roman" w:hAnsi="Times New Roman" w:cs="Times New Roman"/>
                <w:sz w:val="24"/>
                <w:szCs w:val="24"/>
              </w:rPr>
              <w:t xml:space="preserve">the </w:t>
            </w:r>
            <w:r w:rsidR="00EC6217" w:rsidRPr="00AC46DC">
              <w:rPr>
                <w:rFonts w:ascii="Times New Roman" w:hAnsi="Times New Roman" w:cs="Times New Roman"/>
                <w:sz w:val="24"/>
                <w:szCs w:val="24"/>
              </w:rPr>
              <w:t xml:space="preserve">direct </w:t>
            </w:r>
            <w:r w:rsidR="00AC46DC" w:rsidRPr="00AC46DC">
              <w:rPr>
                <w:rFonts w:ascii="Times New Roman" w:hAnsi="Times New Roman" w:cs="Times New Roman"/>
                <w:sz w:val="24"/>
                <w:szCs w:val="24"/>
              </w:rPr>
              <w:t>inclusion of</w:t>
            </w:r>
            <w:r w:rsidR="00EC6217" w:rsidRPr="00AC46DC">
              <w:rPr>
                <w:rFonts w:ascii="Times New Roman" w:hAnsi="Times New Roman" w:cs="Times New Roman"/>
                <w:sz w:val="24"/>
                <w:szCs w:val="24"/>
              </w:rPr>
              <w:t xml:space="preserve"> family </w:t>
            </w:r>
            <w:r w:rsidR="00AC46DC" w:rsidRPr="00AC46DC">
              <w:rPr>
                <w:rFonts w:ascii="Times New Roman" w:hAnsi="Times New Roman" w:cs="Times New Roman"/>
                <w:sz w:val="24"/>
                <w:szCs w:val="24"/>
              </w:rPr>
              <w:t>members</w:t>
            </w:r>
            <w:r w:rsidR="00EC6217" w:rsidRPr="00AC46DC">
              <w:rPr>
                <w:rFonts w:ascii="Times New Roman" w:hAnsi="Times New Roman" w:cs="Times New Roman"/>
                <w:sz w:val="24"/>
                <w:szCs w:val="24"/>
              </w:rPr>
              <w:t>.</w:t>
            </w:r>
          </w:p>
        </w:tc>
      </w:tr>
      <w:tr w:rsidR="00F135DD" w:rsidRPr="00AC46DC" w14:paraId="05E4B54E" w14:textId="77777777">
        <w:trPr>
          <w:trHeight w:val="3720"/>
        </w:trPr>
        <w:tc>
          <w:tcPr>
            <w:tcW w:w="12960" w:type="dxa"/>
            <w:shd w:val="clear" w:color="auto" w:fill="auto"/>
            <w:tcMar>
              <w:top w:w="100" w:type="dxa"/>
              <w:left w:w="100" w:type="dxa"/>
              <w:bottom w:w="100" w:type="dxa"/>
              <w:right w:w="100" w:type="dxa"/>
            </w:tcMar>
          </w:tcPr>
          <w:p w14:paraId="05E4B542" w14:textId="77777777" w:rsidR="00F135DD" w:rsidRPr="00AC46DC"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 xml:space="preserve">Patient Summary (SBAR Format): </w:t>
            </w:r>
          </w:p>
          <w:p w14:paraId="05E4B543" w14:textId="77777777" w:rsidR="00F135DD" w:rsidRPr="00AC46DC"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p w14:paraId="7BCA1D27" w14:textId="77777777" w:rsidR="00AC46DC" w:rsidRPr="00AC46DC" w:rsidRDefault="00230BE1" w:rsidP="00AC46DC">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S-</w:t>
            </w:r>
            <w:r w:rsidR="00EC6217" w:rsidRPr="00AC46DC">
              <w:rPr>
                <w:rFonts w:ascii="Times New Roman" w:hAnsi="Times New Roman" w:cs="Times New Roman"/>
                <w:sz w:val="24"/>
                <w:szCs w:val="24"/>
              </w:rPr>
              <w:t xml:space="preserve"> the patient is suffering from major depression for the past two weeks. </w:t>
            </w:r>
          </w:p>
          <w:p w14:paraId="05E4B548" w14:textId="6247884E" w:rsidR="00F135DD" w:rsidRPr="00AC46DC" w:rsidRDefault="00230BE1" w:rsidP="00AC46DC">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B-</w:t>
            </w:r>
            <w:r w:rsidR="00EC6217" w:rsidRPr="00AC46DC">
              <w:rPr>
                <w:rFonts w:ascii="Times New Roman" w:hAnsi="Times New Roman" w:cs="Times New Roman"/>
                <w:sz w:val="24"/>
                <w:szCs w:val="24"/>
              </w:rPr>
              <w:t xml:space="preserve"> </w:t>
            </w:r>
            <w:r w:rsidR="00AC46DC" w:rsidRPr="00AC46DC">
              <w:rPr>
                <w:rFonts w:ascii="Times New Roman" w:hAnsi="Times New Roman" w:cs="Times New Roman"/>
                <w:color w:val="000000"/>
                <w:sz w:val="24"/>
                <w:szCs w:val="24"/>
              </w:rPr>
              <w:t>The patient is 75 years old AA male who developed gradual onset of depression about a month ago. The location of the condition is head; the character is pounding, pressure around the eyes and temples</w:t>
            </w:r>
            <w:r w:rsidR="00AC46DC" w:rsidRPr="00AC46DC">
              <w:rPr>
                <w:rFonts w:ascii="Times New Roman" w:hAnsi="Times New Roman" w:cs="Times New Roman"/>
                <w:sz w:val="24"/>
                <w:szCs w:val="24"/>
              </w:rPr>
              <w:t xml:space="preserve">, </w:t>
            </w:r>
            <w:r w:rsidR="00AC46DC" w:rsidRPr="00AC46DC">
              <w:rPr>
                <w:rFonts w:ascii="Times New Roman" w:hAnsi="Times New Roman" w:cs="Times New Roman"/>
                <w:color w:val="000000"/>
                <w:sz w:val="24"/>
                <w:szCs w:val="24"/>
              </w:rPr>
              <w:t>associated signs and symptoms are forgetting what she is going to do in another room,  headache, dementia, nausea, photophobia, numbness</w:t>
            </w:r>
            <w:r w:rsidR="00AC46DC" w:rsidRPr="00AC46DC">
              <w:rPr>
                <w:rFonts w:ascii="Times New Roman" w:hAnsi="Times New Roman" w:cs="Times New Roman"/>
                <w:sz w:val="24"/>
                <w:szCs w:val="24"/>
              </w:rPr>
              <w:t xml:space="preserve">, </w:t>
            </w:r>
            <w:r w:rsidR="00AC46DC" w:rsidRPr="00AC46DC">
              <w:rPr>
                <w:rFonts w:ascii="Times New Roman" w:hAnsi="Times New Roman" w:cs="Times New Roman"/>
                <w:color w:val="000000"/>
                <w:sz w:val="24"/>
                <w:szCs w:val="24"/>
              </w:rPr>
              <w:t>timing is after being in the home the whole day</w:t>
            </w:r>
            <w:r w:rsidR="00AC46DC" w:rsidRPr="00AC46DC">
              <w:rPr>
                <w:rFonts w:ascii="Times New Roman" w:hAnsi="Times New Roman" w:cs="Times New Roman"/>
                <w:sz w:val="24"/>
                <w:szCs w:val="24"/>
              </w:rPr>
              <w:t xml:space="preserve">, </w:t>
            </w:r>
            <w:r w:rsidR="00AC46DC" w:rsidRPr="00AC46DC">
              <w:rPr>
                <w:rFonts w:ascii="Times New Roman" w:hAnsi="Times New Roman" w:cs="Times New Roman"/>
                <w:color w:val="000000"/>
                <w:sz w:val="24"/>
                <w:szCs w:val="24"/>
              </w:rPr>
              <w:t>exacerbating/ relieving factors are enough sleep, physical activities make the patient less forgetful for the next few days but does not entirely health the condition, Aleve makes it tolerable but not completely better, severity is 6/10 pain scale</w:t>
            </w:r>
            <w:r w:rsidR="00AC46DC" w:rsidRPr="00AC46DC">
              <w:rPr>
                <w:rFonts w:ascii="Times New Roman" w:hAnsi="Times New Roman" w:cs="Times New Roman"/>
                <w:sz w:val="24"/>
                <w:szCs w:val="24"/>
              </w:rPr>
              <w:t xml:space="preserve">. </w:t>
            </w:r>
          </w:p>
          <w:p w14:paraId="17BD9D2C" w14:textId="08D013D0" w:rsidR="00AC46DC" w:rsidRPr="00AC46DC" w:rsidRDefault="00230BE1" w:rsidP="00AC46DC">
            <w:pPr>
              <w:pStyle w:val="NormalWeb"/>
            </w:pPr>
            <w:r w:rsidRPr="00AC46DC">
              <w:t>A-</w:t>
            </w:r>
            <w:r w:rsidR="00AC46DC" w:rsidRPr="00AC46DC">
              <w:t xml:space="preserve"> In the assessment, CT scans outlined no other head-related conditions, for example, tumor. On many occasions, the CT test is used as an x-ray machine to rule out the presence of other conditions in the brain. MRI test produced clear images, and the evaluation showed no infection of various parts of the brain and is used when the CT test produced unreliable results or when more information is required. The spinal tap test showed there was no bleeding in the brain, and neither were bacteria and viruses discovered.</w:t>
            </w:r>
          </w:p>
          <w:p w14:paraId="05E4B54D" w14:textId="09A0F34C" w:rsidR="00F135DD" w:rsidRPr="00AC46DC" w:rsidRDefault="00BF38D4">
            <w:pPr>
              <w:widowControl w:val="0"/>
              <w:pBdr>
                <w:top w:val="nil"/>
                <w:left w:val="nil"/>
                <w:bottom w:val="nil"/>
                <w:right w:val="nil"/>
                <w:between w:val="nil"/>
              </w:pBdr>
              <w:spacing w:after="0" w:line="240" w:lineRule="auto"/>
              <w:rPr>
                <w:rFonts w:ascii="Times New Roman" w:hAnsi="Times New Roman" w:cs="Times New Roman"/>
                <w:sz w:val="24"/>
                <w:szCs w:val="24"/>
              </w:rPr>
            </w:pPr>
            <w:r w:rsidRPr="00AC46DC">
              <w:rPr>
                <w:rFonts w:ascii="Times New Roman" w:hAnsi="Times New Roman" w:cs="Times New Roman"/>
                <w:sz w:val="24"/>
                <w:szCs w:val="24"/>
              </w:rPr>
              <w:t>R</w:t>
            </w:r>
            <w:r w:rsidR="00230BE1" w:rsidRPr="00AC46DC">
              <w:rPr>
                <w:rFonts w:ascii="Times New Roman" w:hAnsi="Times New Roman" w:cs="Times New Roman"/>
                <w:sz w:val="24"/>
                <w:szCs w:val="24"/>
              </w:rPr>
              <w:t>-</w:t>
            </w:r>
            <w:r w:rsidR="00AC46DC" w:rsidRPr="00AC46DC">
              <w:rPr>
                <w:rFonts w:ascii="Times New Roman" w:hAnsi="Times New Roman" w:cs="Times New Roman"/>
                <w:sz w:val="24"/>
                <w:szCs w:val="24"/>
              </w:rPr>
              <w:t xml:space="preserve"> </w:t>
            </w:r>
            <w:r w:rsidR="00AC46DC" w:rsidRPr="00C30270">
              <w:rPr>
                <w:rFonts w:ascii="Times New Roman" w:hAnsi="Times New Roman" w:cs="Times New Roman"/>
                <w:sz w:val="24"/>
                <w:szCs w:val="24"/>
              </w:rPr>
              <w:t>the involvement of family members i</w:t>
            </w:r>
            <w:r w:rsidR="00AC46DC" w:rsidRPr="00AC46DC">
              <w:rPr>
                <w:rFonts w:ascii="Times New Roman" w:hAnsi="Times New Roman" w:cs="Times New Roman"/>
                <w:sz w:val="24"/>
                <w:szCs w:val="24"/>
              </w:rPr>
              <w:t xml:space="preserve">n the mental </w:t>
            </w:r>
            <w:r w:rsidR="00AC46DC" w:rsidRPr="00C30270">
              <w:rPr>
                <w:rFonts w:ascii="Times New Roman" w:hAnsi="Times New Roman" w:cs="Times New Roman"/>
                <w:sz w:val="24"/>
                <w:szCs w:val="24"/>
              </w:rPr>
              <w:t>therapy</w:t>
            </w:r>
            <w:r w:rsidR="00AC46DC" w:rsidRPr="00AC46DC">
              <w:rPr>
                <w:rFonts w:ascii="Times New Roman" w:hAnsi="Times New Roman" w:cs="Times New Roman"/>
                <w:sz w:val="24"/>
                <w:szCs w:val="24"/>
              </w:rPr>
              <w:t xml:space="preserve"> and </w:t>
            </w:r>
            <w:r w:rsidR="00AC46DC" w:rsidRPr="00C30270">
              <w:rPr>
                <w:rFonts w:ascii="Times New Roman" w:hAnsi="Times New Roman" w:cs="Times New Roman"/>
                <w:sz w:val="24"/>
                <w:szCs w:val="24"/>
              </w:rPr>
              <w:t>application of behavioral as well as cognitive treatment procedures</w:t>
            </w:r>
            <w:r w:rsidR="00AC46DC" w:rsidRPr="00AC46DC">
              <w:rPr>
                <w:rFonts w:ascii="Times New Roman" w:hAnsi="Times New Roman" w:cs="Times New Roman"/>
                <w:sz w:val="24"/>
                <w:szCs w:val="24"/>
              </w:rPr>
              <w:t xml:space="preserve"> is also </w:t>
            </w:r>
            <w:r w:rsidR="00AC46DC" w:rsidRPr="00C30270">
              <w:rPr>
                <w:rFonts w:ascii="Times New Roman" w:hAnsi="Times New Roman" w:cs="Times New Roman"/>
                <w:sz w:val="24"/>
                <w:szCs w:val="24"/>
              </w:rPr>
              <w:t>supported by the literature. Cognitive-behavioral interventions have positive outcomes for the patient at the early and middle stages of</w:t>
            </w:r>
            <w:r w:rsidR="00AC46DC" w:rsidRPr="00AC46DC">
              <w:rPr>
                <w:rFonts w:ascii="Times New Roman" w:hAnsi="Times New Roman" w:cs="Times New Roman"/>
                <w:sz w:val="24"/>
                <w:szCs w:val="24"/>
              </w:rPr>
              <w:t xml:space="preserve"> mental disorders</w:t>
            </w:r>
            <w:r w:rsidR="00AC46DC" w:rsidRPr="00C30270">
              <w:rPr>
                <w:rFonts w:ascii="Times New Roman" w:hAnsi="Times New Roman" w:cs="Times New Roman"/>
                <w:sz w:val="24"/>
                <w:szCs w:val="24"/>
              </w:rPr>
              <w:t>.</w:t>
            </w:r>
            <w:r w:rsidR="00AC46DC" w:rsidRPr="00AC46DC">
              <w:rPr>
                <w:rFonts w:ascii="Times New Roman" w:hAnsi="Times New Roman" w:cs="Times New Roman"/>
                <w:sz w:val="24"/>
                <w:szCs w:val="24"/>
              </w:rPr>
              <w:t xml:space="preserve"> Moreover, the patient should stay away from the current stressors that are contributing to the depression </w:t>
            </w:r>
            <w:r w:rsidR="00AC46DC" w:rsidRPr="00AC46DC">
              <w:rPr>
                <w:rFonts w:ascii="Times New Roman" w:hAnsi="Times New Roman" w:cs="Times New Roman"/>
                <w:sz w:val="24"/>
                <w:szCs w:val="24"/>
              </w:rPr>
              <w:lastRenderedPageBreak/>
              <w:t xml:space="preserve">condition. </w:t>
            </w:r>
          </w:p>
        </w:tc>
      </w:tr>
    </w:tbl>
    <w:p w14:paraId="05E4B54F" w14:textId="77777777" w:rsidR="00F135DD" w:rsidRDefault="00F135DD" w:rsidP="00BF38D4">
      <w:bookmarkStart w:id="5" w:name="_ck6ka9m5y5v9" w:colFirst="0" w:colLast="0"/>
      <w:bookmarkEnd w:id="5"/>
    </w:p>
    <w:sectPr w:rsidR="00F135DD">
      <w:headerReference w:type="even" r:id="rId6"/>
      <w:headerReference w:type="default" r:id="rId7"/>
      <w:footerReference w:type="even" r:id="rId8"/>
      <w:footerReference w:type="default" r:id="rId9"/>
      <w:headerReference w:type="first" r:id="rId10"/>
      <w:footerReference w:type="first" r:id="rId11"/>
      <w:pgSz w:w="15840" w:h="122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13FB02" w14:textId="77777777" w:rsidR="00B83967" w:rsidRDefault="00B83967">
      <w:pPr>
        <w:spacing w:after="0" w:line="240" w:lineRule="auto"/>
      </w:pPr>
      <w:r>
        <w:separator/>
      </w:r>
    </w:p>
  </w:endnote>
  <w:endnote w:type="continuationSeparator" w:id="0">
    <w:p w14:paraId="7D97C151" w14:textId="77777777" w:rsidR="00B83967" w:rsidRDefault="00B83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4B553"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4B554"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5"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6"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7"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4B559"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EC734" w14:textId="77777777" w:rsidR="00B83967" w:rsidRDefault="00B83967">
      <w:pPr>
        <w:spacing w:after="0" w:line="240" w:lineRule="auto"/>
      </w:pPr>
      <w:r>
        <w:separator/>
      </w:r>
    </w:p>
  </w:footnote>
  <w:footnote w:type="continuationSeparator" w:id="0">
    <w:p w14:paraId="2467709D" w14:textId="77777777" w:rsidR="00B83967" w:rsidRDefault="00B83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4B550"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1BE94" w14:textId="77777777" w:rsidR="00283DD1" w:rsidRDefault="00283DD1">
    <w:pPr>
      <w:pBdr>
        <w:top w:val="nil"/>
        <w:left w:val="nil"/>
        <w:bottom w:val="nil"/>
        <w:right w:val="nil"/>
        <w:between w:val="nil"/>
      </w:pBdr>
      <w:tabs>
        <w:tab w:val="center" w:pos="4680"/>
        <w:tab w:val="right" w:pos="9360"/>
      </w:tabs>
      <w:spacing w:after="0" w:line="240" w:lineRule="auto"/>
      <w:rPr>
        <w:color w:val="000000"/>
        <w:sz w:val="24"/>
        <w:szCs w:val="24"/>
      </w:rPr>
    </w:pPr>
  </w:p>
  <w:p w14:paraId="05E4B551" w14:textId="725870DD" w:rsidR="00F135DD" w:rsidRDefault="00230BE1" w:rsidP="00337813">
    <w:pPr>
      <w:pBdr>
        <w:top w:val="nil"/>
        <w:left w:val="nil"/>
        <w:bottom w:val="nil"/>
        <w:right w:val="nil"/>
        <w:between w:val="nil"/>
      </w:pBdr>
      <w:tabs>
        <w:tab w:val="right" w:pos="9360"/>
      </w:tabs>
      <w:spacing w:after="0" w:line="240" w:lineRule="auto"/>
      <w:rPr>
        <w:color w:val="000000"/>
      </w:rPr>
    </w:pPr>
    <w:r>
      <w:rPr>
        <w:color w:val="000000"/>
        <w:sz w:val="24"/>
        <w:szCs w:val="24"/>
      </w:rPr>
      <w:t xml:space="preserve">Name_________________________   </w:t>
    </w:r>
    <w:r w:rsidR="00BF38D4">
      <w:rPr>
        <w:color w:val="000000"/>
        <w:sz w:val="40"/>
        <w:szCs w:val="40"/>
      </w:rPr>
      <w:t xml:space="preserve">Mental Health </w:t>
    </w:r>
    <w:r>
      <w:rPr>
        <w:color w:val="000000"/>
        <w:sz w:val="40"/>
        <w:szCs w:val="40"/>
      </w:rPr>
      <w:t>Critical Thinking Map</w:t>
    </w:r>
    <w:r>
      <w:rPr>
        <w:color w:val="000000"/>
        <w:sz w:val="40"/>
        <w:szCs w:val="40"/>
      </w:rPr>
      <w:tab/>
    </w:r>
    <w:r w:rsidR="00337813">
      <w:rPr>
        <w:color w:val="000000"/>
        <w:sz w:val="24"/>
        <w:szCs w:val="24"/>
      </w:rPr>
      <w:t>Date______________</w:t>
    </w:r>
    <w:r>
      <w:rPr>
        <w:color w:val="000000"/>
        <w:sz w:val="40"/>
        <w:szCs w:val="40"/>
      </w:rPr>
      <w:tab/>
      <w:t xml:space="preserve">  </w:t>
    </w:r>
  </w:p>
  <w:p w14:paraId="05E4B552"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4B558"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ysjAzMzc0NzE0NjdU0lEKTi0uzszPAykwrAUALjJEiSwAAAA="/>
  </w:docVars>
  <w:rsids>
    <w:rsidRoot w:val="00F135DD"/>
    <w:rsid w:val="00024E4E"/>
    <w:rsid w:val="00031DF8"/>
    <w:rsid w:val="0018786D"/>
    <w:rsid w:val="001A779D"/>
    <w:rsid w:val="00230BE1"/>
    <w:rsid w:val="00264B5C"/>
    <w:rsid w:val="00283DD1"/>
    <w:rsid w:val="00327DA9"/>
    <w:rsid w:val="00337813"/>
    <w:rsid w:val="00342A3A"/>
    <w:rsid w:val="004B6B71"/>
    <w:rsid w:val="004E3B92"/>
    <w:rsid w:val="00505971"/>
    <w:rsid w:val="00522557"/>
    <w:rsid w:val="005E4F5B"/>
    <w:rsid w:val="006341E6"/>
    <w:rsid w:val="00790A2B"/>
    <w:rsid w:val="008E0185"/>
    <w:rsid w:val="00946B83"/>
    <w:rsid w:val="00975537"/>
    <w:rsid w:val="00A07041"/>
    <w:rsid w:val="00AB3665"/>
    <w:rsid w:val="00AC46DC"/>
    <w:rsid w:val="00AF1F99"/>
    <w:rsid w:val="00B83967"/>
    <w:rsid w:val="00BD3FDF"/>
    <w:rsid w:val="00BE3990"/>
    <w:rsid w:val="00BF38D4"/>
    <w:rsid w:val="00C30270"/>
    <w:rsid w:val="00CB7607"/>
    <w:rsid w:val="00D515E0"/>
    <w:rsid w:val="00DE24F7"/>
    <w:rsid w:val="00E56284"/>
    <w:rsid w:val="00EC6217"/>
    <w:rsid w:val="00F135DD"/>
    <w:rsid w:val="00F60318"/>
    <w:rsid w:val="00F96874"/>
    <w:rsid w:val="00FB2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4B4A1"/>
  <w15:docId w15:val="{44BEAC95-698A-48C8-8BD6-8D254BE8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6341E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C4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878196">
      <w:bodyDiv w:val="1"/>
      <w:marLeft w:val="0"/>
      <w:marRight w:val="0"/>
      <w:marTop w:val="0"/>
      <w:marBottom w:val="0"/>
      <w:divBdr>
        <w:top w:val="none" w:sz="0" w:space="0" w:color="auto"/>
        <w:left w:val="none" w:sz="0" w:space="0" w:color="auto"/>
        <w:bottom w:val="none" w:sz="0" w:space="0" w:color="auto"/>
        <w:right w:val="none" w:sz="0" w:space="0" w:color="auto"/>
      </w:divBdr>
    </w:div>
    <w:div w:id="344747187">
      <w:bodyDiv w:val="1"/>
      <w:marLeft w:val="0"/>
      <w:marRight w:val="0"/>
      <w:marTop w:val="0"/>
      <w:marBottom w:val="0"/>
      <w:divBdr>
        <w:top w:val="none" w:sz="0" w:space="0" w:color="auto"/>
        <w:left w:val="none" w:sz="0" w:space="0" w:color="auto"/>
        <w:bottom w:val="none" w:sz="0" w:space="0" w:color="auto"/>
        <w:right w:val="none" w:sz="0" w:space="0" w:color="auto"/>
      </w:divBdr>
    </w:div>
    <w:div w:id="370882552">
      <w:bodyDiv w:val="1"/>
      <w:marLeft w:val="0"/>
      <w:marRight w:val="0"/>
      <w:marTop w:val="0"/>
      <w:marBottom w:val="0"/>
      <w:divBdr>
        <w:top w:val="none" w:sz="0" w:space="0" w:color="auto"/>
        <w:left w:val="none" w:sz="0" w:space="0" w:color="auto"/>
        <w:bottom w:val="none" w:sz="0" w:space="0" w:color="auto"/>
        <w:right w:val="none" w:sz="0" w:space="0" w:color="auto"/>
      </w:divBdr>
    </w:div>
    <w:div w:id="772866057">
      <w:bodyDiv w:val="1"/>
      <w:marLeft w:val="0"/>
      <w:marRight w:val="0"/>
      <w:marTop w:val="0"/>
      <w:marBottom w:val="0"/>
      <w:divBdr>
        <w:top w:val="none" w:sz="0" w:space="0" w:color="auto"/>
        <w:left w:val="none" w:sz="0" w:space="0" w:color="auto"/>
        <w:bottom w:val="none" w:sz="0" w:space="0" w:color="auto"/>
        <w:right w:val="none" w:sz="0" w:space="0" w:color="auto"/>
      </w:divBdr>
    </w:div>
    <w:div w:id="886794249">
      <w:bodyDiv w:val="1"/>
      <w:marLeft w:val="0"/>
      <w:marRight w:val="0"/>
      <w:marTop w:val="0"/>
      <w:marBottom w:val="0"/>
      <w:divBdr>
        <w:top w:val="none" w:sz="0" w:space="0" w:color="auto"/>
        <w:left w:val="none" w:sz="0" w:space="0" w:color="auto"/>
        <w:bottom w:val="none" w:sz="0" w:space="0" w:color="auto"/>
        <w:right w:val="none" w:sz="0" w:space="0" w:color="auto"/>
      </w:divBdr>
    </w:div>
    <w:div w:id="1270238177">
      <w:bodyDiv w:val="1"/>
      <w:marLeft w:val="0"/>
      <w:marRight w:val="0"/>
      <w:marTop w:val="0"/>
      <w:marBottom w:val="0"/>
      <w:divBdr>
        <w:top w:val="none" w:sz="0" w:space="0" w:color="auto"/>
        <w:left w:val="none" w:sz="0" w:space="0" w:color="auto"/>
        <w:bottom w:val="none" w:sz="0" w:space="0" w:color="auto"/>
        <w:right w:val="none" w:sz="0" w:space="0" w:color="auto"/>
      </w:divBdr>
    </w:div>
    <w:div w:id="1300116211">
      <w:bodyDiv w:val="1"/>
      <w:marLeft w:val="0"/>
      <w:marRight w:val="0"/>
      <w:marTop w:val="0"/>
      <w:marBottom w:val="0"/>
      <w:divBdr>
        <w:top w:val="none" w:sz="0" w:space="0" w:color="auto"/>
        <w:left w:val="none" w:sz="0" w:space="0" w:color="auto"/>
        <w:bottom w:val="none" w:sz="0" w:space="0" w:color="auto"/>
        <w:right w:val="none" w:sz="0" w:space="0" w:color="auto"/>
      </w:divBdr>
    </w:div>
    <w:div w:id="1631934762">
      <w:bodyDiv w:val="1"/>
      <w:marLeft w:val="0"/>
      <w:marRight w:val="0"/>
      <w:marTop w:val="0"/>
      <w:marBottom w:val="0"/>
      <w:divBdr>
        <w:top w:val="none" w:sz="0" w:space="0" w:color="auto"/>
        <w:left w:val="none" w:sz="0" w:space="0" w:color="auto"/>
        <w:bottom w:val="none" w:sz="0" w:space="0" w:color="auto"/>
        <w:right w:val="none" w:sz="0" w:space="0" w:color="auto"/>
      </w:divBdr>
    </w:div>
    <w:div w:id="1677610450">
      <w:bodyDiv w:val="1"/>
      <w:marLeft w:val="0"/>
      <w:marRight w:val="0"/>
      <w:marTop w:val="0"/>
      <w:marBottom w:val="0"/>
      <w:divBdr>
        <w:top w:val="none" w:sz="0" w:space="0" w:color="auto"/>
        <w:left w:val="none" w:sz="0" w:space="0" w:color="auto"/>
        <w:bottom w:val="none" w:sz="0" w:space="0" w:color="auto"/>
        <w:right w:val="none" w:sz="0" w:space="0" w:color="auto"/>
      </w:divBdr>
    </w:div>
    <w:div w:id="1968467546">
      <w:bodyDiv w:val="1"/>
      <w:marLeft w:val="0"/>
      <w:marRight w:val="0"/>
      <w:marTop w:val="0"/>
      <w:marBottom w:val="0"/>
      <w:divBdr>
        <w:top w:val="none" w:sz="0" w:space="0" w:color="auto"/>
        <w:left w:val="none" w:sz="0" w:space="0" w:color="auto"/>
        <w:bottom w:val="none" w:sz="0" w:space="0" w:color="auto"/>
        <w:right w:val="none" w:sz="0" w:space="0" w:color="auto"/>
      </w:divBdr>
    </w:div>
    <w:div w:id="2030258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1431</Words>
  <Characters>8161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4</cp:revision>
  <dcterms:created xsi:type="dcterms:W3CDTF">2021-08-12T07:48:00Z</dcterms:created>
  <dcterms:modified xsi:type="dcterms:W3CDTF">2021-08-12T08:02:00Z</dcterms:modified>
</cp:coreProperties>
</file>