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D1" w:rsidRPr="00E458E5" w:rsidRDefault="00C54B33" w:rsidP="00D14DE2">
      <w:pPr>
        <w:spacing w:after="120"/>
        <w:jc w:val="center"/>
        <w:rPr>
          <w:rFonts w:cstheme="minorHAnsi"/>
          <w:sz w:val="28"/>
          <w:szCs w:val="28"/>
        </w:rPr>
      </w:pPr>
      <w:bookmarkStart w:id="0" w:name="_GoBack"/>
      <w:bookmarkEnd w:id="0"/>
      <w:r w:rsidRPr="00E458E5">
        <w:rPr>
          <w:rFonts w:cstheme="minorHAnsi"/>
          <w:sz w:val="28"/>
          <w:szCs w:val="28"/>
        </w:rPr>
        <w:t>“Is Google Making Us Stupid?” Worksheet Questions</w:t>
      </w:r>
      <w:r w:rsidR="00F1494A" w:rsidRPr="00E458E5">
        <w:rPr>
          <w:rFonts w:cstheme="minorHAnsi"/>
          <w:sz w:val="28"/>
          <w:szCs w:val="28"/>
        </w:rPr>
        <w:t xml:space="preserve"> </w:t>
      </w:r>
    </w:p>
    <w:p w:rsidR="00F1494A" w:rsidRPr="00F1494A" w:rsidRDefault="00F1494A" w:rsidP="00D14DE2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</w:p>
    <w:p w:rsidR="00F1494A" w:rsidRPr="00F1494A" w:rsidRDefault="00F1494A" w:rsidP="00D14DE2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b/>
          <w:color w:val="444444"/>
        </w:rPr>
      </w:pPr>
      <w:r w:rsidRPr="00F1494A">
        <w:rPr>
          <w:rFonts w:asciiTheme="minorHAnsi" w:hAnsiTheme="minorHAnsi" w:cstheme="minorHAnsi"/>
          <w:b/>
          <w:color w:val="444444"/>
        </w:rPr>
        <w:t>Pre-writing</w:t>
      </w:r>
    </w:p>
    <w:p w:rsidR="00F1494A" w:rsidRPr="00F1494A" w:rsidRDefault="00F1494A" w:rsidP="00D14DE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 xml:space="preserve">How many times a week do you use </w:t>
      </w:r>
      <w:r w:rsidR="00265354">
        <w:rPr>
          <w:rFonts w:asciiTheme="minorHAnsi" w:hAnsiTheme="minorHAnsi" w:cstheme="minorHAnsi"/>
          <w:color w:val="444444"/>
        </w:rPr>
        <w:t>the google, the internet, or an app</w:t>
      </w:r>
      <w:r w:rsidRPr="00F1494A">
        <w:rPr>
          <w:rFonts w:asciiTheme="minorHAnsi" w:hAnsiTheme="minorHAnsi" w:cstheme="minorHAnsi"/>
          <w:color w:val="444444"/>
        </w:rPr>
        <w:t>?  How about in a day?</w:t>
      </w:r>
    </w:p>
    <w:p w:rsidR="00F1494A" w:rsidRPr="00F1494A" w:rsidRDefault="00F1494A" w:rsidP="00D14DE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 xml:space="preserve">Imagine life without Google, </w:t>
      </w:r>
      <w:r>
        <w:rPr>
          <w:rFonts w:asciiTheme="minorHAnsi" w:hAnsiTheme="minorHAnsi" w:cstheme="minorHAnsi"/>
          <w:color w:val="444444"/>
        </w:rPr>
        <w:t>the internet</w:t>
      </w:r>
      <w:r w:rsidRPr="00F1494A">
        <w:rPr>
          <w:rFonts w:asciiTheme="minorHAnsi" w:hAnsiTheme="minorHAnsi" w:cstheme="minorHAnsi"/>
          <w:color w:val="444444"/>
        </w:rPr>
        <w:t>, or without a smartphone. How would your day change?  What would you do differently?</w:t>
      </w:r>
    </w:p>
    <w:p w:rsidR="00F1494A" w:rsidRPr="00F1494A" w:rsidRDefault="00F1494A" w:rsidP="00D14DE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 xml:space="preserve">How do Google and </w:t>
      </w:r>
      <w:r>
        <w:rPr>
          <w:rFonts w:asciiTheme="minorHAnsi" w:hAnsiTheme="minorHAnsi" w:cstheme="minorHAnsi"/>
          <w:color w:val="444444"/>
        </w:rPr>
        <w:t>the internet</w:t>
      </w:r>
      <w:r w:rsidRPr="00F1494A">
        <w:rPr>
          <w:rFonts w:asciiTheme="minorHAnsi" w:hAnsiTheme="minorHAnsi" w:cstheme="minorHAnsi"/>
          <w:color w:val="444444"/>
        </w:rPr>
        <w:t xml:space="preserve"> enhance our ability to communicate, research, and carry on our day to day activities?</w:t>
      </w:r>
    </w:p>
    <w:p w:rsidR="00F1494A" w:rsidRPr="00F1494A" w:rsidRDefault="00F1494A" w:rsidP="00D14DE2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</w:p>
    <w:p w:rsidR="00F1494A" w:rsidRPr="00F1494A" w:rsidRDefault="00F1494A" w:rsidP="00D14DE2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b/>
          <w:color w:val="444444"/>
        </w:rPr>
      </w:pPr>
      <w:r w:rsidRPr="00F1494A">
        <w:rPr>
          <w:rFonts w:asciiTheme="minorHAnsi" w:hAnsiTheme="minorHAnsi" w:cstheme="minorHAnsi"/>
          <w:b/>
          <w:color w:val="444444"/>
        </w:rPr>
        <w:t>After Reading the Text</w:t>
      </w:r>
    </w:p>
    <w:p w:rsidR="00F1494A" w:rsidRPr="00F1494A" w:rsidRDefault="00491D8B" w:rsidP="00D14DE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 xml:space="preserve">What is your first impression of this article?  </w:t>
      </w:r>
      <w:r w:rsidR="00AE3463" w:rsidRPr="00F1494A">
        <w:rPr>
          <w:rFonts w:asciiTheme="minorHAnsi" w:hAnsiTheme="minorHAnsi" w:cstheme="minorHAnsi"/>
          <w:color w:val="444444"/>
        </w:rPr>
        <w:t>Write down what it’s making you think about.</w:t>
      </w:r>
    </w:p>
    <w:p w:rsidR="00F1494A" w:rsidRPr="00F1494A" w:rsidRDefault="00491D8B" w:rsidP="00D14DE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>Does Nicholas Carr make valid points about our dependence on the Internet and Google?</w:t>
      </w:r>
    </w:p>
    <w:p w:rsidR="00491D8B" w:rsidRDefault="00491D8B" w:rsidP="00D14DE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>Are we dependent upon Google?  Give some pros and cons to our use of Google?</w:t>
      </w:r>
    </w:p>
    <w:p w:rsidR="00D14DE2" w:rsidRPr="00D14DE2" w:rsidRDefault="0018187D" w:rsidP="00D14DE2">
      <w:pPr>
        <w:pStyle w:val="ListParagraph"/>
        <w:numPr>
          <w:ilvl w:val="0"/>
          <w:numId w:val="4"/>
        </w:numPr>
        <w:tabs>
          <w:tab w:val="left" w:pos="8280"/>
        </w:tabs>
        <w:spacing w:after="120" w:line="300" w:lineRule="auto"/>
        <w:ind w:right="720"/>
        <w:rPr>
          <w:rFonts w:eastAsia="Times New Roman" w:cstheme="minorHAnsi"/>
          <w:color w:val="000000" w:themeColor="text1"/>
          <w:sz w:val="24"/>
          <w:szCs w:val="24"/>
        </w:rPr>
      </w:pP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hat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do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you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think?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Is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G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oogle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aking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us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stupid?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C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arr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explains that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he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feels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his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ind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changing.</w:t>
      </w:r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hat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does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this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ean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for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the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inds of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those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(adolescents)</w:t>
      </w:r>
      <w:r w:rsidRPr="00D14DE2">
        <w:rPr>
          <w:rFonts w:eastAsia="Times New Roman" w:cstheme="minorHAnsi"/>
          <w:color w:val="000000" w:themeColor="text1"/>
          <w:spacing w:val="-1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ho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have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gro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n</w:t>
      </w:r>
      <w:r w:rsidRPr="00D14DE2">
        <w:rPr>
          <w:rFonts w:eastAsia="Times New Roman" w:cstheme="minorHAnsi"/>
          <w:color w:val="000000" w:themeColor="text1"/>
          <w:spacing w:val="-7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up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ith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G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oogle?</w:t>
      </w:r>
    </w:p>
    <w:p w:rsidR="00D14DE2" w:rsidRDefault="00D14DE2" w:rsidP="00D14DE2">
      <w:pPr>
        <w:pStyle w:val="NormalWeb"/>
        <w:numPr>
          <w:ilvl w:val="0"/>
          <w:numId w:val="4"/>
        </w:numPr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Carr uses personal anecdotes and reflections in his argument, but says, “Anecdotes alone don’t prove much</w:t>
      </w:r>
      <w:proofErr w:type="gramStart"/>
      <w:r>
        <w:rPr>
          <w:rFonts w:ascii="Calibri" w:hAnsi="Calibri" w:cs="Calibri"/>
          <w:color w:val="000000"/>
        </w:rPr>
        <w:t>”(</w:t>
      </w:r>
      <w:proofErr w:type="gramEnd"/>
      <w:r>
        <w:rPr>
          <w:rFonts w:ascii="Calibri" w:hAnsi="Calibri" w:cs="Calibri"/>
          <w:color w:val="000000"/>
        </w:rPr>
        <w:t>3).  Which other techniques does he use to make his point?</w:t>
      </w:r>
    </w:p>
    <w:p w:rsidR="00D14DE2" w:rsidRDefault="00D14DE2" w:rsidP="00D14DE2">
      <w:pPr>
        <w:pStyle w:val="NormalWeb"/>
        <w:numPr>
          <w:ilvl w:val="0"/>
          <w:numId w:val="4"/>
        </w:numPr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Carr’s essay was written in 2008. Is the internet now even more important and influential in our lives in 2018?</w:t>
      </w:r>
    </w:p>
    <w:p w:rsidR="00F1494A" w:rsidRPr="00F1494A" w:rsidRDefault="00F1494A" w:rsidP="00D14DE2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</w:p>
    <w:p w:rsidR="00C54B33" w:rsidRPr="00F1494A" w:rsidRDefault="00F1494A" w:rsidP="00D14DE2">
      <w:pPr>
        <w:spacing w:after="120"/>
        <w:rPr>
          <w:rFonts w:cstheme="minorHAnsi"/>
          <w:b/>
          <w:sz w:val="24"/>
          <w:szCs w:val="24"/>
        </w:rPr>
      </w:pPr>
      <w:r w:rsidRPr="00F1494A">
        <w:rPr>
          <w:rFonts w:cstheme="minorHAnsi"/>
          <w:b/>
          <w:sz w:val="24"/>
          <w:szCs w:val="24"/>
        </w:rPr>
        <w:t>Breaking Down the Text</w:t>
      </w:r>
    </w:p>
    <w:p w:rsidR="00055F63" w:rsidRPr="00D14DE2" w:rsidRDefault="00F1494A" w:rsidP="00D14DE2">
      <w:pPr>
        <w:pStyle w:val="ListParagraph"/>
        <w:numPr>
          <w:ilvl w:val="0"/>
          <w:numId w:val="5"/>
        </w:numPr>
        <w:spacing w:after="120"/>
        <w:rPr>
          <w:rFonts w:cstheme="minorHAnsi"/>
          <w:sz w:val="24"/>
          <w:szCs w:val="24"/>
        </w:rPr>
      </w:pPr>
      <w:r w:rsidRPr="00D14DE2">
        <w:rPr>
          <w:rFonts w:cstheme="minorHAnsi"/>
          <w:sz w:val="24"/>
          <w:szCs w:val="24"/>
        </w:rPr>
        <w:t>Who is Carr talking about (and who is his audience?)</w:t>
      </w:r>
    </w:p>
    <w:p w:rsidR="00FB7F1E" w:rsidRPr="00FB7F1E" w:rsidRDefault="00FB7F1E" w:rsidP="00D14DE2">
      <w:pPr>
        <w:pStyle w:val="NormalWeb"/>
        <w:numPr>
          <w:ilvl w:val="0"/>
          <w:numId w:val="5"/>
        </w:numPr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What does Carr mean by the term </w:t>
      </w:r>
      <w:r>
        <w:rPr>
          <w:rStyle w:val="Emphasis"/>
          <w:rFonts w:ascii="Calibri" w:hAnsi="Calibri" w:cs="Calibri"/>
          <w:color w:val="000000"/>
        </w:rPr>
        <w:t>stupid</w:t>
      </w:r>
      <w:r>
        <w:rPr>
          <w:rFonts w:ascii="Calibri" w:hAnsi="Calibri" w:cs="Calibri"/>
          <w:color w:val="000000"/>
        </w:rPr>
        <w:t> in his title?  Make a list of the ways that Carr thinks the Internet adversely changes the brain’s functions.</w:t>
      </w:r>
    </w:p>
    <w:p w:rsidR="00F1494A" w:rsidRPr="00F1494A" w:rsidRDefault="00F1494A" w:rsidP="00D14DE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  <w:shd w:val="clear" w:color="auto" w:fill="FFFFFF"/>
        </w:rPr>
      </w:pPr>
      <w:r w:rsidRPr="00F1494A">
        <w:rPr>
          <w:rFonts w:asciiTheme="minorHAnsi" w:hAnsiTheme="minorHAnsi" w:cstheme="minorHAnsi"/>
          <w:color w:val="444444"/>
          <w:shd w:val="clear" w:color="auto" w:fill="FFFFFF"/>
        </w:rPr>
        <w:t>Carr states that when reading “my concentration often starts to drift after two or three pages. I get fidgety…begin looking for something else to do” (1). What is your own experience of reading online? Is it easier or harder for you to concentrate?</w:t>
      </w:r>
    </w:p>
    <w:p w:rsidR="00D14DE2" w:rsidRDefault="00F1494A" w:rsidP="00D14DE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  <w:color w:val="444444"/>
        </w:rPr>
        <w:t>What does re</w:t>
      </w:r>
      <w:r w:rsidR="00D14DE2">
        <w:rPr>
          <w:rFonts w:asciiTheme="minorHAnsi" w:hAnsiTheme="minorHAnsi" w:cstheme="minorHAnsi"/>
          <w:color w:val="444444"/>
        </w:rPr>
        <w:t>a</w:t>
      </w:r>
      <w:r w:rsidRPr="00F1494A">
        <w:rPr>
          <w:rFonts w:asciiTheme="minorHAnsi" w:hAnsiTheme="minorHAnsi" w:cstheme="minorHAnsi"/>
          <w:color w:val="444444"/>
        </w:rPr>
        <w:t>ding have to do with neural circuits? How does it affect our brain?</w:t>
      </w:r>
    </w:p>
    <w:p w:rsidR="00F1494A" w:rsidRPr="00D14DE2" w:rsidRDefault="00F1494A" w:rsidP="00D14DE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 w:cstheme="minorHAnsi"/>
          <w:color w:val="444444"/>
        </w:rPr>
      </w:pPr>
      <w:r w:rsidRPr="00F1494A">
        <w:rPr>
          <w:rFonts w:asciiTheme="minorHAnsi" w:hAnsiTheme="minorHAnsi" w:cstheme="minorHAnsi"/>
        </w:rPr>
        <w:t>What is Carr’s evidence that these changes are taking place?</w:t>
      </w:r>
    </w:p>
    <w:p w:rsidR="00FB7F1E" w:rsidRPr="00D14DE2" w:rsidRDefault="00F1494A" w:rsidP="00D14DE2">
      <w:pPr>
        <w:pStyle w:val="ListParagraph"/>
        <w:numPr>
          <w:ilvl w:val="0"/>
          <w:numId w:val="5"/>
        </w:numPr>
        <w:spacing w:after="120"/>
        <w:rPr>
          <w:rFonts w:cstheme="minorHAnsi"/>
          <w:sz w:val="24"/>
          <w:szCs w:val="24"/>
        </w:rPr>
      </w:pPr>
      <w:r w:rsidRPr="00D14DE2">
        <w:rPr>
          <w:rFonts w:cstheme="minorHAnsi"/>
          <w:sz w:val="24"/>
          <w:szCs w:val="24"/>
        </w:rPr>
        <w:t>What are the consequences of these changes?</w:t>
      </w:r>
    </w:p>
    <w:p w:rsidR="00FB7F1E" w:rsidRPr="00D14DE2" w:rsidRDefault="00FB7F1E" w:rsidP="00D14DE2">
      <w:pPr>
        <w:pStyle w:val="ListParagraph"/>
        <w:numPr>
          <w:ilvl w:val="0"/>
          <w:numId w:val="5"/>
        </w:numPr>
        <w:spacing w:after="120"/>
        <w:rPr>
          <w:rFonts w:eastAsia="Times New Roman" w:cstheme="minorHAnsi"/>
          <w:color w:val="000000" w:themeColor="text1"/>
          <w:sz w:val="24"/>
          <w:szCs w:val="24"/>
        </w:rPr>
      </w:pP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lastRenderedPageBreak/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hat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does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C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arr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ean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hen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he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says,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“the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N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et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is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beco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ing</w:t>
      </w:r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 universal</w:t>
      </w:r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ediu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”</w:t>
      </w:r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(2)?</w:t>
      </w:r>
    </w:p>
    <w:p w:rsidR="00FB7F1E" w:rsidRPr="00D14DE2" w:rsidRDefault="00FB7F1E" w:rsidP="00D14DE2">
      <w:pPr>
        <w:pStyle w:val="NormalWeb"/>
        <w:numPr>
          <w:ilvl w:val="0"/>
          <w:numId w:val="5"/>
        </w:numPr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Carr tells us, “Once I was a scuba diver in the sea of words.  Now I zip along the surface like a guy on a Jet Ski</w:t>
      </w:r>
      <w:proofErr w:type="gramStart"/>
      <w:r>
        <w:rPr>
          <w:rFonts w:ascii="Calibri" w:hAnsi="Calibri" w:cs="Calibri"/>
          <w:color w:val="000000"/>
        </w:rPr>
        <w:t>”(</w:t>
      </w:r>
      <w:proofErr w:type="gramEnd"/>
      <w:r>
        <w:rPr>
          <w:rFonts w:ascii="Calibri" w:hAnsi="Calibri" w:cs="Calibri"/>
          <w:color w:val="000000"/>
        </w:rPr>
        <w:t>2).  What, in your interpretation, does Carr mean here, and what are the larger implications of his observation?</w:t>
      </w:r>
    </w:p>
    <w:p w:rsidR="00055F63" w:rsidRPr="00D14DE2" w:rsidRDefault="00F1494A" w:rsidP="00D14DE2">
      <w:pPr>
        <w:pStyle w:val="ListParagraph"/>
        <w:numPr>
          <w:ilvl w:val="0"/>
          <w:numId w:val="5"/>
        </w:numPr>
        <w:spacing w:after="120"/>
        <w:rPr>
          <w:rFonts w:eastAsia="Times New Roman" w:cstheme="minorHAnsi"/>
          <w:color w:val="000000" w:themeColor="text1"/>
          <w:sz w:val="24"/>
          <w:szCs w:val="24"/>
        </w:rPr>
      </w:pP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hat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did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arshall</w:t>
      </w:r>
      <w:r w:rsidRPr="00D14DE2">
        <w:rPr>
          <w:rFonts w:eastAsia="Times New Roman" w:cstheme="minorHAnsi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cLuahn</w:t>
      </w:r>
      <w:proofErr w:type="spellEnd"/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ean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hen</w:t>
      </w:r>
      <w:r w:rsidRPr="00D14DE2">
        <w:rPr>
          <w:rFonts w:eastAsia="Times New Roman" w:cstheme="minorHAnsi"/>
          <w:color w:val="000000" w:themeColor="text1"/>
          <w:spacing w:val="-6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he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said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that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edia supplies</w:t>
      </w:r>
      <w:r w:rsidRPr="00D14DE2">
        <w:rPr>
          <w:rFonts w:eastAsia="Times New Roman" w:cstheme="minorHAnsi"/>
          <w:color w:val="000000" w:themeColor="text1"/>
          <w:spacing w:val="-9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not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only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the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stuff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of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thought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but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the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process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of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thought</w:t>
      </w:r>
      <w:r w:rsidRPr="00D14DE2">
        <w:rPr>
          <w:rFonts w:eastAsia="Times New Roman" w:cstheme="minorHAnsi"/>
          <w:color w:val="000000" w:themeColor="text1"/>
          <w:spacing w:val="-8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 xml:space="preserve">as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ell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(</w:t>
      </w:r>
      <w:proofErr w:type="spellStart"/>
      <w:r w:rsidRPr="00D14DE2">
        <w:rPr>
          <w:rFonts w:eastAsia="Times New Roman" w:cstheme="minorHAnsi"/>
          <w:color w:val="000000" w:themeColor="text1"/>
          <w:sz w:val="24"/>
          <w:szCs w:val="24"/>
        </w:rPr>
        <w:t>qtd</w:t>
      </w:r>
      <w:proofErr w:type="spellEnd"/>
      <w:r w:rsidRPr="00D14DE2">
        <w:rPr>
          <w:rFonts w:eastAsia="Times New Roman" w:cstheme="minorHAnsi"/>
          <w:color w:val="000000" w:themeColor="text1"/>
          <w:sz w:val="24"/>
          <w:szCs w:val="24"/>
        </w:rPr>
        <w:t>.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in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Carr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2)?</w:t>
      </w:r>
      <w:r w:rsidR="00055F63" w:rsidRPr="00D14DE2">
        <w:rPr>
          <w:rFonts w:ascii="Calibri" w:hAnsi="Calibri" w:cs="Calibri"/>
          <w:color w:val="000000"/>
        </w:rPr>
        <w:t> </w:t>
      </w:r>
    </w:p>
    <w:p w:rsidR="00D14DE2" w:rsidRDefault="00055F63" w:rsidP="00D14DE2">
      <w:pPr>
        <w:pStyle w:val="NormalWeb"/>
        <w:numPr>
          <w:ilvl w:val="0"/>
          <w:numId w:val="5"/>
        </w:numPr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At one point, Carr quotes developmental psychologist Maryanne Wolf, who argues, “We are not only </w:t>
      </w:r>
      <w:r>
        <w:rPr>
          <w:rStyle w:val="Emphasis"/>
          <w:rFonts w:ascii="Calibri" w:hAnsi="Calibri" w:cs="Calibri"/>
          <w:color w:val="000000"/>
        </w:rPr>
        <w:t>what </w:t>
      </w:r>
      <w:r>
        <w:rPr>
          <w:rFonts w:ascii="Calibri" w:hAnsi="Calibri" w:cs="Calibri"/>
          <w:color w:val="000000"/>
        </w:rPr>
        <w:t>we read…We are </w:t>
      </w:r>
      <w:r>
        <w:rPr>
          <w:rStyle w:val="Emphasis"/>
          <w:rFonts w:ascii="Calibri" w:hAnsi="Calibri" w:cs="Calibri"/>
          <w:color w:val="000000"/>
        </w:rPr>
        <w:t>how </w:t>
      </w:r>
      <w:r>
        <w:rPr>
          <w:rFonts w:ascii="Calibri" w:hAnsi="Calibri" w:cs="Calibri"/>
          <w:color w:val="000000"/>
        </w:rPr>
        <w:t>we read”</w:t>
      </w:r>
      <w:r w:rsidR="00FB7F1E">
        <w:rPr>
          <w:rFonts w:ascii="Calibri" w:hAnsi="Calibri" w:cs="Calibri"/>
          <w:color w:val="000000"/>
        </w:rPr>
        <w:t xml:space="preserve"> (</w:t>
      </w:r>
      <w:proofErr w:type="spellStart"/>
      <w:r w:rsidR="00FB7F1E">
        <w:rPr>
          <w:rFonts w:ascii="Calibri" w:hAnsi="Calibri" w:cs="Calibri"/>
          <w:color w:val="000000"/>
        </w:rPr>
        <w:t>qtd</w:t>
      </w:r>
      <w:proofErr w:type="spellEnd"/>
      <w:r w:rsidR="00FB7F1E">
        <w:rPr>
          <w:rFonts w:ascii="Calibri" w:hAnsi="Calibri" w:cs="Calibri"/>
          <w:color w:val="000000"/>
        </w:rPr>
        <w:t>.</w:t>
      </w:r>
      <w:r w:rsidR="00D14DE2">
        <w:rPr>
          <w:rFonts w:ascii="Calibri" w:hAnsi="Calibri" w:cs="Calibri"/>
          <w:color w:val="000000"/>
        </w:rPr>
        <w:t xml:space="preserve"> in Carr 3).</w:t>
      </w:r>
      <w:r>
        <w:rPr>
          <w:rFonts w:ascii="Calibri" w:hAnsi="Calibri" w:cs="Calibri"/>
          <w:color w:val="000000"/>
        </w:rPr>
        <w:t>  What is Wolf telling us about our relationship with reading, and how does this connect to Carr’s larger argument?  ​</w:t>
      </w:r>
    </w:p>
    <w:p w:rsidR="00D14DE2" w:rsidRPr="00D14DE2" w:rsidRDefault="00D14DE2" w:rsidP="00D14DE2">
      <w:pPr>
        <w:pStyle w:val="ListParagraph"/>
        <w:numPr>
          <w:ilvl w:val="0"/>
          <w:numId w:val="5"/>
        </w:numPr>
        <w:tabs>
          <w:tab w:val="left" w:pos="8280"/>
        </w:tabs>
        <w:spacing w:after="120" w:line="300" w:lineRule="auto"/>
        <w:ind w:right="720"/>
        <w:rPr>
          <w:rFonts w:eastAsia="Times New Roman" w:cstheme="minorHAnsi"/>
          <w:color w:val="000000" w:themeColor="text1"/>
          <w:sz w:val="24"/>
          <w:szCs w:val="24"/>
        </w:rPr>
      </w:pPr>
      <w:r w:rsidRPr="00D14DE2">
        <w:rPr>
          <w:rFonts w:eastAsia="Times New Roman" w:cstheme="minorHAnsi"/>
          <w:color w:val="000000" w:themeColor="text1"/>
          <w:sz w:val="24"/>
          <w:szCs w:val="24"/>
        </w:rPr>
        <w:t xml:space="preserve">Why does Carr bookend the article with Hal from </w:t>
      </w:r>
      <w:r w:rsidRPr="00D14DE2">
        <w:rPr>
          <w:rFonts w:eastAsia="Times New Roman" w:cstheme="minorHAnsi"/>
          <w:i/>
          <w:color w:val="000000" w:themeColor="text1"/>
          <w:sz w:val="24"/>
          <w:szCs w:val="24"/>
        </w:rPr>
        <w:t xml:space="preserve">2001: A Space </w:t>
      </w:r>
      <w:proofErr w:type="spellStart"/>
      <w:r w:rsidRPr="00D14DE2">
        <w:rPr>
          <w:rFonts w:eastAsia="Times New Roman" w:cstheme="minorHAnsi"/>
          <w:i/>
          <w:color w:val="000000" w:themeColor="text1"/>
          <w:sz w:val="24"/>
          <w:szCs w:val="24"/>
        </w:rPr>
        <w:t>Oddysey</w:t>
      </w:r>
      <w:proofErr w:type="spellEnd"/>
      <w:r w:rsidRPr="00D14DE2">
        <w:rPr>
          <w:rFonts w:eastAsia="Times New Roman" w:cstheme="minorHAnsi"/>
          <w:i/>
          <w:color w:val="000000" w:themeColor="text1"/>
          <w:sz w:val="24"/>
          <w:szCs w:val="24"/>
        </w:rPr>
        <w:t xml:space="preserve">?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to</w:t>
      </w:r>
      <w:r w:rsidRPr="00D14DE2">
        <w:rPr>
          <w:rFonts w:eastAsia="Times New Roman" w:cstheme="minorHAnsi"/>
          <w:color w:val="000000" w:themeColor="text1"/>
          <w:spacing w:val="-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tie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this</w:t>
      </w:r>
      <w:r w:rsidRPr="00D14DE2">
        <w:rPr>
          <w:rFonts w:eastAsia="Times New Roman" w:cstheme="minorHAnsi"/>
          <w:color w:val="000000" w:themeColor="text1"/>
          <w:spacing w:val="-4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article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together?</w:t>
      </w:r>
      <w:r w:rsidRPr="00D14DE2">
        <w:rPr>
          <w:rFonts w:eastAsia="Times New Roman" w:cstheme="minorHAnsi"/>
          <w:color w:val="000000" w:themeColor="text1"/>
          <w:spacing w:val="-10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W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hat co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parisons</w:t>
      </w:r>
      <w:r w:rsidRPr="00D14DE2">
        <w:rPr>
          <w:rFonts w:eastAsia="Times New Roman" w:cstheme="minorHAnsi"/>
          <w:color w:val="000000" w:themeColor="text1"/>
          <w:spacing w:val="-12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are</w:t>
      </w:r>
      <w:r w:rsidRPr="00D14DE2">
        <w:rPr>
          <w:rFonts w:eastAsia="Times New Roman" w:cstheme="minorHAnsi"/>
          <w:color w:val="000000" w:themeColor="text1"/>
          <w:spacing w:val="-3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pacing w:val="1"/>
          <w:sz w:val="24"/>
          <w:szCs w:val="24"/>
        </w:rPr>
        <w:t>m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ost</w:t>
      </w:r>
      <w:r w:rsidRPr="00D14DE2">
        <w:rPr>
          <w:rFonts w:eastAsia="Times New Roman" w:cstheme="minorHAnsi"/>
          <w:color w:val="000000" w:themeColor="text1"/>
          <w:spacing w:val="-5"/>
          <w:sz w:val="24"/>
          <w:szCs w:val="24"/>
        </w:rPr>
        <w:t xml:space="preserve"> </w:t>
      </w:r>
      <w:r w:rsidRPr="00D14DE2">
        <w:rPr>
          <w:rFonts w:eastAsia="Times New Roman" w:cstheme="minorHAnsi"/>
          <w:color w:val="000000" w:themeColor="text1"/>
          <w:sz w:val="24"/>
          <w:szCs w:val="24"/>
        </w:rPr>
        <w:t>effective?</w:t>
      </w:r>
    </w:p>
    <w:p w:rsidR="00D14DE2" w:rsidRDefault="00D14DE2" w:rsidP="00D14DE2">
      <w:pPr>
        <w:pStyle w:val="NormalWeb"/>
        <w:spacing w:before="0" w:beforeAutospacing="0" w:after="120" w:afterAutospacing="0"/>
        <w:rPr>
          <w:rFonts w:ascii="Calibri" w:hAnsi="Calibri" w:cs="Calibri"/>
          <w:color w:val="000000"/>
        </w:rPr>
      </w:pPr>
    </w:p>
    <w:p w:rsidR="00055F63" w:rsidRDefault="00055F63" w:rsidP="00D14DE2">
      <w:pPr>
        <w:pStyle w:val="NormalWeb"/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055F63" w:rsidRDefault="00055F63" w:rsidP="00D14DE2">
      <w:pPr>
        <w:pStyle w:val="NormalWeb"/>
        <w:spacing w:before="0" w:beforeAutospacing="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055F63" w:rsidRPr="00F1494A" w:rsidRDefault="00055F63" w:rsidP="00D14DE2">
      <w:pPr>
        <w:spacing w:after="120"/>
        <w:rPr>
          <w:rFonts w:cstheme="minorHAnsi"/>
          <w:sz w:val="24"/>
          <w:szCs w:val="24"/>
        </w:rPr>
      </w:pPr>
    </w:p>
    <w:sectPr w:rsidR="00055F63" w:rsidRPr="00F14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8771A"/>
    <w:multiLevelType w:val="hybridMultilevel"/>
    <w:tmpl w:val="D22CA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B7F48"/>
    <w:multiLevelType w:val="hybridMultilevel"/>
    <w:tmpl w:val="85B4B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B45BD"/>
    <w:multiLevelType w:val="hybridMultilevel"/>
    <w:tmpl w:val="58F07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751CF"/>
    <w:multiLevelType w:val="hybridMultilevel"/>
    <w:tmpl w:val="75FA7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0A0872"/>
    <w:multiLevelType w:val="hybridMultilevel"/>
    <w:tmpl w:val="78F0F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33"/>
    <w:rsid w:val="00055F63"/>
    <w:rsid w:val="0018187D"/>
    <w:rsid w:val="00265354"/>
    <w:rsid w:val="00381D0B"/>
    <w:rsid w:val="004255C7"/>
    <w:rsid w:val="00491D8B"/>
    <w:rsid w:val="00757053"/>
    <w:rsid w:val="00821F58"/>
    <w:rsid w:val="008A3122"/>
    <w:rsid w:val="009134DB"/>
    <w:rsid w:val="00977919"/>
    <w:rsid w:val="009A3A13"/>
    <w:rsid w:val="009B5C1B"/>
    <w:rsid w:val="00A0736C"/>
    <w:rsid w:val="00AE3463"/>
    <w:rsid w:val="00C54B33"/>
    <w:rsid w:val="00C737D1"/>
    <w:rsid w:val="00D1401A"/>
    <w:rsid w:val="00D14DE2"/>
    <w:rsid w:val="00D37EAC"/>
    <w:rsid w:val="00E458E5"/>
    <w:rsid w:val="00F1494A"/>
    <w:rsid w:val="00F95A2D"/>
    <w:rsid w:val="00FB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0CBED-DF78-4A59-BD96-D9576F65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4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55F63"/>
    <w:rPr>
      <w:i/>
      <w:iCs/>
    </w:rPr>
  </w:style>
  <w:style w:type="paragraph" w:styleId="ListParagraph">
    <w:name w:val="List Paragraph"/>
    <w:basedOn w:val="Normal"/>
    <w:uiPriority w:val="34"/>
    <w:qFormat/>
    <w:rsid w:val="00D14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2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Fow</dc:creator>
  <cp:keywords/>
  <dc:description/>
  <cp:lastModifiedBy>Edward L. Diamond</cp:lastModifiedBy>
  <cp:revision>2</cp:revision>
  <dcterms:created xsi:type="dcterms:W3CDTF">2018-05-07T12:02:00Z</dcterms:created>
  <dcterms:modified xsi:type="dcterms:W3CDTF">2018-05-07T12:02:00Z</dcterms:modified>
</cp:coreProperties>
</file>