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C7E" w:rsidRDefault="00934C7E" w:rsidP="00095EDA">
      <w:pPr>
        <w:jc w:val="center"/>
      </w:pPr>
    </w:p>
    <w:p w:rsidR="00934C7E" w:rsidRDefault="00934C7E" w:rsidP="00095EDA">
      <w:pPr>
        <w:jc w:val="center"/>
      </w:pPr>
    </w:p>
    <w:p w:rsidR="00934C7E" w:rsidRDefault="00934C7E" w:rsidP="00095EDA">
      <w:pPr>
        <w:jc w:val="center"/>
      </w:pPr>
    </w:p>
    <w:p w:rsidR="00934C7E" w:rsidRDefault="00934C7E" w:rsidP="00095EDA">
      <w:pPr>
        <w:jc w:val="center"/>
      </w:pPr>
    </w:p>
    <w:p w:rsidR="00934C7E" w:rsidRDefault="00934C7E" w:rsidP="00095EDA">
      <w:pPr>
        <w:jc w:val="center"/>
      </w:pPr>
    </w:p>
    <w:p w:rsidR="00934C7E" w:rsidRDefault="00934C7E" w:rsidP="00095EDA">
      <w:pPr>
        <w:jc w:val="center"/>
      </w:pPr>
    </w:p>
    <w:p w:rsidR="00934C7E" w:rsidRDefault="00934C7E" w:rsidP="00095EDA">
      <w:pPr>
        <w:jc w:val="center"/>
      </w:pPr>
    </w:p>
    <w:p w:rsidR="00934C7E" w:rsidRDefault="00934C7E" w:rsidP="00095EDA">
      <w:pPr>
        <w:jc w:val="center"/>
      </w:pPr>
    </w:p>
    <w:p w:rsidR="00AA59F4" w:rsidRDefault="00934C7E" w:rsidP="00095EDA">
      <w:pPr>
        <w:jc w:val="center"/>
      </w:pPr>
      <w:r>
        <w:t>Biography of Katherine Johnson</w:t>
      </w:r>
    </w:p>
    <w:p w:rsidR="00934C7E" w:rsidRDefault="00934C7E" w:rsidP="00095EDA">
      <w:pPr>
        <w:jc w:val="center"/>
      </w:pPr>
      <w:r>
        <w:t>Student’s Name</w:t>
      </w:r>
    </w:p>
    <w:p w:rsidR="00934C7E" w:rsidRDefault="00934C7E" w:rsidP="00095EDA">
      <w:pPr>
        <w:jc w:val="center"/>
      </w:pPr>
      <w:r>
        <w:t>Institution</w:t>
      </w:r>
    </w:p>
    <w:p w:rsidR="00934C7E" w:rsidRDefault="00934C7E" w:rsidP="00095EDA">
      <w:pPr>
        <w:jc w:val="center"/>
      </w:pPr>
      <w:r>
        <w:t>Date</w:t>
      </w:r>
    </w:p>
    <w:p w:rsidR="00934C7E" w:rsidRDefault="00934C7E" w:rsidP="00095EDA">
      <w:pPr>
        <w:spacing w:after="160"/>
      </w:pPr>
      <w:r>
        <w:br w:type="page"/>
      </w:r>
    </w:p>
    <w:p w:rsidR="00934C7E" w:rsidRDefault="00934C7E" w:rsidP="00095EDA">
      <w:pPr>
        <w:jc w:val="center"/>
      </w:pPr>
      <w:r>
        <w:lastRenderedPageBreak/>
        <w:t>Biography of Katherine Johnson</w:t>
      </w:r>
    </w:p>
    <w:p w:rsidR="00934C7E" w:rsidRDefault="00934C7E" w:rsidP="00095EDA">
      <w:pPr>
        <w:jc w:val="center"/>
      </w:pPr>
      <w:r>
        <w:t>Introduction</w:t>
      </w:r>
    </w:p>
    <w:p w:rsidR="00095EDA" w:rsidRDefault="00934C7E" w:rsidP="00095EDA">
      <w:pPr>
        <w:pStyle w:val="NormalWeb"/>
        <w:spacing w:before="0" w:beforeAutospacing="0" w:after="0" w:afterAutospacing="0" w:line="480" w:lineRule="auto"/>
        <w:rPr>
          <w:color w:val="0E101A"/>
        </w:rPr>
      </w:pPr>
      <w:r>
        <w:tab/>
      </w:r>
      <w:r w:rsidR="00095EDA">
        <w:rPr>
          <w:color w:val="0E101A"/>
        </w:rPr>
        <w:t>Katherine Johnson was a great American mathematician who had expert knowledge in mathematics and problem-solving. Her wonderful proficiency and understanding of mathematics crucially helped her have an astounding contribution to the early US space program. For example, she calculated and analyzed the flight paths of several spacecraft during her tenure with the US space program. Thus her works helped led many astronauts to the moon such as </w:t>
      </w:r>
      <w:r w:rsidR="00095EDA">
        <w:rPr>
          <w:rStyle w:val="Emphasis"/>
          <w:color w:val="0E101A"/>
        </w:rPr>
        <w:t>Friendship 7</w:t>
      </w:r>
      <w:r w:rsidR="00095EDA">
        <w:rPr>
          <w:color w:val="0E101A"/>
        </w:rPr>
        <w:t>, Apollo 11, and many more. Also, Johnson was an influential figure who inspired many other women to be inspired to perform well in mathematics and use their knowledge in the discipline to improve the US space program. The paper’s thesis elaborates on Katherine Johnson’s biography, mathematical contributions, and explanations for a general – non-mathematical – audience explaining her contributions and applications.</w:t>
      </w:r>
    </w:p>
    <w:p w:rsidR="00095EDA" w:rsidRDefault="00095EDA" w:rsidP="00095EDA">
      <w:pPr>
        <w:pStyle w:val="NormalWeb"/>
        <w:spacing w:before="0" w:beforeAutospacing="0" w:after="0" w:afterAutospacing="0" w:line="480" w:lineRule="auto"/>
        <w:rPr>
          <w:color w:val="0E101A"/>
        </w:rPr>
      </w:pPr>
      <w:r>
        <w:rPr>
          <w:rStyle w:val="Strong"/>
          <w:rFonts w:eastAsiaTheme="minorEastAsia"/>
          <w:color w:val="0E101A"/>
        </w:rPr>
        <w:t>Life Events </w:t>
      </w:r>
    </w:p>
    <w:p w:rsidR="00095EDA" w:rsidRDefault="00095EDA" w:rsidP="00095EDA">
      <w:pPr>
        <w:pStyle w:val="NormalWeb"/>
        <w:spacing w:before="0" w:beforeAutospacing="0" w:after="0" w:afterAutospacing="0" w:line="480" w:lineRule="auto"/>
        <w:rPr>
          <w:color w:val="0E101A"/>
        </w:rPr>
      </w:pPr>
      <w:r>
        <w:rPr>
          <w:color w:val="0E101A"/>
        </w:rPr>
        <w:t>           Katherine Johnson was an American mathematician who had vast contributions to space travel by various astronauts. She was born in White Sulphur Springs, West Virginia, in 1918. However, she died on February 24, 2020. Johnson had an intense curiosity as well as brilliance with numbers that made her become considered a genius</w:t>
      </w:r>
      <w:r w:rsidR="00856A68" w:rsidRPr="00856A68">
        <w:t xml:space="preserve"> </w:t>
      </w:r>
      <w:r w:rsidR="00856A68">
        <w:t>(Johnson, 2020)</w:t>
      </w:r>
      <w:r>
        <w:rPr>
          <w:color w:val="0E101A"/>
        </w:rPr>
        <w:t xml:space="preserve">. This remarkable knowledge in mathematics vaulted her ahead of several grades in school. Dismayingly, at age 10 years, she had begun to attend high school. Also, in 1937, she graduated with the highest honors from West Virginia State College currently known as West Virginia State University where she earned bachelor’s degrees in mathematics as well as French aged 18 years. After these stellar educational achievements, she moved to Virginia to perform a teaching job. Subsequently, in 1939, she became chosen among the first three African American students to be enrolled in a </w:t>
      </w:r>
      <w:r>
        <w:rPr>
          <w:color w:val="0E101A"/>
        </w:rPr>
        <w:lastRenderedPageBreak/>
        <w:t>graduate program at West Virginia University where she majored in mathematics. Later she left after her marriage to James Goble and went ahead to start a family. In</w:t>
      </w:r>
      <w:r>
        <w:rPr>
          <w:color w:val="0E101A"/>
        </w:rPr>
        <w:t xml:space="preserve"> 1956, her husband died and she got </w:t>
      </w:r>
      <w:r>
        <w:rPr>
          <w:color w:val="0E101A"/>
        </w:rPr>
        <w:t>remarried to James Johnson three years later.</w:t>
      </w:r>
    </w:p>
    <w:p w:rsidR="00095EDA" w:rsidRDefault="00095EDA" w:rsidP="00095EDA">
      <w:pPr>
        <w:pStyle w:val="NormalWeb"/>
        <w:spacing w:before="0" w:beforeAutospacing="0" w:after="0" w:afterAutospacing="0" w:line="480" w:lineRule="auto"/>
        <w:ind w:firstLine="720"/>
        <w:rPr>
          <w:color w:val="0E101A"/>
        </w:rPr>
      </w:pPr>
      <w:r>
        <w:rPr>
          <w:color w:val="0E101A"/>
        </w:rPr>
        <w:t>She then began working at the West Area Computing unit of the National Advisory Committee for Aeronautics (NACA) in 1953. Two weeks during her tenure in the office, she was assigned a project in the Maneuver Loads Branch of the Flight Research Division by Dorothy Vaughan</w:t>
      </w:r>
      <w:r w:rsidR="00856A68" w:rsidRPr="00856A68">
        <w:t xml:space="preserve"> </w:t>
      </w:r>
      <w:r w:rsidR="00856A68">
        <w:t>(Malcom, 2020)</w:t>
      </w:r>
      <w:r>
        <w:rPr>
          <w:color w:val="0E101A"/>
        </w:rPr>
        <w:t>. Thereafter, she was permanently given the position. During her tenure, she was responsible for analyzing data from flight tests and investigated a plane crash that was brought about by wake turbulence. The West Computing unit composed a group of black American women responsible for performing complex mathematical calculations for the engineers of the program. The women, reputably renowned as the West Computers, had an astronomical contribution to the success of the early US space program. They helped analyze test data and performed mathematical calculations that helped spearhead the success of the US space program used by astronauts.</w:t>
      </w:r>
    </w:p>
    <w:p w:rsidR="00095EDA" w:rsidRDefault="00095EDA" w:rsidP="00095EDA">
      <w:pPr>
        <w:pStyle w:val="NormalWeb"/>
        <w:spacing w:before="0" w:beforeAutospacing="0" w:after="0" w:afterAutospacing="0" w:line="480" w:lineRule="auto"/>
        <w:rPr>
          <w:color w:val="0E101A"/>
        </w:rPr>
      </w:pPr>
      <w:r>
        <w:rPr>
          <w:rStyle w:val="Strong"/>
          <w:rFonts w:eastAsiaTheme="minorEastAsia"/>
          <w:color w:val="0E101A"/>
        </w:rPr>
        <w:t>Contributions to Mathematics and Applications</w:t>
      </w:r>
    </w:p>
    <w:p w:rsidR="00095EDA" w:rsidRDefault="00095EDA" w:rsidP="00095EDA">
      <w:pPr>
        <w:pStyle w:val="NormalWeb"/>
        <w:spacing w:before="0" w:beforeAutospacing="0" w:after="0" w:afterAutospacing="0" w:line="480" w:lineRule="auto"/>
        <w:rPr>
          <w:color w:val="0E101A"/>
        </w:rPr>
      </w:pPr>
      <w:r>
        <w:rPr>
          <w:color w:val="0E101A"/>
        </w:rPr>
        <w:t>           Katherine Johnson has immense contribution s to mathematics and the culture of mathematics in myriad ways. Foremost, she was responsible for calculating and analyzing the flight paths of several spacecraft while working in the US space program for over three decades. Her illustrious work was crucial in ensuring that astronauts were sent to the moon. She had vast knowledge of geometry for space travel that helped her figure out the paths for the spacecraft to go around earth and land on the moon. Her adept math was instrume</w:t>
      </w:r>
      <w:r w:rsidR="00856A68">
        <w:rPr>
          <w:color w:val="0E101A"/>
        </w:rPr>
        <w:t>ntal to NASA as she aided</w:t>
      </w:r>
      <w:r>
        <w:rPr>
          <w:color w:val="0E101A"/>
        </w:rPr>
        <w:t xml:space="preserve"> space travels by astronauts</w:t>
      </w:r>
      <w:r w:rsidR="00856A68" w:rsidRPr="00856A68">
        <w:t xml:space="preserve"> </w:t>
      </w:r>
      <w:r w:rsidR="00856A68">
        <w:t>(Bourassa, 2020)</w:t>
      </w:r>
      <w:r>
        <w:rPr>
          <w:color w:val="0E101A"/>
        </w:rPr>
        <w:t xml:space="preserve">. As a member of the Space Task Group at NASA, she co-authored a paper in 1960 with one of the engineers calculating the placement of a </w:t>
      </w:r>
      <w:r>
        <w:rPr>
          <w:color w:val="0E101A"/>
        </w:rPr>
        <w:lastRenderedPageBreak/>
        <w:t>spacecraft into orbit in 1960. This was the first time when a woman in her division got credit for being a research report’s author. During her career, she authored or co-authored 26 research reports.</w:t>
      </w:r>
    </w:p>
    <w:p w:rsidR="00095EDA" w:rsidRDefault="00095EDA" w:rsidP="00095EDA">
      <w:pPr>
        <w:pStyle w:val="NormalWeb"/>
        <w:spacing w:before="0" w:beforeAutospacing="0" w:after="0" w:afterAutospacing="0" w:line="480" w:lineRule="auto"/>
        <w:rPr>
          <w:color w:val="0E101A"/>
        </w:rPr>
      </w:pPr>
      <w:r>
        <w:rPr>
          <w:color w:val="0E101A"/>
        </w:rPr>
        <w:t>           Besides, Johnson had a significant contribution in crewed spaceflights of NASA’s Mercury program (1961-1963). Her profound contributions were when calculated the path for </w:t>
      </w:r>
      <w:r>
        <w:rPr>
          <w:rStyle w:val="Emphasis"/>
          <w:color w:val="0E101A"/>
        </w:rPr>
        <w:t>Freedom 7 </w:t>
      </w:r>
      <w:r>
        <w:rPr>
          <w:color w:val="0E101A"/>
        </w:rPr>
        <w:t>in 1961. </w:t>
      </w:r>
      <w:r>
        <w:rPr>
          <w:rStyle w:val="Emphasis"/>
          <w:color w:val="0E101A"/>
        </w:rPr>
        <w:t>Freedom 7 </w:t>
      </w:r>
      <w:r>
        <w:rPr>
          <w:color w:val="0E101A"/>
        </w:rPr>
        <w:t>was the spacecraft that placed the first US astronaut – Alan B. Shepard, Jr. - in space. In 1962, Johnson certified that the electronic computer had planned John Glenn’s flight. Katherine Johnson’s adept mathematical calculations helped Glenn make history as the US' first astronaut to go around earth aboard </w:t>
      </w:r>
      <w:r>
        <w:rPr>
          <w:rStyle w:val="Emphasis"/>
          <w:color w:val="0E101A"/>
        </w:rPr>
        <w:t>Friendship 7</w:t>
      </w:r>
      <w:r w:rsidR="00856A68" w:rsidRPr="00856A68">
        <w:t xml:space="preserve"> </w:t>
      </w:r>
      <w:r w:rsidR="00856A68">
        <w:t>(Rittle-Johnson</w:t>
      </w:r>
      <w:r w:rsidR="00856A68" w:rsidRPr="00856A68">
        <w:t>, Zipper</w:t>
      </w:r>
      <w:r w:rsidR="00856A68">
        <w:t>t, &amp; Boice, 2019)</w:t>
      </w:r>
      <w:r>
        <w:rPr>
          <w:rStyle w:val="Emphasis"/>
          <w:color w:val="0E101A"/>
        </w:rPr>
        <w:t>. </w:t>
      </w:r>
      <w:r>
        <w:rPr>
          <w:color w:val="0E101A"/>
        </w:rPr>
        <w:t>Johnson’s astute and brilliant mathematical knowledge helped offer astute problem-solving skills that led to the launch of </w:t>
      </w:r>
      <w:r>
        <w:rPr>
          <w:rStyle w:val="Emphasis"/>
          <w:color w:val="0E101A"/>
        </w:rPr>
        <w:t>Friendship 7 </w:t>
      </w:r>
      <w:r>
        <w:rPr>
          <w:color w:val="0E101A"/>
        </w:rPr>
        <w:t>that successfully orbited the earth.</w:t>
      </w:r>
    </w:p>
    <w:p w:rsidR="00095EDA" w:rsidRDefault="00095EDA" w:rsidP="00856A68">
      <w:pPr>
        <w:pStyle w:val="NormalWeb"/>
        <w:spacing w:before="0" w:beforeAutospacing="0" w:after="0" w:afterAutospacing="0" w:line="480" w:lineRule="auto"/>
        <w:ind w:firstLine="720"/>
        <w:rPr>
          <w:color w:val="0E101A"/>
        </w:rPr>
      </w:pPr>
      <w:r>
        <w:rPr>
          <w:color w:val="0E101A"/>
        </w:rPr>
        <w:t>Also, Katherine Johnson had an astronomical contribution to the Apollo program. For instance, in 1969, she provided calculations that steered the lading of Apollo 11 on the moon. This feat is still regarded as the greatest scientific accomplishment ever attained by America. Additionally, Johnson was a member of the team that provided in-depth calculations of where and when to launch the rocket for the Apollo 11 mission. </w:t>
      </w:r>
    </w:p>
    <w:p w:rsidR="00095EDA" w:rsidRDefault="00095EDA" w:rsidP="00095EDA">
      <w:pPr>
        <w:pStyle w:val="NormalWeb"/>
        <w:spacing w:before="0" w:beforeAutospacing="0" w:after="0" w:afterAutospacing="0" w:line="480" w:lineRule="auto"/>
        <w:rPr>
          <w:color w:val="0E101A"/>
        </w:rPr>
      </w:pPr>
      <w:r>
        <w:rPr>
          <w:rStyle w:val="Strong"/>
          <w:rFonts w:eastAsiaTheme="minorEastAsia"/>
          <w:color w:val="0E101A"/>
        </w:rPr>
        <w:t>Explanations to a non-mathematical audience</w:t>
      </w:r>
    </w:p>
    <w:p w:rsidR="00095EDA" w:rsidRDefault="00095EDA" w:rsidP="00095EDA">
      <w:pPr>
        <w:pStyle w:val="NormalWeb"/>
        <w:spacing w:before="0" w:beforeAutospacing="0" w:after="0" w:afterAutospacing="0" w:line="480" w:lineRule="auto"/>
        <w:rPr>
          <w:color w:val="0E101A"/>
        </w:rPr>
      </w:pPr>
      <w:r>
        <w:rPr>
          <w:color w:val="0E101A"/>
        </w:rPr>
        <w:t>           The contributions that Johnson had on US space travel were significant. Her in-depth understanding of various mathematical calculations saw her become a revered female who had a long-term transformation on the US space program</w:t>
      </w:r>
      <w:r w:rsidR="00856A68" w:rsidRPr="00856A68">
        <w:t xml:space="preserve"> </w:t>
      </w:r>
      <w:r w:rsidR="00856A68">
        <w:t>(Houston, 2019)</w:t>
      </w:r>
      <w:r>
        <w:rPr>
          <w:color w:val="0E101A"/>
        </w:rPr>
        <w:t xml:space="preserve">. Her story is influential to many people, especially women both mathematical and non-mathematical audiences. At the time, NASA was mainly composed of male employees. However, Johnson and few other African American women defied the odds and worked at the West Computing unit of the National </w:t>
      </w:r>
      <w:r>
        <w:rPr>
          <w:color w:val="0E101A"/>
        </w:rPr>
        <w:lastRenderedPageBreak/>
        <w:t>Advisory Committee for Aeronautics (NACA). At the time, NACA was marred with outright segregation as West Computers were required to use separate bathrooms as well as dining facilities. However, this changed when NACA became changed to NASA in 1958. Segregation became banned since inclusivity and diversity of people from different races were highly embraced. To the non-mathematical audience, the life events, and contributions of Johnson on the US space program highlights the significance of striving hard to acquire apt knowledge in a discipline of specialty. Like in the life of Johnson whose excellent brilliance in mathematics saw her become included among African American women known as “West Computers,” women can also be inspired to achieve such illustrious accomplishments in their areas of interest. This would serve to eradicate the traditional notion that women are unfit to get employed in technical institutions and the slots are only reserved for men.</w:t>
      </w:r>
    </w:p>
    <w:p w:rsidR="00095EDA" w:rsidRDefault="00095EDA" w:rsidP="00095EDA">
      <w:pPr>
        <w:pStyle w:val="NormalWeb"/>
        <w:spacing w:before="0" w:beforeAutospacing="0" w:after="0" w:afterAutospacing="0" w:line="480" w:lineRule="auto"/>
        <w:rPr>
          <w:color w:val="0E101A"/>
        </w:rPr>
      </w:pPr>
      <w:r>
        <w:rPr>
          <w:color w:val="0E101A"/>
        </w:rPr>
        <w:t>Conclusion</w:t>
      </w:r>
    </w:p>
    <w:p w:rsidR="00095EDA" w:rsidRDefault="00095EDA" w:rsidP="00095EDA">
      <w:pPr>
        <w:pStyle w:val="NormalWeb"/>
        <w:spacing w:before="0" w:beforeAutospacing="0" w:after="0" w:afterAutospacing="0" w:line="480" w:lineRule="auto"/>
        <w:rPr>
          <w:color w:val="0E101A"/>
        </w:rPr>
      </w:pPr>
      <w:r>
        <w:rPr>
          <w:color w:val="0E101A"/>
        </w:rPr>
        <w:t xml:space="preserve">           Katherine Johnson is regarded as one of the most prolific women whose great mathematical knowledge significantly transformed space exploration. One of her illustrious contributions to the early US space program was calculations that synched Project Apollo’s Lunar Module with the lunar-orbiting Command as well as Service Module. Correspondingly, she immensely contributions to the Space Shuttle along with the Earth Resources Technology Satellite (ERTS) which currently known as Landsat where she authored or coauthored 26 research reports. Also, her impeccable mathematical knowledge played a significant role in crewed spaceflights of NASA’s Mercury program (1961-1963). Moreover, she was highly influential since she inspired other women when she became selected as one of the first three black students to enroll in a graduate program at West Virginia University. Subsequently, she was an employee of a group of NASA employees dubbed “computers” that comprised of African </w:t>
      </w:r>
      <w:r>
        <w:rPr>
          <w:color w:val="0E101A"/>
        </w:rPr>
        <w:lastRenderedPageBreak/>
        <w:t>American women who outshined in mathematics as well as problem-solving. Katherine Johnson undoubtedly had a great role and influence in bettering the earlier US space program. She was an American heroine whose pioneering legacy will not be forgotten.</w:t>
      </w:r>
    </w:p>
    <w:p w:rsidR="002A048D" w:rsidRDefault="002A048D" w:rsidP="00A4534F">
      <w:pPr>
        <w:jc w:val="center"/>
      </w:pPr>
    </w:p>
    <w:p w:rsidR="002A048D" w:rsidRDefault="002A048D" w:rsidP="00A4534F">
      <w:pPr>
        <w:jc w:val="center"/>
      </w:pPr>
    </w:p>
    <w:p w:rsidR="002A048D" w:rsidRDefault="002A048D" w:rsidP="00A4534F">
      <w:pPr>
        <w:jc w:val="center"/>
      </w:pPr>
    </w:p>
    <w:p w:rsidR="002A048D" w:rsidRDefault="002A048D" w:rsidP="00A4534F">
      <w:pPr>
        <w:jc w:val="center"/>
      </w:pPr>
    </w:p>
    <w:p w:rsidR="002A048D" w:rsidRDefault="002A048D" w:rsidP="00A4534F">
      <w:pPr>
        <w:jc w:val="center"/>
      </w:pPr>
    </w:p>
    <w:p w:rsidR="002A048D" w:rsidRDefault="002A048D" w:rsidP="00A4534F">
      <w:pPr>
        <w:jc w:val="center"/>
      </w:pPr>
    </w:p>
    <w:p w:rsidR="002A048D" w:rsidRDefault="002A048D" w:rsidP="00A4534F">
      <w:pPr>
        <w:jc w:val="center"/>
      </w:pPr>
    </w:p>
    <w:p w:rsidR="002A048D" w:rsidRDefault="002A048D" w:rsidP="00A4534F">
      <w:pPr>
        <w:jc w:val="center"/>
      </w:pPr>
    </w:p>
    <w:p w:rsidR="002A048D" w:rsidRDefault="002A048D" w:rsidP="00A4534F">
      <w:pPr>
        <w:jc w:val="center"/>
      </w:pPr>
    </w:p>
    <w:p w:rsidR="002A048D" w:rsidRDefault="002A048D" w:rsidP="00A4534F">
      <w:pPr>
        <w:jc w:val="center"/>
      </w:pPr>
    </w:p>
    <w:p w:rsidR="002A048D" w:rsidRDefault="002A048D" w:rsidP="00A4534F">
      <w:pPr>
        <w:jc w:val="center"/>
      </w:pPr>
    </w:p>
    <w:p w:rsidR="002A048D" w:rsidRDefault="002A048D" w:rsidP="00A4534F">
      <w:pPr>
        <w:jc w:val="center"/>
      </w:pPr>
    </w:p>
    <w:p w:rsidR="002A048D" w:rsidRDefault="002A048D" w:rsidP="00A4534F">
      <w:pPr>
        <w:jc w:val="center"/>
      </w:pPr>
    </w:p>
    <w:p w:rsidR="002A048D" w:rsidRDefault="002A048D" w:rsidP="00A4534F">
      <w:pPr>
        <w:jc w:val="center"/>
      </w:pPr>
    </w:p>
    <w:p w:rsidR="002A048D" w:rsidRDefault="002A048D" w:rsidP="00A4534F">
      <w:pPr>
        <w:jc w:val="center"/>
      </w:pPr>
    </w:p>
    <w:p w:rsidR="002A048D" w:rsidRPr="006B6789" w:rsidRDefault="003F0581" w:rsidP="002A048D">
      <w:pPr>
        <w:jc w:val="center"/>
      </w:pPr>
      <w:r>
        <w:lastRenderedPageBreak/>
        <w:t>References</w:t>
      </w:r>
      <w:bookmarkStart w:id="0" w:name="_GoBack"/>
      <w:bookmarkEnd w:id="0"/>
    </w:p>
    <w:p w:rsidR="002A048D" w:rsidRPr="00856A68" w:rsidRDefault="002A048D" w:rsidP="00856A68">
      <w:pPr>
        <w:spacing w:after="0"/>
        <w:ind w:left="720" w:hanging="720"/>
        <w:rPr>
          <w:rFonts w:eastAsia="Times New Roman" w:cs="Times New Roman"/>
          <w:szCs w:val="24"/>
        </w:rPr>
      </w:pPr>
      <w:r w:rsidRPr="00856A68">
        <w:rPr>
          <w:rFonts w:eastAsia="Times New Roman" w:cs="Times New Roman"/>
          <w:szCs w:val="24"/>
        </w:rPr>
        <w:t xml:space="preserve">Bourassa, M. (2020). TECHNOLOGY CORNER: MATHIGON. </w:t>
      </w:r>
      <w:r w:rsidRPr="00856A68">
        <w:rPr>
          <w:rFonts w:eastAsia="Times New Roman" w:cs="Times New Roman"/>
          <w:i/>
          <w:iCs/>
          <w:szCs w:val="24"/>
        </w:rPr>
        <w:t>Gazette-Ontario Association for Mathematics</w:t>
      </w:r>
      <w:r w:rsidRPr="00856A68">
        <w:rPr>
          <w:rFonts w:eastAsia="Times New Roman" w:cs="Times New Roman"/>
          <w:szCs w:val="24"/>
        </w:rPr>
        <w:t xml:space="preserve">, </w:t>
      </w:r>
      <w:r w:rsidRPr="00856A68">
        <w:rPr>
          <w:rFonts w:eastAsia="Times New Roman" w:cs="Times New Roman"/>
          <w:i/>
          <w:iCs/>
          <w:szCs w:val="24"/>
        </w:rPr>
        <w:t>58</w:t>
      </w:r>
      <w:r w:rsidRPr="00856A68">
        <w:rPr>
          <w:rFonts w:eastAsia="Times New Roman" w:cs="Times New Roman"/>
          <w:szCs w:val="24"/>
        </w:rPr>
        <w:t>(3), 9-12.</w:t>
      </w:r>
    </w:p>
    <w:p w:rsidR="002A048D" w:rsidRPr="00856A68" w:rsidRDefault="002A048D" w:rsidP="00856A68">
      <w:pPr>
        <w:spacing w:after="0"/>
        <w:ind w:left="720" w:hanging="720"/>
        <w:rPr>
          <w:rFonts w:eastAsia="Times New Roman" w:cs="Times New Roman"/>
          <w:szCs w:val="24"/>
        </w:rPr>
      </w:pPr>
      <w:r w:rsidRPr="00856A68">
        <w:rPr>
          <w:rFonts w:eastAsia="Times New Roman" w:cs="Times New Roman"/>
          <w:szCs w:val="24"/>
        </w:rPr>
        <w:t xml:space="preserve">Houston, J. L. (2019). The Life and Pioneering Contributions of an African American Centenarian: Mathematician Katherine G. Johnson. </w:t>
      </w:r>
      <w:r w:rsidRPr="00856A68">
        <w:rPr>
          <w:rFonts w:eastAsia="Times New Roman" w:cs="Times New Roman"/>
          <w:i/>
          <w:iCs/>
          <w:szCs w:val="24"/>
        </w:rPr>
        <w:t>NOTICES OF THE AMERICAN MATHEMATICAL SOCIETY</w:t>
      </w:r>
      <w:r w:rsidRPr="00856A68">
        <w:rPr>
          <w:rFonts w:eastAsia="Times New Roman" w:cs="Times New Roman"/>
          <w:szCs w:val="24"/>
        </w:rPr>
        <w:t xml:space="preserve">, </w:t>
      </w:r>
      <w:r w:rsidRPr="00856A68">
        <w:rPr>
          <w:rFonts w:eastAsia="Times New Roman" w:cs="Times New Roman"/>
          <w:i/>
          <w:iCs/>
          <w:szCs w:val="24"/>
        </w:rPr>
        <w:t>66</w:t>
      </w:r>
      <w:r w:rsidRPr="00856A68">
        <w:rPr>
          <w:rFonts w:eastAsia="Times New Roman" w:cs="Times New Roman"/>
          <w:szCs w:val="24"/>
        </w:rPr>
        <w:t>(3).</w:t>
      </w:r>
    </w:p>
    <w:p w:rsidR="002A048D" w:rsidRPr="00856A68" w:rsidRDefault="002A048D" w:rsidP="00856A68">
      <w:pPr>
        <w:spacing w:after="0"/>
        <w:ind w:left="720" w:hanging="720"/>
        <w:rPr>
          <w:rFonts w:eastAsia="Times New Roman" w:cs="Times New Roman"/>
          <w:szCs w:val="24"/>
        </w:rPr>
      </w:pPr>
      <w:r w:rsidRPr="00856A68">
        <w:rPr>
          <w:rFonts w:eastAsia="Times New Roman" w:cs="Times New Roman"/>
          <w:szCs w:val="24"/>
        </w:rPr>
        <w:t xml:space="preserve">Johnson, K. (2020). </w:t>
      </w:r>
      <w:r w:rsidRPr="00856A68">
        <w:rPr>
          <w:rFonts w:eastAsia="Times New Roman" w:cs="Times New Roman"/>
          <w:i/>
          <w:iCs/>
          <w:szCs w:val="24"/>
        </w:rPr>
        <w:t>Reaching for the Moon: The Autobiography of NASA Mathematician Katherine Johnson</w:t>
      </w:r>
      <w:r w:rsidRPr="00856A68">
        <w:rPr>
          <w:rFonts w:eastAsia="Times New Roman" w:cs="Times New Roman"/>
          <w:szCs w:val="24"/>
        </w:rPr>
        <w:t>. Atheneum Books for Young Readers.</w:t>
      </w:r>
    </w:p>
    <w:p w:rsidR="002A048D" w:rsidRPr="00856A68" w:rsidRDefault="002A048D" w:rsidP="00856A68">
      <w:pPr>
        <w:spacing w:after="0"/>
        <w:ind w:left="720" w:hanging="720"/>
        <w:rPr>
          <w:rFonts w:eastAsia="Times New Roman" w:cs="Times New Roman"/>
          <w:szCs w:val="24"/>
        </w:rPr>
      </w:pPr>
      <w:r w:rsidRPr="00856A68">
        <w:rPr>
          <w:rFonts w:eastAsia="Times New Roman" w:cs="Times New Roman"/>
          <w:szCs w:val="24"/>
        </w:rPr>
        <w:t xml:space="preserve">Malcom, S. M. (2020). Katherine Johnson (1918–2020). </w:t>
      </w:r>
      <w:r w:rsidRPr="00856A68">
        <w:rPr>
          <w:rFonts w:eastAsia="Times New Roman" w:cs="Times New Roman"/>
          <w:i/>
          <w:iCs/>
          <w:szCs w:val="24"/>
        </w:rPr>
        <w:t>Science</w:t>
      </w:r>
      <w:r w:rsidRPr="00856A68">
        <w:rPr>
          <w:rFonts w:eastAsia="Times New Roman" w:cs="Times New Roman"/>
          <w:szCs w:val="24"/>
        </w:rPr>
        <w:t xml:space="preserve">, </w:t>
      </w:r>
      <w:r w:rsidRPr="00856A68">
        <w:rPr>
          <w:rFonts w:eastAsia="Times New Roman" w:cs="Times New Roman"/>
          <w:i/>
          <w:iCs/>
          <w:szCs w:val="24"/>
        </w:rPr>
        <w:t>368</w:t>
      </w:r>
      <w:r w:rsidRPr="00856A68">
        <w:rPr>
          <w:rFonts w:eastAsia="Times New Roman" w:cs="Times New Roman"/>
          <w:szCs w:val="24"/>
        </w:rPr>
        <w:t>(6491), 591-591.</w:t>
      </w:r>
    </w:p>
    <w:p w:rsidR="002A048D" w:rsidRPr="00856A68" w:rsidRDefault="002A048D" w:rsidP="00856A68">
      <w:pPr>
        <w:spacing w:after="0"/>
        <w:ind w:left="720" w:hanging="720"/>
        <w:rPr>
          <w:rFonts w:eastAsia="Times New Roman" w:cs="Times New Roman"/>
          <w:szCs w:val="24"/>
        </w:rPr>
      </w:pPr>
      <w:r w:rsidRPr="00856A68">
        <w:rPr>
          <w:rFonts w:eastAsia="Times New Roman" w:cs="Times New Roman"/>
          <w:szCs w:val="24"/>
        </w:rPr>
        <w:t xml:space="preserve">Rittle-Johnson, B., Zippert, E. L., &amp; Boice, K. L. (2019). The roles of patterning and spatial skills in early mathematics development. </w:t>
      </w:r>
      <w:r w:rsidRPr="00856A68">
        <w:rPr>
          <w:rFonts w:eastAsia="Times New Roman" w:cs="Times New Roman"/>
          <w:i/>
          <w:iCs/>
          <w:szCs w:val="24"/>
        </w:rPr>
        <w:t>Early Childhood Research Quarterly</w:t>
      </w:r>
      <w:r w:rsidRPr="00856A68">
        <w:rPr>
          <w:rFonts w:eastAsia="Times New Roman" w:cs="Times New Roman"/>
          <w:szCs w:val="24"/>
        </w:rPr>
        <w:t xml:space="preserve">, </w:t>
      </w:r>
      <w:r w:rsidRPr="00856A68">
        <w:rPr>
          <w:rFonts w:eastAsia="Times New Roman" w:cs="Times New Roman"/>
          <w:i/>
          <w:iCs/>
          <w:szCs w:val="24"/>
        </w:rPr>
        <w:t>46</w:t>
      </w:r>
      <w:r w:rsidRPr="00856A68">
        <w:rPr>
          <w:rFonts w:eastAsia="Times New Roman" w:cs="Times New Roman"/>
          <w:szCs w:val="24"/>
        </w:rPr>
        <w:t>, 166-178.</w:t>
      </w:r>
    </w:p>
    <w:p w:rsidR="00934C7E" w:rsidRDefault="00934C7E" w:rsidP="00095EDA">
      <w:pPr>
        <w:jc w:val="center"/>
      </w:pPr>
    </w:p>
    <w:p w:rsidR="00934C7E" w:rsidRPr="00934C7E" w:rsidRDefault="00934C7E" w:rsidP="00095EDA">
      <w:pPr>
        <w:jc w:val="center"/>
      </w:pPr>
    </w:p>
    <w:sectPr w:rsidR="00934C7E" w:rsidRPr="00934C7E" w:rsidSect="00934C7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402" w:rsidRDefault="00570402" w:rsidP="00934C7E">
      <w:pPr>
        <w:spacing w:after="0" w:line="240" w:lineRule="auto"/>
      </w:pPr>
      <w:r>
        <w:separator/>
      </w:r>
    </w:p>
  </w:endnote>
  <w:endnote w:type="continuationSeparator" w:id="0">
    <w:p w:rsidR="00570402" w:rsidRDefault="00570402" w:rsidP="0093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402" w:rsidRDefault="00570402" w:rsidP="00934C7E">
      <w:pPr>
        <w:spacing w:after="0" w:line="240" w:lineRule="auto"/>
      </w:pPr>
      <w:r>
        <w:separator/>
      </w:r>
    </w:p>
  </w:footnote>
  <w:footnote w:type="continuationSeparator" w:id="0">
    <w:p w:rsidR="00570402" w:rsidRDefault="00570402" w:rsidP="00934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673226"/>
      <w:docPartObj>
        <w:docPartGallery w:val="Page Numbers (Top of Page)"/>
        <w:docPartUnique/>
      </w:docPartObj>
    </w:sdtPr>
    <w:sdtEndPr>
      <w:rPr>
        <w:noProof/>
      </w:rPr>
    </w:sdtEndPr>
    <w:sdtContent>
      <w:p w:rsidR="00934C7E" w:rsidRDefault="00934C7E">
        <w:pPr>
          <w:pStyle w:val="Header"/>
          <w:jc w:val="right"/>
        </w:pPr>
        <w:r>
          <w:t>BIOGRAPHY OF KATHERINE JOHNSON</w:t>
        </w:r>
        <w:r>
          <w:tab/>
        </w:r>
        <w:r>
          <w:tab/>
        </w:r>
        <w:r>
          <w:fldChar w:fldCharType="begin"/>
        </w:r>
        <w:r>
          <w:instrText xml:space="preserve"> PAGE   \* MERGEFORMAT </w:instrText>
        </w:r>
        <w:r>
          <w:fldChar w:fldCharType="separate"/>
        </w:r>
        <w:r w:rsidR="002A048D">
          <w:rPr>
            <w:noProof/>
          </w:rPr>
          <w:t>6</w:t>
        </w:r>
        <w:r>
          <w:rPr>
            <w:noProof/>
          </w:rPr>
          <w:fldChar w:fldCharType="end"/>
        </w:r>
      </w:p>
    </w:sdtContent>
  </w:sdt>
  <w:p w:rsidR="00934C7E" w:rsidRDefault="00934C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C7E" w:rsidRDefault="00934C7E">
    <w:pPr>
      <w:pStyle w:val="Header"/>
    </w:pPr>
    <w:r>
      <w:t>Running Head: BIOGRAPHY OF KATHERINE JOHNSON</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1E"/>
    <w:rsid w:val="00000A29"/>
    <w:rsid w:val="00020BEE"/>
    <w:rsid w:val="000220BA"/>
    <w:rsid w:val="00031E0F"/>
    <w:rsid w:val="000411C7"/>
    <w:rsid w:val="00044FB5"/>
    <w:rsid w:val="00053C1C"/>
    <w:rsid w:val="00055827"/>
    <w:rsid w:val="00064F2D"/>
    <w:rsid w:val="00074A21"/>
    <w:rsid w:val="000953DF"/>
    <w:rsid w:val="00095EDA"/>
    <w:rsid w:val="000A652E"/>
    <w:rsid w:val="000A6B22"/>
    <w:rsid w:val="000D1577"/>
    <w:rsid w:val="000D2BA0"/>
    <w:rsid w:val="000D4398"/>
    <w:rsid w:val="000D6B7D"/>
    <w:rsid w:val="000F6058"/>
    <w:rsid w:val="000F69E9"/>
    <w:rsid w:val="00110BDC"/>
    <w:rsid w:val="001160D4"/>
    <w:rsid w:val="00116F21"/>
    <w:rsid w:val="001334C3"/>
    <w:rsid w:val="00142434"/>
    <w:rsid w:val="001518DD"/>
    <w:rsid w:val="00154193"/>
    <w:rsid w:val="0015463A"/>
    <w:rsid w:val="00164901"/>
    <w:rsid w:val="001767F4"/>
    <w:rsid w:val="00181DAC"/>
    <w:rsid w:val="00185F47"/>
    <w:rsid w:val="00193C35"/>
    <w:rsid w:val="00196918"/>
    <w:rsid w:val="001B1EAB"/>
    <w:rsid w:val="001B434E"/>
    <w:rsid w:val="001C1F8B"/>
    <w:rsid w:val="001E3E96"/>
    <w:rsid w:val="001F2B57"/>
    <w:rsid w:val="002019E5"/>
    <w:rsid w:val="00216950"/>
    <w:rsid w:val="0022001D"/>
    <w:rsid w:val="002209A8"/>
    <w:rsid w:val="00225D01"/>
    <w:rsid w:val="00226F79"/>
    <w:rsid w:val="002335E1"/>
    <w:rsid w:val="00241D21"/>
    <w:rsid w:val="0024704A"/>
    <w:rsid w:val="0025211E"/>
    <w:rsid w:val="002568D7"/>
    <w:rsid w:val="00272437"/>
    <w:rsid w:val="0029061C"/>
    <w:rsid w:val="00294667"/>
    <w:rsid w:val="00296E91"/>
    <w:rsid w:val="002A048D"/>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8F5"/>
    <w:rsid w:val="00337DA9"/>
    <w:rsid w:val="00343A13"/>
    <w:rsid w:val="0034429C"/>
    <w:rsid w:val="003500D9"/>
    <w:rsid w:val="00351B2A"/>
    <w:rsid w:val="00353561"/>
    <w:rsid w:val="0036405F"/>
    <w:rsid w:val="00377572"/>
    <w:rsid w:val="00383CE8"/>
    <w:rsid w:val="003955A1"/>
    <w:rsid w:val="003C4412"/>
    <w:rsid w:val="003E01D4"/>
    <w:rsid w:val="003F0581"/>
    <w:rsid w:val="003F5365"/>
    <w:rsid w:val="003F6287"/>
    <w:rsid w:val="003F739F"/>
    <w:rsid w:val="00400297"/>
    <w:rsid w:val="00404D9F"/>
    <w:rsid w:val="00404FB4"/>
    <w:rsid w:val="004103B9"/>
    <w:rsid w:val="004132D4"/>
    <w:rsid w:val="0041504E"/>
    <w:rsid w:val="004271B1"/>
    <w:rsid w:val="00431207"/>
    <w:rsid w:val="00437C5B"/>
    <w:rsid w:val="00437DB9"/>
    <w:rsid w:val="0044015C"/>
    <w:rsid w:val="00460D09"/>
    <w:rsid w:val="00464915"/>
    <w:rsid w:val="00466056"/>
    <w:rsid w:val="004726E0"/>
    <w:rsid w:val="004756C4"/>
    <w:rsid w:val="00475E00"/>
    <w:rsid w:val="00477425"/>
    <w:rsid w:val="00490CE9"/>
    <w:rsid w:val="004966AC"/>
    <w:rsid w:val="00497C80"/>
    <w:rsid w:val="004A4DFA"/>
    <w:rsid w:val="004B36F7"/>
    <w:rsid w:val="004C14CC"/>
    <w:rsid w:val="004C1AED"/>
    <w:rsid w:val="004C68FE"/>
    <w:rsid w:val="004C6C39"/>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402"/>
    <w:rsid w:val="00570B70"/>
    <w:rsid w:val="00570D4A"/>
    <w:rsid w:val="00571AE1"/>
    <w:rsid w:val="00573C52"/>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3EB0"/>
    <w:rsid w:val="00637283"/>
    <w:rsid w:val="0064231E"/>
    <w:rsid w:val="00647E75"/>
    <w:rsid w:val="00651841"/>
    <w:rsid w:val="0065435B"/>
    <w:rsid w:val="0067062A"/>
    <w:rsid w:val="00670B2C"/>
    <w:rsid w:val="00691AA6"/>
    <w:rsid w:val="00693437"/>
    <w:rsid w:val="0069493A"/>
    <w:rsid w:val="006B2A05"/>
    <w:rsid w:val="006B6789"/>
    <w:rsid w:val="006C3AB1"/>
    <w:rsid w:val="006C3B2C"/>
    <w:rsid w:val="006D3D0E"/>
    <w:rsid w:val="006D7174"/>
    <w:rsid w:val="006E25A2"/>
    <w:rsid w:val="006E766E"/>
    <w:rsid w:val="006F0FAA"/>
    <w:rsid w:val="006F2FCD"/>
    <w:rsid w:val="006F3E10"/>
    <w:rsid w:val="00701082"/>
    <w:rsid w:val="0071058A"/>
    <w:rsid w:val="00714A18"/>
    <w:rsid w:val="0072450A"/>
    <w:rsid w:val="007245B3"/>
    <w:rsid w:val="007247B5"/>
    <w:rsid w:val="00725DDF"/>
    <w:rsid w:val="007367E3"/>
    <w:rsid w:val="00736ED6"/>
    <w:rsid w:val="00737FAD"/>
    <w:rsid w:val="00750EB0"/>
    <w:rsid w:val="007542B9"/>
    <w:rsid w:val="00755C63"/>
    <w:rsid w:val="007575CB"/>
    <w:rsid w:val="00767508"/>
    <w:rsid w:val="007678E6"/>
    <w:rsid w:val="007769F6"/>
    <w:rsid w:val="00785B8D"/>
    <w:rsid w:val="00785F7C"/>
    <w:rsid w:val="0079019B"/>
    <w:rsid w:val="007930A0"/>
    <w:rsid w:val="007C34D3"/>
    <w:rsid w:val="007C43FC"/>
    <w:rsid w:val="007C5BE3"/>
    <w:rsid w:val="007D338C"/>
    <w:rsid w:val="007E2109"/>
    <w:rsid w:val="007F51B1"/>
    <w:rsid w:val="008133A8"/>
    <w:rsid w:val="00817E3F"/>
    <w:rsid w:val="008218EC"/>
    <w:rsid w:val="00821BAE"/>
    <w:rsid w:val="00821C78"/>
    <w:rsid w:val="00822D9D"/>
    <w:rsid w:val="00836953"/>
    <w:rsid w:val="00847FF1"/>
    <w:rsid w:val="00850C76"/>
    <w:rsid w:val="008512F2"/>
    <w:rsid w:val="00856A68"/>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511"/>
    <w:rsid w:val="008E77D4"/>
    <w:rsid w:val="0090497A"/>
    <w:rsid w:val="00912648"/>
    <w:rsid w:val="00916812"/>
    <w:rsid w:val="00917F80"/>
    <w:rsid w:val="00934C7E"/>
    <w:rsid w:val="009430BB"/>
    <w:rsid w:val="009447B4"/>
    <w:rsid w:val="00945B3E"/>
    <w:rsid w:val="00945C0E"/>
    <w:rsid w:val="00962CD7"/>
    <w:rsid w:val="00966A7D"/>
    <w:rsid w:val="00970D1D"/>
    <w:rsid w:val="00987AF2"/>
    <w:rsid w:val="0099485F"/>
    <w:rsid w:val="009A1BC2"/>
    <w:rsid w:val="009A313A"/>
    <w:rsid w:val="009A315E"/>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4534F"/>
    <w:rsid w:val="00A6104C"/>
    <w:rsid w:val="00A80134"/>
    <w:rsid w:val="00A82855"/>
    <w:rsid w:val="00A874FE"/>
    <w:rsid w:val="00AA20D7"/>
    <w:rsid w:val="00AA59F4"/>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A4B2D"/>
    <w:rsid w:val="00BB58C2"/>
    <w:rsid w:val="00BC0B91"/>
    <w:rsid w:val="00BC1A19"/>
    <w:rsid w:val="00BD055E"/>
    <w:rsid w:val="00BD271E"/>
    <w:rsid w:val="00BE24BF"/>
    <w:rsid w:val="00BE3705"/>
    <w:rsid w:val="00BE43FB"/>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0D24"/>
    <w:rsid w:val="00CA146C"/>
    <w:rsid w:val="00CB1686"/>
    <w:rsid w:val="00CB2AAF"/>
    <w:rsid w:val="00CB3F67"/>
    <w:rsid w:val="00CB692B"/>
    <w:rsid w:val="00CB7668"/>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154F6"/>
    <w:rsid w:val="00E17978"/>
    <w:rsid w:val="00E21FDD"/>
    <w:rsid w:val="00E25252"/>
    <w:rsid w:val="00E32439"/>
    <w:rsid w:val="00E54F1A"/>
    <w:rsid w:val="00E60ACA"/>
    <w:rsid w:val="00E67863"/>
    <w:rsid w:val="00E722CD"/>
    <w:rsid w:val="00E743D0"/>
    <w:rsid w:val="00EA0925"/>
    <w:rsid w:val="00EA1FA7"/>
    <w:rsid w:val="00EA20C4"/>
    <w:rsid w:val="00EA63AD"/>
    <w:rsid w:val="00EA6953"/>
    <w:rsid w:val="00EB015C"/>
    <w:rsid w:val="00EB01B6"/>
    <w:rsid w:val="00EB40BF"/>
    <w:rsid w:val="00EB527D"/>
    <w:rsid w:val="00EC7099"/>
    <w:rsid w:val="00ED073E"/>
    <w:rsid w:val="00EF271A"/>
    <w:rsid w:val="00EF3393"/>
    <w:rsid w:val="00EF6FFE"/>
    <w:rsid w:val="00F00930"/>
    <w:rsid w:val="00F0564F"/>
    <w:rsid w:val="00F05A45"/>
    <w:rsid w:val="00F05CE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0932"/>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DA142-0E3E-4DD1-A3AC-30BE3CE2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934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C7E"/>
    <w:rPr>
      <w:rFonts w:ascii="Times New Roman" w:eastAsiaTheme="minorEastAsia" w:hAnsi="Times New Roman"/>
      <w:sz w:val="24"/>
    </w:rPr>
  </w:style>
  <w:style w:type="paragraph" w:styleId="Footer">
    <w:name w:val="footer"/>
    <w:basedOn w:val="Normal"/>
    <w:link w:val="FooterChar"/>
    <w:uiPriority w:val="99"/>
    <w:unhideWhenUsed/>
    <w:rsid w:val="00934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C7E"/>
    <w:rPr>
      <w:rFonts w:ascii="Times New Roman" w:eastAsiaTheme="minorEastAsia" w:hAnsi="Times New Roman"/>
      <w:sz w:val="24"/>
    </w:rPr>
  </w:style>
  <w:style w:type="paragraph" w:styleId="NormalWeb">
    <w:name w:val="Normal (Web)"/>
    <w:basedOn w:val="Normal"/>
    <w:uiPriority w:val="99"/>
    <w:semiHidden/>
    <w:unhideWhenUsed/>
    <w:rsid w:val="00095EDA"/>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095EDA"/>
    <w:rPr>
      <w:i/>
      <w:iCs/>
    </w:rPr>
  </w:style>
  <w:style w:type="character" w:styleId="Strong">
    <w:name w:val="Strong"/>
    <w:basedOn w:val="DefaultParagraphFont"/>
    <w:uiPriority w:val="22"/>
    <w:qFormat/>
    <w:rsid w:val="00095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5446">
      <w:bodyDiv w:val="1"/>
      <w:marLeft w:val="0"/>
      <w:marRight w:val="0"/>
      <w:marTop w:val="0"/>
      <w:marBottom w:val="0"/>
      <w:divBdr>
        <w:top w:val="none" w:sz="0" w:space="0" w:color="auto"/>
        <w:left w:val="none" w:sz="0" w:space="0" w:color="auto"/>
        <w:bottom w:val="none" w:sz="0" w:space="0" w:color="auto"/>
        <w:right w:val="none" w:sz="0" w:space="0" w:color="auto"/>
      </w:divBdr>
      <w:divsChild>
        <w:div w:id="1553497747">
          <w:marLeft w:val="0"/>
          <w:marRight w:val="0"/>
          <w:marTop w:val="0"/>
          <w:marBottom w:val="0"/>
          <w:divBdr>
            <w:top w:val="none" w:sz="0" w:space="0" w:color="auto"/>
            <w:left w:val="none" w:sz="0" w:space="0" w:color="auto"/>
            <w:bottom w:val="none" w:sz="0" w:space="0" w:color="auto"/>
            <w:right w:val="none" w:sz="0" w:space="0" w:color="auto"/>
          </w:divBdr>
        </w:div>
      </w:divsChild>
    </w:div>
    <w:div w:id="290483214">
      <w:bodyDiv w:val="1"/>
      <w:marLeft w:val="0"/>
      <w:marRight w:val="0"/>
      <w:marTop w:val="0"/>
      <w:marBottom w:val="0"/>
      <w:divBdr>
        <w:top w:val="none" w:sz="0" w:space="0" w:color="auto"/>
        <w:left w:val="none" w:sz="0" w:space="0" w:color="auto"/>
        <w:bottom w:val="none" w:sz="0" w:space="0" w:color="auto"/>
        <w:right w:val="none" w:sz="0" w:space="0" w:color="auto"/>
      </w:divBdr>
    </w:div>
    <w:div w:id="731585315">
      <w:bodyDiv w:val="1"/>
      <w:marLeft w:val="0"/>
      <w:marRight w:val="0"/>
      <w:marTop w:val="0"/>
      <w:marBottom w:val="0"/>
      <w:divBdr>
        <w:top w:val="none" w:sz="0" w:space="0" w:color="auto"/>
        <w:left w:val="none" w:sz="0" w:space="0" w:color="auto"/>
        <w:bottom w:val="none" w:sz="0" w:space="0" w:color="auto"/>
        <w:right w:val="none" w:sz="0" w:space="0" w:color="auto"/>
      </w:divBdr>
      <w:divsChild>
        <w:div w:id="1962223953">
          <w:marLeft w:val="0"/>
          <w:marRight w:val="0"/>
          <w:marTop w:val="0"/>
          <w:marBottom w:val="0"/>
          <w:divBdr>
            <w:top w:val="none" w:sz="0" w:space="0" w:color="auto"/>
            <w:left w:val="none" w:sz="0" w:space="0" w:color="auto"/>
            <w:bottom w:val="none" w:sz="0" w:space="0" w:color="auto"/>
            <w:right w:val="none" w:sz="0" w:space="0" w:color="auto"/>
          </w:divBdr>
        </w:div>
      </w:divsChild>
    </w:div>
    <w:div w:id="842016813">
      <w:bodyDiv w:val="1"/>
      <w:marLeft w:val="0"/>
      <w:marRight w:val="0"/>
      <w:marTop w:val="0"/>
      <w:marBottom w:val="0"/>
      <w:divBdr>
        <w:top w:val="none" w:sz="0" w:space="0" w:color="auto"/>
        <w:left w:val="none" w:sz="0" w:space="0" w:color="auto"/>
        <w:bottom w:val="none" w:sz="0" w:space="0" w:color="auto"/>
        <w:right w:val="none" w:sz="0" w:space="0" w:color="auto"/>
      </w:divBdr>
      <w:divsChild>
        <w:div w:id="1680545384">
          <w:marLeft w:val="0"/>
          <w:marRight w:val="0"/>
          <w:marTop w:val="0"/>
          <w:marBottom w:val="0"/>
          <w:divBdr>
            <w:top w:val="none" w:sz="0" w:space="0" w:color="auto"/>
            <w:left w:val="none" w:sz="0" w:space="0" w:color="auto"/>
            <w:bottom w:val="none" w:sz="0" w:space="0" w:color="auto"/>
            <w:right w:val="none" w:sz="0" w:space="0" w:color="auto"/>
          </w:divBdr>
        </w:div>
      </w:divsChild>
    </w:div>
    <w:div w:id="866989069">
      <w:bodyDiv w:val="1"/>
      <w:marLeft w:val="0"/>
      <w:marRight w:val="0"/>
      <w:marTop w:val="0"/>
      <w:marBottom w:val="0"/>
      <w:divBdr>
        <w:top w:val="none" w:sz="0" w:space="0" w:color="auto"/>
        <w:left w:val="none" w:sz="0" w:space="0" w:color="auto"/>
        <w:bottom w:val="none" w:sz="0" w:space="0" w:color="auto"/>
        <w:right w:val="none" w:sz="0" w:space="0" w:color="auto"/>
      </w:divBdr>
      <w:divsChild>
        <w:div w:id="1774474704">
          <w:marLeft w:val="0"/>
          <w:marRight w:val="0"/>
          <w:marTop w:val="0"/>
          <w:marBottom w:val="0"/>
          <w:divBdr>
            <w:top w:val="none" w:sz="0" w:space="0" w:color="auto"/>
            <w:left w:val="none" w:sz="0" w:space="0" w:color="auto"/>
            <w:bottom w:val="none" w:sz="0" w:space="0" w:color="auto"/>
            <w:right w:val="none" w:sz="0" w:space="0" w:color="auto"/>
          </w:divBdr>
        </w:div>
      </w:divsChild>
    </w:div>
    <w:div w:id="1433933553">
      <w:bodyDiv w:val="1"/>
      <w:marLeft w:val="0"/>
      <w:marRight w:val="0"/>
      <w:marTop w:val="0"/>
      <w:marBottom w:val="0"/>
      <w:divBdr>
        <w:top w:val="none" w:sz="0" w:space="0" w:color="auto"/>
        <w:left w:val="none" w:sz="0" w:space="0" w:color="auto"/>
        <w:bottom w:val="none" w:sz="0" w:space="0" w:color="auto"/>
        <w:right w:val="none" w:sz="0" w:space="0" w:color="auto"/>
      </w:divBdr>
      <w:divsChild>
        <w:div w:id="1645545698">
          <w:marLeft w:val="0"/>
          <w:marRight w:val="0"/>
          <w:marTop w:val="0"/>
          <w:marBottom w:val="0"/>
          <w:divBdr>
            <w:top w:val="none" w:sz="0" w:space="0" w:color="auto"/>
            <w:left w:val="none" w:sz="0" w:space="0" w:color="auto"/>
            <w:bottom w:val="none" w:sz="0" w:space="0" w:color="auto"/>
            <w:right w:val="none" w:sz="0" w:space="0" w:color="auto"/>
          </w:divBdr>
        </w:div>
      </w:divsChild>
    </w:div>
    <w:div w:id="2124768821">
      <w:bodyDiv w:val="1"/>
      <w:marLeft w:val="0"/>
      <w:marRight w:val="0"/>
      <w:marTop w:val="0"/>
      <w:marBottom w:val="0"/>
      <w:divBdr>
        <w:top w:val="none" w:sz="0" w:space="0" w:color="auto"/>
        <w:left w:val="none" w:sz="0" w:space="0" w:color="auto"/>
        <w:bottom w:val="none" w:sz="0" w:space="0" w:color="auto"/>
        <w:right w:val="none" w:sz="0" w:space="0" w:color="auto"/>
      </w:divBdr>
      <w:divsChild>
        <w:div w:id="202639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32</cp:revision>
  <dcterms:created xsi:type="dcterms:W3CDTF">2021-04-04T04:09:00Z</dcterms:created>
  <dcterms:modified xsi:type="dcterms:W3CDTF">2021-04-04T07:21:00Z</dcterms:modified>
</cp:coreProperties>
</file>