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7593C" w:rsidRPr="00AE4DBC" w:rsidRDefault="00A7593C" w:rsidP="00A7593C">
      <w:pPr>
        <w:spacing w:line="480" w:lineRule="auto"/>
        <w:rPr>
          <w:rFonts w:ascii="Times New Roman" w:hAnsi="Times New Roman" w:cs="Times New Roman"/>
          <w:sz w:val="24"/>
          <w:szCs w:val="24"/>
        </w:rPr>
      </w:pPr>
      <w:r>
        <w:rPr>
          <w:rFonts w:ascii="Times New Roman" w:hAnsi="Times New Roman" w:cs="Times New Roman"/>
          <w:sz w:val="24"/>
          <w:szCs w:val="24"/>
        </w:rPr>
        <w:t xml:space="preserve">Student’s </w:t>
      </w:r>
      <w:r w:rsidRPr="00AE4DBC">
        <w:rPr>
          <w:rFonts w:ascii="Times New Roman" w:hAnsi="Times New Roman" w:cs="Times New Roman"/>
          <w:sz w:val="24"/>
          <w:szCs w:val="24"/>
        </w:rPr>
        <w:t>Name</w:t>
      </w:r>
    </w:p>
    <w:p w:rsidR="00A7593C" w:rsidRPr="00AE4DBC" w:rsidRDefault="00A7593C" w:rsidP="00A7593C">
      <w:pPr>
        <w:spacing w:line="480" w:lineRule="auto"/>
        <w:rPr>
          <w:rFonts w:ascii="Times New Roman" w:hAnsi="Times New Roman" w:cs="Times New Roman"/>
          <w:sz w:val="24"/>
          <w:szCs w:val="24"/>
        </w:rPr>
      </w:pPr>
      <w:r w:rsidRPr="00AE4DBC">
        <w:rPr>
          <w:rFonts w:ascii="Times New Roman" w:hAnsi="Times New Roman" w:cs="Times New Roman"/>
          <w:sz w:val="24"/>
          <w:szCs w:val="24"/>
        </w:rPr>
        <w:t>Instructor</w:t>
      </w:r>
      <w:r>
        <w:rPr>
          <w:rFonts w:ascii="Times New Roman" w:hAnsi="Times New Roman" w:cs="Times New Roman"/>
          <w:sz w:val="24"/>
          <w:szCs w:val="24"/>
        </w:rPr>
        <w:t>’ Name</w:t>
      </w:r>
    </w:p>
    <w:p w:rsidR="00A7593C" w:rsidRPr="00AE4DBC" w:rsidRDefault="00A7593C" w:rsidP="00A7593C">
      <w:pPr>
        <w:spacing w:line="480" w:lineRule="auto"/>
        <w:rPr>
          <w:rFonts w:ascii="Times New Roman" w:hAnsi="Times New Roman" w:cs="Times New Roman"/>
          <w:sz w:val="24"/>
          <w:szCs w:val="24"/>
        </w:rPr>
      </w:pPr>
      <w:r w:rsidRPr="00AE4DBC">
        <w:rPr>
          <w:rFonts w:ascii="Times New Roman" w:hAnsi="Times New Roman" w:cs="Times New Roman"/>
          <w:sz w:val="24"/>
          <w:szCs w:val="24"/>
        </w:rPr>
        <w:t>Course</w:t>
      </w:r>
      <w:r>
        <w:rPr>
          <w:rFonts w:ascii="Times New Roman" w:hAnsi="Times New Roman" w:cs="Times New Roman"/>
          <w:sz w:val="24"/>
          <w:szCs w:val="24"/>
        </w:rPr>
        <w:t xml:space="preserve"> Title</w:t>
      </w:r>
    </w:p>
    <w:p w:rsidR="00A7593C" w:rsidRPr="00AE4DBC" w:rsidRDefault="00A7593C" w:rsidP="00A7593C">
      <w:pPr>
        <w:spacing w:line="480" w:lineRule="auto"/>
        <w:rPr>
          <w:rFonts w:ascii="Times New Roman" w:hAnsi="Times New Roman" w:cs="Times New Roman"/>
          <w:sz w:val="24"/>
          <w:szCs w:val="24"/>
        </w:rPr>
      </w:pPr>
      <w:r w:rsidRPr="00AE4DBC">
        <w:rPr>
          <w:rFonts w:ascii="Times New Roman" w:hAnsi="Times New Roman" w:cs="Times New Roman"/>
          <w:sz w:val="24"/>
          <w:szCs w:val="24"/>
        </w:rPr>
        <w:t>Date</w:t>
      </w:r>
      <w:r>
        <w:rPr>
          <w:rFonts w:ascii="Times New Roman" w:hAnsi="Times New Roman" w:cs="Times New Roman"/>
          <w:sz w:val="24"/>
          <w:szCs w:val="24"/>
        </w:rPr>
        <w:t xml:space="preserve"> of Submission</w:t>
      </w:r>
    </w:p>
    <w:p w:rsidR="00A7593C" w:rsidRPr="001D615C" w:rsidRDefault="00A7593C" w:rsidP="00A7593C">
      <w:pPr>
        <w:spacing w:line="480" w:lineRule="auto"/>
        <w:jc w:val="center"/>
        <w:rPr>
          <w:rFonts w:ascii="Times New Roman" w:hAnsi="Times New Roman" w:cs="Times New Roman"/>
          <w:sz w:val="24"/>
          <w:szCs w:val="24"/>
        </w:rPr>
      </w:pPr>
      <w:r w:rsidRPr="001D615C">
        <w:rPr>
          <w:rFonts w:ascii="Times New Roman" w:hAnsi="Times New Roman" w:cs="Times New Roman"/>
          <w:sz w:val="24"/>
          <w:szCs w:val="24"/>
        </w:rPr>
        <w:t>Clarke’s Cosmological Argument</w:t>
      </w:r>
    </w:p>
    <w:p w:rsidR="00A7593C" w:rsidRPr="00AE4DBC" w:rsidRDefault="00A7593C" w:rsidP="00A7593C">
      <w:pPr>
        <w:spacing w:line="480" w:lineRule="auto"/>
        <w:jc w:val="center"/>
        <w:rPr>
          <w:rFonts w:ascii="Times New Roman" w:hAnsi="Times New Roman" w:cs="Times New Roman"/>
          <w:b/>
          <w:sz w:val="24"/>
          <w:szCs w:val="24"/>
        </w:rPr>
      </w:pPr>
      <w:r>
        <w:rPr>
          <w:rFonts w:ascii="Times New Roman" w:hAnsi="Times New Roman" w:cs="Times New Roman"/>
          <w:b/>
          <w:sz w:val="24"/>
          <w:szCs w:val="24"/>
        </w:rPr>
        <w:t>Introduction</w:t>
      </w:r>
    </w:p>
    <w:p w:rsidR="00A7593C" w:rsidRPr="00AE4DBC" w:rsidRDefault="00A7593C" w:rsidP="00A7593C">
      <w:pPr>
        <w:spacing w:after="0" w:line="480" w:lineRule="auto"/>
        <w:ind w:firstLine="720"/>
        <w:contextualSpacing/>
        <w:rPr>
          <w:rFonts w:ascii="Times New Roman" w:hAnsi="Times New Roman" w:cs="Times New Roman"/>
          <w:sz w:val="24"/>
          <w:szCs w:val="24"/>
        </w:rPr>
      </w:pPr>
      <w:r w:rsidRPr="00AE4DBC">
        <w:rPr>
          <w:rFonts w:ascii="Times New Roman" w:hAnsi="Times New Roman" w:cs="Times New Roman"/>
          <w:sz w:val="24"/>
          <w:szCs w:val="24"/>
        </w:rPr>
        <w:t>The existence of God is one of the primary debates in the philo</w:t>
      </w:r>
      <w:r>
        <w:rPr>
          <w:rFonts w:ascii="Times New Roman" w:hAnsi="Times New Roman" w:cs="Times New Roman"/>
          <w:sz w:val="24"/>
          <w:szCs w:val="24"/>
        </w:rPr>
        <w:t xml:space="preserve">sophy of religion and culture. </w:t>
      </w:r>
      <w:r w:rsidRPr="00AE4DBC">
        <w:rPr>
          <w:rFonts w:ascii="Times New Roman" w:hAnsi="Times New Roman" w:cs="Times New Roman"/>
          <w:sz w:val="24"/>
          <w:szCs w:val="24"/>
        </w:rPr>
        <w:t>Some arguments claim that God does not exist while others prove His existence, where the cases are categorized into metaphysical, subjective, logical or empirica</w:t>
      </w:r>
      <w:r>
        <w:rPr>
          <w:rFonts w:ascii="Times New Roman" w:hAnsi="Times New Roman" w:cs="Times New Roman"/>
          <w:sz w:val="24"/>
          <w:szCs w:val="24"/>
        </w:rPr>
        <w:t xml:space="preserve">l. </w:t>
      </w:r>
      <w:r w:rsidRPr="00AE4DBC">
        <w:rPr>
          <w:rFonts w:ascii="Times New Roman" w:hAnsi="Times New Roman" w:cs="Times New Roman"/>
          <w:sz w:val="24"/>
          <w:szCs w:val="24"/>
        </w:rPr>
        <w:t>Samuel Clarke is one of th</w:t>
      </w:r>
      <w:r>
        <w:rPr>
          <w:rFonts w:ascii="Times New Roman" w:hAnsi="Times New Roman" w:cs="Times New Roman"/>
          <w:sz w:val="24"/>
          <w:szCs w:val="24"/>
        </w:rPr>
        <w:t>e scholars in this controversy</w:t>
      </w:r>
      <w:r w:rsidRPr="00AE4DBC">
        <w:rPr>
          <w:rFonts w:ascii="Times New Roman" w:hAnsi="Times New Roman" w:cs="Times New Roman"/>
          <w:sz w:val="24"/>
          <w:szCs w:val="24"/>
        </w:rPr>
        <w:t xml:space="preserve"> w</w:t>
      </w:r>
      <w:r>
        <w:rPr>
          <w:rFonts w:ascii="Times New Roman" w:hAnsi="Times New Roman" w:cs="Times New Roman"/>
          <w:sz w:val="24"/>
          <w:szCs w:val="24"/>
        </w:rPr>
        <w:t xml:space="preserve">ith the cosmological argument. </w:t>
      </w:r>
      <w:r w:rsidRPr="00AE4DBC">
        <w:rPr>
          <w:rFonts w:ascii="Times New Roman" w:hAnsi="Times New Roman" w:cs="Times New Roman"/>
          <w:sz w:val="24"/>
          <w:szCs w:val="24"/>
        </w:rPr>
        <w:t>It is one of the old and known ideas regarding the existence of God. The scholar's ideas were influenced by Plato and Aristotle but categorized as the second variation of the debate a</w:t>
      </w:r>
      <w:r>
        <w:rPr>
          <w:rFonts w:ascii="Times New Roman" w:hAnsi="Times New Roman" w:cs="Times New Roman"/>
          <w:sz w:val="24"/>
          <w:szCs w:val="24"/>
        </w:rPr>
        <w:t xml:space="preserve">s per the Aquinas' five tools. </w:t>
      </w:r>
      <w:r w:rsidRPr="00AE4DBC">
        <w:rPr>
          <w:rFonts w:ascii="Times New Roman" w:hAnsi="Times New Roman" w:cs="Times New Roman"/>
          <w:sz w:val="24"/>
          <w:szCs w:val="24"/>
        </w:rPr>
        <w:t xml:space="preserve">The paper describes </w:t>
      </w:r>
      <w:r>
        <w:rPr>
          <w:rFonts w:ascii="Times New Roman" w:hAnsi="Times New Roman" w:cs="Times New Roman"/>
          <w:sz w:val="24"/>
          <w:szCs w:val="24"/>
        </w:rPr>
        <w:t xml:space="preserve">Clarke’s </w:t>
      </w:r>
      <w:r w:rsidRPr="00AE4DBC">
        <w:rPr>
          <w:rFonts w:ascii="Times New Roman" w:hAnsi="Times New Roman" w:cs="Times New Roman"/>
          <w:sz w:val="24"/>
          <w:szCs w:val="24"/>
        </w:rPr>
        <w:t>cosmological arguments, objections and a response rejecting the claims.</w:t>
      </w:r>
    </w:p>
    <w:p w:rsidR="00A7593C" w:rsidRPr="00AE4DBC" w:rsidRDefault="00A7593C" w:rsidP="00A7593C">
      <w:pPr>
        <w:spacing w:after="0" w:line="480" w:lineRule="auto"/>
        <w:ind w:firstLine="720"/>
        <w:contextualSpacing/>
        <w:rPr>
          <w:rFonts w:ascii="Times New Roman" w:hAnsi="Times New Roman" w:cs="Times New Roman"/>
          <w:sz w:val="24"/>
          <w:szCs w:val="24"/>
        </w:rPr>
      </w:pPr>
      <w:r w:rsidRPr="00AE4DBC">
        <w:rPr>
          <w:rFonts w:ascii="Times New Roman" w:hAnsi="Times New Roman" w:cs="Times New Roman"/>
          <w:sz w:val="24"/>
          <w:szCs w:val="24"/>
        </w:rPr>
        <w:t>Clarke’s argument of God’s existence, the cosmology is also named the contingency claim</w:t>
      </w:r>
      <w:r>
        <w:rPr>
          <w:rFonts w:ascii="Times New Roman" w:hAnsi="Times New Roman" w:cs="Times New Roman"/>
          <w:sz w:val="24"/>
          <w:szCs w:val="24"/>
        </w:rPr>
        <w:t xml:space="preserve">. </w:t>
      </w:r>
      <w:r w:rsidRPr="00AE4DBC">
        <w:rPr>
          <w:rFonts w:ascii="Times New Roman" w:hAnsi="Times New Roman" w:cs="Times New Roman"/>
          <w:sz w:val="24"/>
          <w:szCs w:val="24"/>
        </w:rPr>
        <w:t xml:space="preserve">It is closely related to Aquinas’ third way, </w:t>
      </w:r>
      <w:r>
        <w:rPr>
          <w:rFonts w:ascii="Times New Roman" w:hAnsi="Times New Roman" w:cs="Times New Roman"/>
          <w:sz w:val="24"/>
          <w:szCs w:val="24"/>
        </w:rPr>
        <w:t xml:space="preserve">but it is considered separate. </w:t>
      </w:r>
      <w:r w:rsidRPr="00AE4DBC">
        <w:rPr>
          <w:rFonts w:ascii="Times New Roman" w:hAnsi="Times New Roman" w:cs="Times New Roman"/>
          <w:sz w:val="24"/>
          <w:szCs w:val="24"/>
        </w:rPr>
        <w:t>The leading idea expressed here is that every being which exists today or in the past must be dependent or contingent, meaning that nothing lives on its own (Paley 102). The scholar is different from Aquinas who emphasizes contin</w:t>
      </w:r>
      <w:r>
        <w:rPr>
          <w:rFonts w:ascii="Times New Roman" w:hAnsi="Times New Roman" w:cs="Times New Roman"/>
          <w:sz w:val="24"/>
          <w:szCs w:val="24"/>
        </w:rPr>
        <w:t xml:space="preserve">gent and essential beings. </w:t>
      </w:r>
      <w:r w:rsidRPr="00AE4DBC">
        <w:rPr>
          <w:rFonts w:ascii="Times New Roman" w:hAnsi="Times New Roman" w:cs="Times New Roman"/>
          <w:sz w:val="24"/>
          <w:szCs w:val="24"/>
        </w:rPr>
        <w:t>Clarke's ideas insist on the self-existing beings in a logical deductive manner. One of the scholar's arguments on the existence of God is influenced by the sufficient reason developed by St. An</w:t>
      </w:r>
      <w:r>
        <w:rPr>
          <w:rFonts w:ascii="Times New Roman" w:hAnsi="Times New Roman" w:cs="Times New Roman"/>
          <w:sz w:val="24"/>
          <w:szCs w:val="24"/>
        </w:rPr>
        <w:t xml:space="preserve">selm that was later named PSR. </w:t>
      </w:r>
      <w:r w:rsidRPr="00AE4DBC">
        <w:rPr>
          <w:rFonts w:ascii="Times New Roman" w:hAnsi="Times New Roman" w:cs="Times New Roman"/>
          <w:sz w:val="24"/>
          <w:szCs w:val="24"/>
        </w:rPr>
        <w:t xml:space="preserve">The claim states that all the existing things got reasons to occur. Notably, </w:t>
      </w:r>
      <w:r w:rsidRPr="00AE4DBC">
        <w:rPr>
          <w:rFonts w:ascii="Times New Roman" w:hAnsi="Times New Roman" w:cs="Times New Roman"/>
          <w:sz w:val="24"/>
          <w:szCs w:val="24"/>
        </w:rPr>
        <w:lastRenderedPageBreak/>
        <w:t>the scholars that describe principle while discussing the cosmological argument are those that accept it.</w:t>
      </w:r>
    </w:p>
    <w:p w:rsidR="00A7593C" w:rsidRPr="00AE4DBC" w:rsidRDefault="00A7593C" w:rsidP="00A7593C">
      <w:pPr>
        <w:spacing w:after="0" w:line="480" w:lineRule="auto"/>
        <w:ind w:firstLine="720"/>
        <w:contextualSpacing/>
        <w:rPr>
          <w:rFonts w:ascii="Times New Roman" w:hAnsi="Times New Roman" w:cs="Times New Roman"/>
          <w:sz w:val="24"/>
          <w:szCs w:val="24"/>
        </w:rPr>
      </w:pPr>
      <w:r w:rsidRPr="00AE4DBC">
        <w:rPr>
          <w:rFonts w:ascii="Times New Roman" w:hAnsi="Times New Roman" w:cs="Times New Roman"/>
          <w:sz w:val="24"/>
          <w:szCs w:val="24"/>
        </w:rPr>
        <w:t>Accepting it means believing the idea that beings do not exist with no purpos</w:t>
      </w:r>
      <w:r>
        <w:rPr>
          <w:rFonts w:ascii="Times New Roman" w:hAnsi="Times New Roman" w:cs="Times New Roman"/>
          <w:sz w:val="24"/>
          <w:szCs w:val="24"/>
        </w:rPr>
        <w:t xml:space="preserve">e or role to play (Paley 119). </w:t>
      </w:r>
      <w:r w:rsidRPr="00AE4DBC">
        <w:rPr>
          <w:rFonts w:ascii="Times New Roman" w:hAnsi="Times New Roman" w:cs="Times New Roman"/>
          <w:sz w:val="24"/>
          <w:szCs w:val="24"/>
        </w:rPr>
        <w:t>It is to say; the word is only applicable to the scholar and not the universal language. Several scholars have accepted the PSR, but its validity has been questioned. They claim that the existence of the PSR itself is not proven and thus, the claims gi</w:t>
      </w:r>
      <w:r>
        <w:rPr>
          <w:rFonts w:ascii="Times New Roman" w:hAnsi="Times New Roman" w:cs="Times New Roman"/>
          <w:sz w:val="24"/>
          <w:szCs w:val="24"/>
        </w:rPr>
        <w:t xml:space="preserve">ven in it cannot be justified. </w:t>
      </w:r>
      <w:r w:rsidRPr="00AE4DBC">
        <w:rPr>
          <w:rFonts w:ascii="Times New Roman" w:hAnsi="Times New Roman" w:cs="Times New Roman"/>
          <w:sz w:val="24"/>
          <w:szCs w:val="24"/>
        </w:rPr>
        <w:t>Current philosophers have attempted to validate the concept, but none has made it. Apart from that, the PSR is not clear on how to differentiate the s</w:t>
      </w:r>
      <w:r>
        <w:rPr>
          <w:rFonts w:ascii="Times New Roman" w:hAnsi="Times New Roman" w:cs="Times New Roman"/>
          <w:sz w:val="24"/>
          <w:szCs w:val="24"/>
        </w:rPr>
        <w:t>elf-evident facts and the self-</w:t>
      </w:r>
      <w:r w:rsidRPr="00AE4DBC">
        <w:rPr>
          <w:rFonts w:ascii="Times New Roman" w:hAnsi="Times New Roman" w:cs="Times New Roman"/>
          <w:sz w:val="24"/>
          <w:szCs w:val="24"/>
        </w:rPr>
        <w:t>entities with obscure facts. The two challenges indicate that validating the PSR claims is hard, as the concept itself is yet to be accepted. Therefore, the application that all that exists must have a reason is objected because the principle supporting it has not been justified.</w:t>
      </w:r>
    </w:p>
    <w:p w:rsidR="00A7593C" w:rsidRPr="00AE4DBC" w:rsidRDefault="00A7593C" w:rsidP="00A7593C">
      <w:pPr>
        <w:spacing w:after="0" w:line="480" w:lineRule="auto"/>
        <w:ind w:firstLine="720"/>
        <w:contextualSpacing/>
        <w:rPr>
          <w:rFonts w:ascii="Times New Roman" w:hAnsi="Times New Roman" w:cs="Times New Roman"/>
          <w:sz w:val="24"/>
          <w:szCs w:val="24"/>
        </w:rPr>
      </w:pPr>
      <w:r w:rsidRPr="00AE4DBC">
        <w:rPr>
          <w:rFonts w:ascii="Times New Roman" w:hAnsi="Times New Roman" w:cs="Times New Roman"/>
          <w:sz w:val="24"/>
          <w:szCs w:val="24"/>
        </w:rPr>
        <w:t xml:space="preserve">The second idea in the cosmological argument is that every being existing or existed must not be dependent. Scholars agreeing with Clarke's idea find it hard to debate this idea. According to </w:t>
      </w:r>
      <w:r>
        <w:rPr>
          <w:rFonts w:ascii="Times New Roman" w:hAnsi="Times New Roman" w:cs="Times New Roman"/>
          <w:sz w:val="24"/>
          <w:szCs w:val="24"/>
        </w:rPr>
        <w:t xml:space="preserve">Rowe in his works </w:t>
      </w:r>
      <w:r w:rsidRPr="00674BD3">
        <w:rPr>
          <w:rFonts w:ascii="Times New Roman" w:hAnsi="Times New Roman" w:cs="Times New Roman"/>
          <w:i/>
          <w:sz w:val="24"/>
          <w:szCs w:val="24"/>
        </w:rPr>
        <w:t>The five ways</w:t>
      </w:r>
      <w:r>
        <w:rPr>
          <w:rFonts w:ascii="Times New Roman" w:hAnsi="Times New Roman" w:cs="Times New Roman"/>
          <w:i/>
          <w:sz w:val="24"/>
          <w:szCs w:val="24"/>
        </w:rPr>
        <w:t>,</w:t>
      </w:r>
      <w:r w:rsidRPr="00AE4DBC">
        <w:rPr>
          <w:rFonts w:ascii="Times New Roman" w:hAnsi="Times New Roman" w:cs="Times New Roman"/>
          <w:sz w:val="24"/>
          <w:szCs w:val="24"/>
        </w:rPr>
        <w:t xml:space="preserve"> the causality concept, dependent beings would be connected to other dependent organisms proving that </w:t>
      </w:r>
      <w:r>
        <w:rPr>
          <w:rFonts w:ascii="Times New Roman" w:hAnsi="Times New Roman" w:cs="Times New Roman"/>
          <w:sz w:val="24"/>
          <w:szCs w:val="24"/>
        </w:rPr>
        <w:t>beings are dependent</w:t>
      </w:r>
      <w:r w:rsidRPr="00AE4DBC">
        <w:rPr>
          <w:rFonts w:ascii="Times New Roman" w:hAnsi="Times New Roman" w:cs="Times New Roman"/>
          <w:sz w:val="24"/>
          <w:szCs w:val="24"/>
        </w:rPr>
        <w:t>. Those rejecting the idea claim that the number of dependent beings makes the team meaning there must be a reason for its occur</w:t>
      </w:r>
      <w:r>
        <w:rPr>
          <w:rFonts w:ascii="Times New Roman" w:hAnsi="Times New Roman" w:cs="Times New Roman"/>
          <w:sz w:val="24"/>
          <w:szCs w:val="24"/>
        </w:rPr>
        <w:t xml:space="preserve">rence. </w:t>
      </w:r>
      <w:r w:rsidRPr="00AE4DBC">
        <w:rPr>
          <w:rFonts w:ascii="Times New Roman" w:hAnsi="Times New Roman" w:cs="Times New Roman"/>
          <w:sz w:val="24"/>
          <w:szCs w:val="24"/>
        </w:rPr>
        <w:t xml:space="preserve">The idea is again objected by the </w:t>
      </w:r>
      <w:r>
        <w:rPr>
          <w:rFonts w:ascii="Times New Roman" w:hAnsi="Times New Roman" w:cs="Times New Roman"/>
          <w:sz w:val="24"/>
          <w:szCs w:val="24"/>
        </w:rPr>
        <w:t>notion</w:t>
      </w:r>
      <w:r w:rsidRPr="00AE4DBC">
        <w:rPr>
          <w:rFonts w:ascii="Times New Roman" w:hAnsi="Times New Roman" w:cs="Times New Roman"/>
          <w:sz w:val="24"/>
          <w:szCs w:val="24"/>
        </w:rPr>
        <w:t xml:space="preserve"> that each creature in the collection got a cause and the cooperation itself has one. In assessing the reliability of this cause, the scholar</w:t>
      </w:r>
      <w:r>
        <w:rPr>
          <w:rFonts w:ascii="Times New Roman" w:hAnsi="Times New Roman" w:cs="Times New Roman"/>
          <w:sz w:val="24"/>
          <w:szCs w:val="24"/>
        </w:rPr>
        <w:t>s use the PSR discussed above where t</w:t>
      </w:r>
      <w:r w:rsidRPr="00AE4DBC">
        <w:rPr>
          <w:rFonts w:ascii="Times New Roman" w:hAnsi="Times New Roman" w:cs="Times New Roman"/>
          <w:sz w:val="24"/>
          <w:szCs w:val="24"/>
        </w:rPr>
        <w:t xml:space="preserve">hose </w:t>
      </w:r>
      <w:r>
        <w:rPr>
          <w:rFonts w:ascii="Times New Roman" w:hAnsi="Times New Roman" w:cs="Times New Roman"/>
          <w:sz w:val="24"/>
          <w:szCs w:val="24"/>
        </w:rPr>
        <w:t xml:space="preserve">scholars </w:t>
      </w:r>
      <w:r w:rsidRPr="00AE4DBC">
        <w:rPr>
          <w:rFonts w:ascii="Times New Roman" w:hAnsi="Times New Roman" w:cs="Times New Roman"/>
          <w:sz w:val="24"/>
          <w:szCs w:val="24"/>
        </w:rPr>
        <w:t xml:space="preserve">who find </w:t>
      </w:r>
      <w:r>
        <w:rPr>
          <w:rFonts w:ascii="Times New Roman" w:hAnsi="Times New Roman" w:cs="Times New Roman"/>
          <w:sz w:val="24"/>
          <w:szCs w:val="24"/>
        </w:rPr>
        <w:t xml:space="preserve">the idea </w:t>
      </w:r>
      <w:r w:rsidRPr="00AE4DBC">
        <w:rPr>
          <w:rFonts w:ascii="Times New Roman" w:hAnsi="Times New Roman" w:cs="Times New Roman"/>
          <w:sz w:val="24"/>
          <w:szCs w:val="24"/>
        </w:rPr>
        <w:t xml:space="preserve">valid claim that each member in the collection must have an explanation to give meaning to the entire team. However, the group would not exist without the individual entity, meaning that each aspect must have a cause for the whole thing to </w:t>
      </w:r>
      <w:r>
        <w:rPr>
          <w:rFonts w:ascii="Times New Roman" w:hAnsi="Times New Roman" w:cs="Times New Roman"/>
          <w:sz w:val="24"/>
          <w:szCs w:val="24"/>
        </w:rPr>
        <w:t>have a reason as well. Thus</w:t>
      </w:r>
      <w:r w:rsidRPr="00AE4DBC">
        <w:rPr>
          <w:rFonts w:ascii="Times New Roman" w:hAnsi="Times New Roman" w:cs="Times New Roman"/>
          <w:sz w:val="24"/>
          <w:szCs w:val="24"/>
        </w:rPr>
        <w:t>, current demands the objects to be dependent on making the team formed after collection to be dependent, and there must have an explanation for the series.</w:t>
      </w:r>
    </w:p>
    <w:p w:rsidR="00A7593C" w:rsidRPr="00AE4DBC" w:rsidRDefault="00A7593C" w:rsidP="00A7593C">
      <w:pPr>
        <w:spacing w:after="0" w:line="480" w:lineRule="auto"/>
        <w:ind w:firstLine="720"/>
        <w:contextualSpacing/>
        <w:rPr>
          <w:rFonts w:ascii="Times New Roman" w:hAnsi="Times New Roman" w:cs="Times New Roman"/>
          <w:sz w:val="24"/>
          <w:szCs w:val="24"/>
        </w:rPr>
      </w:pPr>
      <w:r w:rsidRPr="00AE4DBC">
        <w:rPr>
          <w:rFonts w:ascii="Times New Roman" w:hAnsi="Times New Roman" w:cs="Times New Roman"/>
          <w:sz w:val="24"/>
          <w:szCs w:val="24"/>
        </w:rPr>
        <w:lastRenderedPageBreak/>
        <w:t>The third claim states that where an explanation for the single entities is given, there is no need to explain why they are all gathered. It would be understood by connecting it to real-life experiences. At 5 pm, there are usually many cars on the freeway where every vehicle has an explanation to be there. The reason behind it is the rush hour, where most people get o</w:t>
      </w:r>
      <w:r>
        <w:rPr>
          <w:rFonts w:ascii="Times New Roman" w:hAnsi="Times New Roman" w:cs="Times New Roman"/>
          <w:sz w:val="24"/>
          <w:szCs w:val="24"/>
        </w:rPr>
        <w:t xml:space="preserve">ut of work, and it is for that reason </w:t>
      </w:r>
      <w:r w:rsidRPr="00AE4DBC">
        <w:rPr>
          <w:rFonts w:ascii="Times New Roman" w:hAnsi="Times New Roman" w:cs="Times New Roman"/>
          <w:sz w:val="24"/>
          <w:szCs w:val="24"/>
        </w:rPr>
        <w:t>expected that congestion would occur. Since the basis for every car being on the road is known, there is no need to seek why all the cars are there. Some scholars would need extra information; for example, the presence of an accident this delaying the movement. The logic here is that every car has a reason, and seeking a collec</w:t>
      </w:r>
      <w:r>
        <w:rPr>
          <w:rFonts w:ascii="Times New Roman" w:hAnsi="Times New Roman" w:cs="Times New Roman"/>
          <w:sz w:val="24"/>
          <w:szCs w:val="24"/>
        </w:rPr>
        <w:t xml:space="preserve">tive explanation sounds weird. </w:t>
      </w:r>
      <w:r w:rsidRPr="00AE4DBC">
        <w:rPr>
          <w:rFonts w:ascii="Times New Roman" w:hAnsi="Times New Roman" w:cs="Times New Roman"/>
          <w:sz w:val="24"/>
          <w:szCs w:val="24"/>
        </w:rPr>
        <w:t>Based on the three arguments, where the initial idea is right, the second one is right making the cosmological argument unsound.</w:t>
      </w:r>
    </w:p>
    <w:p w:rsidR="00A7593C" w:rsidRPr="00AE4DBC" w:rsidRDefault="00A7593C" w:rsidP="00A7593C">
      <w:pPr>
        <w:spacing w:after="0" w:line="480" w:lineRule="auto"/>
        <w:ind w:firstLine="720"/>
        <w:contextualSpacing/>
        <w:rPr>
          <w:rFonts w:ascii="Times New Roman" w:hAnsi="Times New Roman" w:cs="Times New Roman"/>
          <w:sz w:val="24"/>
          <w:szCs w:val="24"/>
        </w:rPr>
      </w:pPr>
      <w:r w:rsidRPr="00AE4DBC">
        <w:rPr>
          <w:rFonts w:ascii="Times New Roman" w:hAnsi="Times New Roman" w:cs="Times New Roman"/>
          <w:sz w:val="24"/>
          <w:szCs w:val="24"/>
        </w:rPr>
        <w:t>Before offering my stand, several questions came to mind while researching the cosmological argument. Could it be that the world, including God, has been there in a different form and what we believe today are products like the significant band expansions?  Also, if the self-existing is there in the world, would the u</w:t>
      </w:r>
      <w:r>
        <w:rPr>
          <w:rFonts w:ascii="Times New Roman" w:hAnsi="Times New Roman" w:cs="Times New Roman"/>
          <w:sz w:val="24"/>
          <w:szCs w:val="24"/>
        </w:rPr>
        <w:t>niverse itself meet that role?</w:t>
      </w:r>
      <w:r w:rsidRPr="00AE4DBC">
        <w:rPr>
          <w:rFonts w:ascii="Times New Roman" w:hAnsi="Times New Roman" w:cs="Times New Roman"/>
          <w:sz w:val="24"/>
          <w:szCs w:val="24"/>
        </w:rPr>
        <w:t xml:space="preserve"> In doing my research, I did not find satisfying and valid explanations for these questions, but that does not mean the possibility is not considered. As noted above, the ideas have proponents and opponents concerning the cosmological arguments. Moreover, with the questions noticed, more criticisms and plans are expected between philosophers and the theologian thinkers. </w:t>
      </w:r>
    </w:p>
    <w:p w:rsidR="00A7593C" w:rsidRDefault="00A7593C" w:rsidP="00A7593C">
      <w:pPr>
        <w:spacing w:after="0" w:line="480" w:lineRule="auto"/>
        <w:ind w:firstLine="720"/>
        <w:contextualSpacing/>
        <w:rPr>
          <w:rFonts w:ascii="Times New Roman" w:hAnsi="Times New Roman" w:cs="Times New Roman"/>
          <w:sz w:val="24"/>
          <w:szCs w:val="24"/>
        </w:rPr>
      </w:pPr>
      <w:r w:rsidRPr="00AE4DBC">
        <w:rPr>
          <w:rFonts w:ascii="Times New Roman" w:hAnsi="Times New Roman" w:cs="Times New Roman"/>
          <w:sz w:val="24"/>
          <w:szCs w:val="24"/>
        </w:rPr>
        <w:t>In my opinion, on the argument, the PSR is not proved but has been accepted as a valid claim. That makes me agree with the initial cosmological argument that all beings have an explanation for existence. On the other hand, the second claim is false as the criticism is given is logical and the defending ideas presented lack logical explanations. As noted above, the opinion states th</w:t>
      </w:r>
      <w:r>
        <w:rPr>
          <w:rFonts w:ascii="Times New Roman" w:hAnsi="Times New Roman" w:cs="Times New Roman"/>
          <w:sz w:val="24"/>
          <w:szCs w:val="24"/>
        </w:rPr>
        <w:t>at beings cannot be dependent but</w:t>
      </w:r>
      <w:r w:rsidRPr="00AE4DBC">
        <w:rPr>
          <w:rFonts w:ascii="Times New Roman" w:hAnsi="Times New Roman" w:cs="Times New Roman"/>
          <w:sz w:val="24"/>
          <w:szCs w:val="24"/>
        </w:rPr>
        <w:t xml:space="preserve"> the causality theory proves that indeed beings could be dependent. In that case, I agree with the first but reject the second, leading to </w:t>
      </w:r>
      <w:r w:rsidRPr="00AE4DBC">
        <w:rPr>
          <w:rFonts w:ascii="Times New Roman" w:hAnsi="Times New Roman" w:cs="Times New Roman"/>
          <w:sz w:val="24"/>
          <w:szCs w:val="24"/>
        </w:rPr>
        <w:lastRenderedPageBreak/>
        <w:t xml:space="preserve">the conclusion that the cosmological argument is false.  A scholar’s claims are said to be valid if they agree and fluent. It is not the case here, as accepting the first claim means rejecting the other and vice versa. I, therefore, do not find the argument reliable is explaining the existence of God. </w:t>
      </w:r>
      <w:r>
        <w:rPr>
          <w:rFonts w:ascii="Times New Roman" w:hAnsi="Times New Roman" w:cs="Times New Roman"/>
          <w:sz w:val="24"/>
          <w:szCs w:val="24"/>
        </w:rPr>
        <w:t>Nevertheless, I must say it was no</w:t>
      </w:r>
      <w:r w:rsidRPr="00AE4DBC">
        <w:rPr>
          <w:rFonts w:ascii="Times New Roman" w:hAnsi="Times New Roman" w:cs="Times New Roman"/>
          <w:sz w:val="24"/>
          <w:szCs w:val="24"/>
        </w:rPr>
        <w:t>t easy having a stand in this debate just like it has been for the scholars involved. Based on my beliefs, the argument looked sounding, but after engaging the authors' ideas in research, more confusion was created. It is the case because even the philosophers and theologians do not agree and more debates keep developing.</w:t>
      </w:r>
    </w:p>
    <w:p w:rsidR="00A7593C" w:rsidRPr="0093771E" w:rsidRDefault="00A7593C" w:rsidP="00A7593C">
      <w:pPr>
        <w:spacing w:after="0" w:line="480" w:lineRule="auto"/>
        <w:contextualSpacing/>
        <w:jc w:val="center"/>
        <w:rPr>
          <w:rFonts w:ascii="Times New Roman" w:hAnsi="Times New Roman" w:cs="Times New Roman"/>
          <w:b/>
          <w:sz w:val="24"/>
          <w:szCs w:val="24"/>
        </w:rPr>
      </w:pPr>
      <w:r w:rsidRPr="0093771E">
        <w:rPr>
          <w:rFonts w:ascii="Times New Roman" w:hAnsi="Times New Roman" w:cs="Times New Roman"/>
          <w:b/>
          <w:sz w:val="24"/>
          <w:szCs w:val="24"/>
        </w:rPr>
        <w:t>Conclusion</w:t>
      </w:r>
    </w:p>
    <w:p w:rsidR="00A7593C" w:rsidRPr="00AE4DBC" w:rsidRDefault="00A7593C" w:rsidP="00A7593C">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Having described</w:t>
      </w:r>
      <w:r w:rsidRPr="00AE4DBC">
        <w:rPr>
          <w:rFonts w:ascii="Times New Roman" w:hAnsi="Times New Roman" w:cs="Times New Roman"/>
          <w:sz w:val="24"/>
          <w:szCs w:val="24"/>
        </w:rPr>
        <w:t xml:space="preserve"> </w:t>
      </w:r>
      <w:r>
        <w:rPr>
          <w:rFonts w:ascii="Times New Roman" w:hAnsi="Times New Roman" w:cs="Times New Roman"/>
          <w:sz w:val="24"/>
          <w:szCs w:val="24"/>
        </w:rPr>
        <w:t xml:space="preserve">Clarke’s </w:t>
      </w:r>
      <w:r w:rsidRPr="00AE4DBC">
        <w:rPr>
          <w:rFonts w:ascii="Times New Roman" w:hAnsi="Times New Roman" w:cs="Times New Roman"/>
          <w:sz w:val="24"/>
          <w:szCs w:val="24"/>
        </w:rPr>
        <w:t>cosmological arguments, objections and a response rejecting the claims</w:t>
      </w:r>
      <w:r>
        <w:rPr>
          <w:rFonts w:ascii="Times New Roman" w:hAnsi="Times New Roman" w:cs="Times New Roman"/>
          <w:sz w:val="24"/>
          <w:szCs w:val="24"/>
        </w:rPr>
        <w:t xml:space="preserve">, it is evident that </w:t>
      </w:r>
      <w:r w:rsidRPr="00AE4DBC">
        <w:rPr>
          <w:rFonts w:ascii="Times New Roman" w:hAnsi="Times New Roman" w:cs="Times New Roman"/>
          <w:sz w:val="24"/>
          <w:szCs w:val="24"/>
        </w:rPr>
        <w:t>Clarke’s cosmological argument is popular in describing the existence of God.  The main premises are that beings only exist with reasons</w:t>
      </w:r>
      <w:r>
        <w:rPr>
          <w:rFonts w:ascii="Times New Roman" w:hAnsi="Times New Roman" w:cs="Times New Roman"/>
          <w:sz w:val="24"/>
          <w:szCs w:val="24"/>
        </w:rPr>
        <w:t xml:space="preserve"> and they cannot be dependent. </w:t>
      </w:r>
      <w:r w:rsidRPr="00AE4DBC">
        <w:rPr>
          <w:rFonts w:ascii="Times New Roman" w:hAnsi="Times New Roman" w:cs="Times New Roman"/>
          <w:sz w:val="24"/>
          <w:szCs w:val="24"/>
        </w:rPr>
        <w:t>The first idea is accepted by many, even though the second one does not prove it is criticized with logical concepts. On the other hand, taking the first means rejecting the latter indicating the lack of fluency in the argument. Based on that, I reject the debate because it should not contradict itself if it were valid.  If I relied on my beliefs, the evidence would be sounding, but after doing research, I found that the criticisms are logical. As said above, deciding was difficult because even the philosophers and theologians are yet to reach a cons</w:t>
      </w:r>
      <w:r>
        <w:rPr>
          <w:rFonts w:ascii="Times New Roman" w:hAnsi="Times New Roman" w:cs="Times New Roman"/>
          <w:sz w:val="24"/>
          <w:szCs w:val="24"/>
        </w:rPr>
        <w:t>ensus on the argument. Thus</w:t>
      </w:r>
      <w:r w:rsidRPr="00AE4DBC">
        <w:rPr>
          <w:rFonts w:ascii="Times New Roman" w:hAnsi="Times New Roman" w:cs="Times New Roman"/>
          <w:sz w:val="24"/>
          <w:szCs w:val="24"/>
        </w:rPr>
        <w:t>, the cosmological argument is invalid as the premises discussed are contradicting and</w:t>
      </w:r>
      <w:r>
        <w:rPr>
          <w:rFonts w:ascii="Times New Roman" w:hAnsi="Times New Roman" w:cs="Times New Roman"/>
          <w:sz w:val="24"/>
          <w:szCs w:val="24"/>
        </w:rPr>
        <w:t xml:space="preserve"> illogical. However, m</w:t>
      </w:r>
      <w:r w:rsidRPr="00AE4DBC">
        <w:rPr>
          <w:rFonts w:ascii="Times New Roman" w:hAnsi="Times New Roman" w:cs="Times New Roman"/>
          <w:sz w:val="24"/>
          <w:szCs w:val="24"/>
        </w:rPr>
        <w:t xml:space="preserve">ore ideas are being raised, which indicates that maybe in future, a principled stand will be developed. </w:t>
      </w:r>
    </w:p>
    <w:p w:rsidR="00A7593C" w:rsidRDefault="00A7593C" w:rsidP="00A7593C">
      <w:pPr>
        <w:spacing w:line="480" w:lineRule="auto"/>
        <w:rPr>
          <w:rFonts w:ascii="Times New Roman" w:hAnsi="Times New Roman" w:cs="Times New Roman"/>
          <w:sz w:val="24"/>
          <w:szCs w:val="24"/>
        </w:rPr>
      </w:pPr>
    </w:p>
    <w:p w:rsidR="00A7593C" w:rsidRDefault="00A7593C" w:rsidP="00A7593C">
      <w:pPr>
        <w:rPr>
          <w:rFonts w:ascii="Times New Roman" w:hAnsi="Times New Roman" w:cs="Times New Roman"/>
          <w:sz w:val="24"/>
          <w:szCs w:val="24"/>
        </w:rPr>
      </w:pPr>
      <w:r>
        <w:rPr>
          <w:rFonts w:ascii="Times New Roman" w:hAnsi="Times New Roman" w:cs="Times New Roman"/>
          <w:sz w:val="24"/>
          <w:szCs w:val="24"/>
        </w:rPr>
        <w:br w:type="page"/>
      </w:r>
    </w:p>
    <w:p w:rsidR="00A7593C" w:rsidRDefault="00A7593C" w:rsidP="00A7593C">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Works Cited</w:t>
      </w:r>
    </w:p>
    <w:p w:rsidR="00A7593C" w:rsidRPr="00AE4DBC" w:rsidRDefault="00A7593C" w:rsidP="00A7593C">
      <w:pPr>
        <w:spacing w:after="0" w:line="480" w:lineRule="auto"/>
        <w:ind w:left="720" w:hanging="720"/>
        <w:contextualSpacing/>
        <w:rPr>
          <w:rFonts w:ascii="Times New Roman" w:hAnsi="Times New Roman" w:cs="Times New Roman"/>
          <w:color w:val="222222"/>
          <w:sz w:val="24"/>
          <w:szCs w:val="24"/>
          <w:shd w:val="clear" w:color="auto" w:fill="FFFFFF"/>
        </w:rPr>
      </w:pPr>
      <w:r w:rsidRPr="00AE4DBC">
        <w:rPr>
          <w:rFonts w:ascii="Times New Roman" w:hAnsi="Times New Roman" w:cs="Times New Roman"/>
          <w:sz w:val="24"/>
          <w:szCs w:val="24"/>
        </w:rPr>
        <w:t xml:space="preserve">Paley, William.  </w:t>
      </w:r>
      <w:r w:rsidRPr="00AE4DBC">
        <w:rPr>
          <w:rFonts w:ascii="Times New Roman" w:hAnsi="Times New Roman" w:cs="Times New Roman"/>
          <w:color w:val="222222"/>
          <w:sz w:val="24"/>
          <w:szCs w:val="24"/>
          <w:shd w:val="clear" w:color="auto" w:fill="FFFFFF"/>
        </w:rPr>
        <w:t>An Examination of the Cosmological Argument (1802). P (100 -121)</w:t>
      </w:r>
    </w:p>
    <w:p w:rsidR="00A7593C" w:rsidRPr="00AE4DBC" w:rsidRDefault="00A7593C" w:rsidP="00A7593C">
      <w:pPr>
        <w:spacing w:after="0" w:line="480" w:lineRule="auto"/>
        <w:ind w:left="720" w:hanging="720"/>
        <w:contextualSpacing/>
        <w:rPr>
          <w:rFonts w:ascii="Times New Roman" w:hAnsi="Times New Roman" w:cs="Times New Roman"/>
          <w:sz w:val="24"/>
          <w:szCs w:val="24"/>
        </w:rPr>
      </w:pPr>
      <w:r w:rsidRPr="00AE4DBC">
        <w:rPr>
          <w:rFonts w:ascii="Times New Roman" w:hAnsi="Times New Roman" w:cs="Times New Roman"/>
          <w:sz w:val="24"/>
          <w:szCs w:val="24"/>
        </w:rPr>
        <w:t xml:space="preserve">Rowe, William. The five ways (1975). </w:t>
      </w:r>
    </w:p>
    <w:p w:rsidR="00A7593C" w:rsidRPr="00AE4DBC" w:rsidRDefault="00A7593C" w:rsidP="00A7593C">
      <w:pPr>
        <w:spacing w:line="480" w:lineRule="auto"/>
        <w:ind w:firstLine="720"/>
        <w:rPr>
          <w:rFonts w:ascii="Times New Roman" w:hAnsi="Times New Roman" w:cs="Times New Roman"/>
          <w:sz w:val="24"/>
          <w:szCs w:val="24"/>
        </w:rPr>
      </w:pPr>
    </w:p>
    <w:p w:rsidR="00A7593C" w:rsidRPr="00AE4DBC" w:rsidRDefault="00A7593C" w:rsidP="00A7593C">
      <w:pPr>
        <w:tabs>
          <w:tab w:val="left" w:pos="1920"/>
        </w:tabs>
        <w:spacing w:line="480" w:lineRule="auto"/>
        <w:rPr>
          <w:rFonts w:ascii="Times New Roman" w:hAnsi="Times New Roman" w:cs="Times New Roman"/>
          <w:sz w:val="24"/>
          <w:szCs w:val="24"/>
        </w:rPr>
      </w:pPr>
      <w:r>
        <w:rPr>
          <w:rFonts w:ascii="Times New Roman" w:hAnsi="Times New Roman" w:cs="Times New Roman"/>
          <w:sz w:val="24"/>
          <w:szCs w:val="24"/>
        </w:rPr>
        <w:tab/>
      </w:r>
    </w:p>
    <w:p w:rsidR="00A7593C" w:rsidRPr="00AE4DBC" w:rsidRDefault="00A7593C" w:rsidP="00A7593C">
      <w:pPr>
        <w:spacing w:line="480" w:lineRule="auto"/>
        <w:rPr>
          <w:rFonts w:ascii="Times New Roman" w:hAnsi="Times New Roman" w:cs="Times New Roman"/>
          <w:sz w:val="24"/>
          <w:szCs w:val="24"/>
        </w:rPr>
      </w:pPr>
    </w:p>
    <w:p w:rsidR="000F1109" w:rsidRDefault="000F1109">
      <w:bookmarkStart w:id="0" w:name="_GoBack"/>
      <w:bookmarkEnd w:id="0"/>
    </w:p>
    <w:sectPr w:rsidR="000F1109" w:rsidSect="00AE4DBC">
      <w:headerReference w:type="default" r:id="rId5"/>
      <w:headerReference w:type="first" r:id="rId6"/>
      <w:pgSz w:w="11907" w:h="16839" w:code="9"/>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4DBC" w:rsidRPr="00AE4DBC" w:rsidRDefault="00A7593C" w:rsidP="00AE4DBC">
    <w:pPr>
      <w:pStyle w:val="Header"/>
      <w:spacing w:line="480" w:lineRule="auto"/>
      <w:jc w:val="right"/>
      <w:rPr>
        <w:rFonts w:ascii="Times New Roman" w:hAnsi="Times New Roman" w:cs="Times New Roman"/>
        <w:sz w:val="24"/>
        <w:szCs w:val="24"/>
      </w:rPr>
    </w:pPr>
    <w:r w:rsidRPr="00AE4DBC">
      <w:rPr>
        <w:rFonts w:ascii="Times New Roman" w:hAnsi="Times New Roman" w:cs="Times New Roman"/>
        <w:sz w:val="24"/>
        <w:szCs w:val="24"/>
      </w:rPr>
      <w:t xml:space="preserve">Surname </w:t>
    </w:r>
    <w:sdt>
      <w:sdtPr>
        <w:rPr>
          <w:rFonts w:ascii="Times New Roman" w:hAnsi="Times New Roman" w:cs="Times New Roman"/>
          <w:sz w:val="24"/>
          <w:szCs w:val="24"/>
        </w:rPr>
        <w:id w:val="710772535"/>
        <w:docPartObj>
          <w:docPartGallery w:val="Page Numbers (Top of Page)"/>
          <w:docPartUnique/>
        </w:docPartObj>
      </w:sdtPr>
      <w:sdtEndPr>
        <w:rPr>
          <w:noProof/>
        </w:rPr>
      </w:sdtEndPr>
      <w:sdtContent>
        <w:r w:rsidRPr="00AE4DBC">
          <w:rPr>
            <w:rFonts w:ascii="Times New Roman" w:hAnsi="Times New Roman" w:cs="Times New Roman"/>
            <w:sz w:val="24"/>
            <w:szCs w:val="24"/>
          </w:rPr>
          <w:fldChar w:fldCharType="begin"/>
        </w:r>
        <w:r w:rsidRPr="00AE4DBC">
          <w:rPr>
            <w:rFonts w:ascii="Times New Roman" w:hAnsi="Times New Roman" w:cs="Times New Roman"/>
            <w:sz w:val="24"/>
            <w:szCs w:val="24"/>
          </w:rPr>
          <w:instrText xml:space="preserve"> PAGE   \* MERGEFORMAT </w:instrText>
        </w:r>
        <w:r w:rsidRPr="00AE4DBC">
          <w:rPr>
            <w:rFonts w:ascii="Times New Roman" w:hAnsi="Times New Roman" w:cs="Times New Roman"/>
            <w:sz w:val="24"/>
            <w:szCs w:val="24"/>
          </w:rPr>
          <w:fldChar w:fldCharType="separate"/>
        </w:r>
        <w:r>
          <w:rPr>
            <w:rFonts w:ascii="Times New Roman" w:hAnsi="Times New Roman" w:cs="Times New Roman"/>
            <w:noProof/>
            <w:sz w:val="24"/>
            <w:szCs w:val="24"/>
          </w:rPr>
          <w:t>4</w:t>
        </w:r>
        <w:r w:rsidRPr="00AE4DBC">
          <w:rPr>
            <w:rFonts w:ascii="Times New Roman" w:hAnsi="Times New Roman" w:cs="Times New Roman"/>
            <w:noProof/>
            <w:sz w:val="24"/>
            <w:szCs w:val="24"/>
          </w:rPr>
          <w:fldChar w:fldCharType="end"/>
        </w:r>
      </w:sdtContent>
    </w:sdt>
  </w:p>
  <w:p w:rsidR="00AE4DBC" w:rsidRDefault="00A7593C">
    <w:pPr>
      <w:pStyle w:val="Header"/>
    </w:pPr>
  </w:p>
  <w:p w:rsidR="00AE4DBC" w:rsidRDefault="00A7593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4DBC" w:rsidRPr="00AE4DBC" w:rsidRDefault="00A7593C" w:rsidP="00AE4DBC">
    <w:pPr>
      <w:pStyle w:val="Header"/>
      <w:spacing w:line="480" w:lineRule="auto"/>
      <w:jc w:val="right"/>
      <w:rPr>
        <w:rFonts w:ascii="Times New Roman" w:hAnsi="Times New Roman" w:cs="Times New Roman"/>
        <w:sz w:val="24"/>
        <w:szCs w:val="24"/>
      </w:rPr>
    </w:pPr>
    <w:r w:rsidRPr="00AE4DBC">
      <w:rPr>
        <w:rFonts w:ascii="Times New Roman" w:hAnsi="Times New Roman" w:cs="Times New Roman"/>
        <w:sz w:val="24"/>
        <w:szCs w:val="24"/>
      </w:rPr>
      <w:t xml:space="preserve">Surname </w:t>
    </w:r>
    <w:sdt>
      <w:sdtPr>
        <w:rPr>
          <w:rFonts w:ascii="Times New Roman" w:hAnsi="Times New Roman" w:cs="Times New Roman"/>
          <w:sz w:val="24"/>
          <w:szCs w:val="24"/>
        </w:rPr>
        <w:id w:val="523755522"/>
        <w:docPartObj>
          <w:docPartGallery w:val="Page Numbers (Top of Page)"/>
          <w:docPartUnique/>
        </w:docPartObj>
      </w:sdtPr>
      <w:sdtEndPr>
        <w:rPr>
          <w:noProof/>
        </w:rPr>
      </w:sdtEndPr>
      <w:sdtContent>
        <w:r w:rsidRPr="00AE4DBC">
          <w:rPr>
            <w:rFonts w:ascii="Times New Roman" w:hAnsi="Times New Roman" w:cs="Times New Roman"/>
            <w:sz w:val="24"/>
            <w:szCs w:val="24"/>
          </w:rPr>
          <w:fldChar w:fldCharType="begin"/>
        </w:r>
        <w:r w:rsidRPr="00AE4DBC">
          <w:rPr>
            <w:rFonts w:ascii="Times New Roman" w:hAnsi="Times New Roman" w:cs="Times New Roman"/>
            <w:sz w:val="24"/>
            <w:szCs w:val="24"/>
          </w:rPr>
          <w:instrText xml:space="preserve"> PAGE   \* MERGEFORMAT </w:instrText>
        </w:r>
        <w:r w:rsidRPr="00AE4DBC">
          <w:rPr>
            <w:rFonts w:ascii="Times New Roman" w:hAnsi="Times New Roman" w:cs="Times New Roman"/>
            <w:sz w:val="24"/>
            <w:szCs w:val="24"/>
          </w:rPr>
          <w:fldChar w:fldCharType="separate"/>
        </w:r>
        <w:r>
          <w:rPr>
            <w:rFonts w:ascii="Times New Roman" w:hAnsi="Times New Roman" w:cs="Times New Roman"/>
            <w:noProof/>
            <w:sz w:val="24"/>
            <w:szCs w:val="24"/>
          </w:rPr>
          <w:t>1</w:t>
        </w:r>
        <w:r w:rsidRPr="00AE4DBC">
          <w:rPr>
            <w:rFonts w:ascii="Times New Roman" w:hAnsi="Times New Roman" w:cs="Times New Roman"/>
            <w:noProof/>
            <w:sz w:val="24"/>
            <w:szCs w:val="24"/>
          </w:rPr>
          <w:fldChar w:fldCharType="end"/>
        </w:r>
      </w:sdtContent>
    </w:sdt>
  </w:p>
  <w:p w:rsidR="00AE4DBC" w:rsidRDefault="00A7593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7593C"/>
    <w:rsid w:val="000F1109"/>
    <w:rsid w:val="00A759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7593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7593C"/>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593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7593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7593C"/>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593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1145</Words>
  <Characters>6530</Characters>
  <Application>Microsoft Office Word</Application>
  <DocSecurity>0</DocSecurity>
  <Lines>54</Lines>
  <Paragraphs>15</Paragraphs>
  <ScaleCrop>false</ScaleCrop>
  <Company/>
  <LinksUpToDate>false</LinksUpToDate>
  <CharactersWithSpaces>7660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2020-05-22T23:34:00Z</dcterms:created>
  <dcterms:modified xsi:type="dcterms:W3CDTF">2020-05-22T23:34:00Z</dcterms:modified>
</cp:coreProperties>
</file>