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B67" w:rsidRPr="00DD6F17" w:rsidRDefault="00DD6F17" w:rsidP="00DD6F17">
      <w:pPr>
        <w:spacing w:line="480" w:lineRule="auto"/>
        <w:rPr>
          <w:rFonts w:ascii="Times New Roman" w:hAnsi="Times New Roman" w:cs="Times New Roman"/>
          <w:sz w:val="24"/>
          <w:szCs w:val="24"/>
        </w:rPr>
      </w:pPr>
      <w:r w:rsidRPr="00DD6F17">
        <w:rPr>
          <w:rFonts w:ascii="Times New Roman" w:hAnsi="Times New Roman" w:cs="Times New Roman"/>
          <w:sz w:val="24"/>
          <w:szCs w:val="24"/>
        </w:rPr>
        <w:t>There are different types of leaders whereby some of them are naturally born with abilities to lead to people while some of the leaders just learn about leadership and then practice it. This is a fact as we have witnessed some leaders who are endowed with naturally occurring tendencies. In general, we usually refer to them as born leaders and made leaders. An example of a leader who was naturally born to be a leader was Martin Luther King. He can be referred to as a born leader because of how he showed dedication, intelligence, experience and hard work towards the fight for freedom in the US. He fought against dis</w:t>
      </w:r>
      <w:bookmarkStart w:id="0" w:name="_GoBack"/>
      <w:bookmarkEnd w:id="0"/>
      <w:r w:rsidRPr="00DD6F17">
        <w:rPr>
          <w:rFonts w:ascii="Times New Roman" w:hAnsi="Times New Roman" w:cs="Times New Roman"/>
          <w:sz w:val="24"/>
          <w:szCs w:val="24"/>
        </w:rPr>
        <w:t>crimination and always stood very strong to fight for equality among the citizens of the US. He was courageous and fought without fear. He always said that people are equal and should be given the same treatment no matter the race or color of skin. He had integrity, compassion, humility, civility, and compassion in all that he did. He always took risks without any fear until he finally got assassinated but his legacy still remains all over the world.</w:t>
      </w:r>
    </w:p>
    <w:sectPr w:rsidR="00CA1B67" w:rsidRPr="00DD6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F17"/>
    <w:rsid w:val="000239C7"/>
    <w:rsid w:val="00A35817"/>
    <w:rsid w:val="00DD6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F50B1-F8D0-437D-80C0-8F6C30FE2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1</cp:revision>
  <dcterms:created xsi:type="dcterms:W3CDTF">2019-04-06T07:03:00Z</dcterms:created>
  <dcterms:modified xsi:type="dcterms:W3CDTF">2019-04-06T07:08:00Z</dcterms:modified>
</cp:coreProperties>
</file>