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68B5" w:rsidRDefault="009368B5" w:rsidP="00563380">
      <w:pPr>
        <w:spacing w:line="480" w:lineRule="auto"/>
        <w:ind w:firstLine="720"/>
        <w:rPr>
          <w:rFonts w:ascii="Times New Roman" w:hAnsi="Times New Roman" w:cs="Times New Roman"/>
          <w:sz w:val="24"/>
          <w:szCs w:val="24"/>
        </w:rPr>
      </w:pPr>
    </w:p>
    <w:p w:rsidR="009368B5" w:rsidRDefault="009368B5" w:rsidP="00563380">
      <w:pPr>
        <w:spacing w:line="480" w:lineRule="auto"/>
        <w:ind w:firstLine="720"/>
        <w:rPr>
          <w:rFonts w:ascii="Times New Roman" w:hAnsi="Times New Roman" w:cs="Times New Roman"/>
          <w:sz w:val="24"/>
          <w:szCs w:val="24"/>
        </w:rPr>
      </w:pPr>
    </w:p>
    <w:p w:rsidR="009368B5" w:rsidRDefault="009368B5" w:rsidP="00563380">
      <w:pPr>
        <w:spacing w:line="480" w:lineRule="auto"/>
        <w:ind w:firstLine="720"/>
        <w:rPr>
          <w:rFonts w:ascii="Times New Roman" w:hAnsi="Times New Roman" w:cs="Times New Roman"/>
          <w:sz w:val="24"/>
          <w:szCs w:val="24"/>
        </w:rPr>
      </w:pPr>
    </w:p>
    <w:p w:rsidR="009368B5" w:rsidRDefault="009368B5" w:rsidP="00563380">
      <w:pPr>
        <w:spacing w:line="480" w:lineRule="auto"/>
        <w:ind w:firstLine="720"/>
        <w:rPr>
          <w:rFonts w:ascii="Times New Roman" w:hAnsi="Times New Roman" w:cs="Times New Roman"/>
          <w:sz w:val="24"/>
          <w:szCs w:val="24"/>
        </w:rPr>
      </w:pPr>
    </w:p>
    <w:p w:rsidR="009368B5" w:rsidRDefault="009368B5" w:rsidP="00563380">
      <w:pPr>
        <w:spacing w:line="480" w:lineRule="auto"/>
        <w:ind w:firstLine="720"/>
        <w:rPr>
          <w:rFonts w:ascii="Times New Roman" w:hAnsi="Times New Roman" w:cs="Times New Roman"/>
          <w:sz w:val="24"/>
          <w:szCs w:val="24"/>
        </w:rPr>
      </w:pPr>
    </w:p>
    <w:p w:rsidR="009368B5" w:rsidRDefault="009368B5" w:rsidP="00563380">
      <w:pPr>
        <w:spacing w:line="480" w:lineRule="auto"/>
        <w:ind w:firstLine="720"/>
        <w:rPr>
          <w:rFonts w:ascii="Times New Roman" w:hAnsi="Times New Roman" w:cs="Times New Roman"/>
          <w:sz w:val="24"/>
          <w:szCs w:val="24"/>
        </w:rPr>
      </w:pPr>
    </w:p>
    <w:p w:rsidR="009368B5" w:rsidRPr="009368B5" w:rsidRDefault="009368B5" w:rsidP="009368B5">
      <w:pPr>
        <w:spacing w:line="480" w:lineRule="auto"/>
        <w:jc w:val="center"/>
        <w:rPr>
          <w:rFonts w:ascii="Times New Roman" w:hAnsi="Times New Roman" w:cs="Times New Roman"/>
          <w:sz w:val="24"/>
          <w:szCs w:val="24"/>
        </w:rPr>
      </w:pPr>
      <w:r w:rsidRPr="009368B5">
        <w:rPr>
          <w:rFonts w:ascii="Times New Roman" w:hAnsi="Times New Roman" w:cs="Times New Roman"/>
          <w:color w:val="1B1B1B"/>
          <w:sz w:val="24"/>
          <w:szCs w:val="24"/>
          <w:shd w:val="clear" w:color="auto" w:fill="FFFFFF"/>
        </w:rPr>
        <w:t>Strategic Management and Strategic Competitiveness </w:t>
      </w:r>
    </w:p>
    <w:p w:rsidR="009368B5" w:rsidRDefault="009368B5" w:rsidP="009368B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368B5" w:rsidRPr="00847DAB" w:rsidRDefault="009368B5" w:rsidP="009368B5">
      <w:pPr>
        <w:spacing w:line="480" w:lineRule="auto"/>
        <w:jc w:val="center"/>
        <w:rPr>
          <w:rFonts w:ascii="Times New Roman" w:hAnsi="Times New Roman" w:cs="Times New Roman"/>
          <w:sz w:val="24"/>
          <w:szCs w:val="24"/>
        </w:rPr>
      </w:pPr>
      <w:r>
        <w:rPr>
          <w:rFonts w:ascii="Times New Roman" w:hAnsi="Times New Roman" w:cs="Times New Roman"/>
          <w:sz w:val="24"/>
          <w:szCs w:val="24"/>
        </w:rPr>
        <w:t>L</w:t>
      </w:r>
      <w:r w:rsidRPr="00847DAB">
        <w:rPr>
          <w:rFonts w:ascii="Times New Roman" w:hAnsi="Times New Roman" w:cs="Times New Roman"/>
          <w:sz w:val="24"/>
          <w:szCs w:val="24"/>
        </w:rPr>
        <w:t>ecturer’s name</w:t>
      </w:r>
    </w:p>
    <w:p w:rsidR="009368B5" w:rsidRPr="00847DAB" w:rsidRDefault="009368B5" w:rsidP="009368B5">
      <w:pPr>
        <w:spacing w:line="480" w:lineRule="auto"/>
        <w:jc w:val="center"/>
        <w:rPr>
          <w:rFonts w:ascii="Times New Roman" w:hAnsi="Times New Roman" w:cs="Times New Roman"/>
          <w:sz w:val="24"/>
          <w:szCs w:val="24"/>
        </w:rPr>
      </w:pPr>
      <w:r w:rsidRPr="00847DAB">
        <w:rPr>
          <w:rFonts w:ascii="Times New Roman" w:hAnsi="Times New Roman" w:cs="Times New Roman"/>
          <w:sz w:val="24"/>
          <w:szCs w:val="24"/>
        </w:rPr>
        <w:t>Affiliation</w:t>
      </w:r>
    </w:p>
    <w:p w:rsidR="009368B5" w:rsidRDefault="009368B5" w:rsidP="009368B5">
      <w:pPr>
        <w:spacing w:line="480" w:lineRule="auto"/>
        <w:jc w:val="center"/>
        <w:rPr>
          <w:rFonts w:ascii="Times New Roman" w:hAnsi="Times New Roman" w:cs="Times New Roman"/>
          <w:sz w:val="24"/>
          <w:szCs w:val="24"/>
        </w:rPr>
      </w:pPr>
      <w:r w:rsidRPr="00847DAB">
        <w:rPr>
          <w:rFonts w:ascii="Times New Roman" w:hAnsi="Times New Roman" w:cs="Times New Roman"/>
          <w:sz w:val="24"/>
          <w:szCs w:val="24"/>
        </w:rPr>
        <w:t>Unit name &amp; code</w:t>
      </w:r>
    </w:p>
    <w:p w:rsidR="009368B5" w:rsidRDefault="009368B5" w:rsidP="009368B5">
      <w:pPr>
        <w:spacing w:line="480" w:lineRule="auto"/>
        <w:jc w:val="center"/>
        <w:rPr>
          <w:rFonts w:ascii="Times New Roman" w:hAnsi="Times New Roman" w:cs="Times New Roman"/>
          <w:sz w:val="24"/>
          <w:szCs w:val="24"/>
        </w:rPr>
      </w:pPr>
      <w:r w:rsidRPr="00847DAB">
        <w:rPr>
          <w:rFonts w:ascii="Times New Roman" w:hAnsi="Times New Roman" w:cs="Times New Roman"/>
          <w:sz w:val="24"/>
          <w:szCs w:val="24"/>
        </w:rPr>
        <w:t>Date of submission</w:t>
      </w:r>
    </w:p>
    <w:p w:rsidR="009368B5" w:rsidRDefault="009368B5" w:rsidP="00563380">
      <w:pPr>
        <w:spacing w:line="480" w:lineRule="auto"/>
        <w:ind w:firstLine="720"/>
        <w:rPr>
          <w:rFonts w:ascii="Times New Roman" w:hAnsi="Times New Roman" w:cs="Times New Roman"/>
          <w:sz w:val="24"/>
          <w:szCs w:val="24"/>
        </w:rPr>
      </w:pPr>
    </w:p>
    <w:p w:rsidR="009368B5" w:rsidRDefault="009368B5" w:rsidP="009368B5">
      <w:pPr>
        <w:spacing w:line="480" w:lineRule="auto"/>
        <w:rPr>
          <w:rFonts w:ascii="Times New Roman" w:hAnsi="Times New Roman" w:cs="Times New Roman"/>
          <w:sz w:val="24"/>
          <w:szCs w:val="24"/>
        </w:rPr>
      </w:pPr>
    </w:p>
    <w:p w:rsidR="009368B5" w:rsidRDefault="009368B5" w:rsidP="009368B5">
      <w:pPr>
        <w:spacing w:line="480" w:lineRule="auto"/>
        <w:rPr>
          <w:rFonts w:ascii="Times New Roman" w:hAnsi="Times New Roman" w:cs="Times New Roman"/>
          <w:sz w:val="24"/>
          <w:szCs w:val="24"/>
        </w:rPr>
      </w:pPr>
    </w:p>
    <w:p w:rsidR="009368B5" w:rsidRDefault="009368B5" w:rsidP="00563380">
      <w:pPr>
        <w:spacing w:line="480" w:lineRule="auto"/>
        <w:ind w:firstLine="720"/>
        <w:rPr>
          <w:rFonts w:ascii="Times New Roman" w:hAnsi="Times New Roman" w:cs="Times New Roman"/>
          <w:sz w:val="24"/>
          <w:szCs w:val="24"/>
        </w:rPr>
      </w:pPr>
    </w:p>
    <w:p w:rsidR="009368B5" w:rsidRDefault="009368B5" w:rsidP="00563380">
      <w:pPr>
        <w:spacing w:line="480" w:lineRule="auto"/>
        <w:ind w:firstLine="720"/>
        <w:rPr>
          <w:rFonts w:ascii="Times New Roman" w:hAnsi="Times New Roman" w:cs="Times New Roman"/>
          <w:sz w:val="24"/>
          <w:szCs w:val="24"/>
        </w:rPr>
      </w:pPr>
    </w:p>
    <w:p w:rsidR="009368B5" w:rsidRDefault="009368B5" w:rsidP="00563380">
      <w:pPr>
        <w:spacing w:line="480" w:lineRule="auto"/>
        <w:ind w:firstLine="720"/>
        <w:rPr>
          <w:rFonts w:ascii="Times New Roman" w:hAnsi="Times New Roman" w:cs="Times New Roman"/>
          <w:sz w:val="24"/>
          <w:szCs w:val="24"/>
        </w:rPr>
      </w:pPr>
    </w:p>
    <w:p w:rsidR="00BF08E9" w:rsidRDefault="005007B3" w:rsidP="0056338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w:t>
      </w:r>
      <w:r w:rsidR="00AF5E9C">
        <w:rPr>
          <w:rFonts w:ascii="Times New Roman" w:hAnsi="Times New Roman" w:cs="Times New Roman"/>
          <w:sz w:val="24"/>
          <w:szCs w:val="24"/>
        </w:rPr>
        <w:t xml:space="preserve"> Coca-Cola </w:t>
      </w:r>
      <w:r w:rsidR="00F06619">
        <w:rPr>
          <w:rFonts w:ascii="Times New Roman" w:hAnsi="Times New Roman" w:cs="Times New Roman"/>
          <w:sz w:val="24"/>
          <w:szCs w:val="24"/>
        </w:rPr>
        <w:t>Corporation</w:t>
      </w:r>
      <w:r>
        <w:rPr>
          <w:rFonts w:ascii="Times New Roman" w:hAnsi="Times New Roman" w:cs="Times New Roman"/>
          <w:sz w:val="24"/>
          <w:szCs w:val="24"/>
        </w:rPr>
        <w:t xml:space="preserve"> is one of the </w:t>
      </w:r>
      <w:r w:rsidR="00F06619">
        <w:rPr>
          <w:rFonts w:ascii="Times New Roman" w:hAnsi="Times New Roman" w:cs="Times New Roman"/>
          <w:sz w:val="24"/>
          <w:szCs w:val="24"/>
        </w:rPr>
        <w:t>prevalent</w:t>
      </w:r>
      <w:r>
        <w:rPr>
          <w:rFonts w:ascii="Times New Roman" w:hAnsi="Times New Roman" w:cs="Times New Roman"/>
          <w:sz w:val="24"/>
          <w:szCs w:val="24"/>
        </w:rPr>
        <w:t xml:space="preserve"> beverage </w:t>
      </w:r>
      <w:r w:rsidR="00F06619">
        <w:rPr>
          <w:rFonts w:ascii="Times New Roman" w:hAnsi="Times New Roman" w:cs="Times New Roman"/>
          <w:sz w:val="24"/>
          <w:szCs w:val="24"/>
        </w:rPr>
        <w:t>firm</w:t>
      </w:r>
      <w:r>
        <w:rPr>
          <w:rFonts w:ascii="Times New Roman" w:hAnsi="Times New Roman" w:cs="Times New Roman"/>
          <w:sz w:val="24"/>
          <w:szCs w:val="24"/>
        </w:rPr>
        <w:t>s globally</w:t>
      </w:r>
      <w:r w:rsidR="00AF5E9C">
        <w:rPr>
          <w:rFonts w:ascii="Times New Roman" w:hAnsi="Times New Roman" w:cs="Times New Roman"/>
          <w:sz w:val="24"/>
          <w:szCs w:val="24"/>
        </w:rPr>
        <w:t xml:space="preserve">. It has operations globally in over 200 countries, and its headquarters is in the United States, Georgia, Atlanta. It specializes in soft drinks, and </w:t>
      </w:r>
      <w:r w:rsidR="00B77E90">
        <w:rPr>
          <w:rFonts w:ascii="Times New Roman" w:hAnsi="Times New Roman" w:cs="Times New Roman"/>
          <w:sz w:val="24"/>
          <w:szCs w:val="24"/>
        </w:rPr>
        <w:t>it</w:t>
      </w:r>
      <w:r w:rsidR="00AF5E9C">
        <w:rPr>
          <w:rFonts w:ascii="Times New Roman" w:hAnsi="Times New Roman" w:cs="Times New Roman"/>
          <w:sz w:val="24"/>
          <w:szCs w:val="24"/>
        </w:rPr>
        <w:t xml:space="preserve"> has created a valuable brand for itself </w:t>
      </w:r>
      <w:r w:rsidR="00B77E90">
        <w:rPr>
          <w:rFonts w:ascii="Times New Roman" w:hAnsi="Times New Roman" w:cs="Times New Roman"/>
          <w:sz w:val="24"/>
          <w:szCs w:val="24"/>
        </w:rPr>
        <w:t xml:space="preserve">since its creation over a century ago. The multi-million dollar company generates around </w:t>
      </w:r>
      <w:r w:rsidR="00A12ECB">
        <w:rPr>
          <w:rFonts w:ascii="Times New Roman" w:hAnsi="Times New Roman" w:cs="Times New Roman"/>
          <w:sz w:val="24"/>
          <w:szCs w:val="24"/>
        </w:rPr>
        <w:t>65%</w:t>
      </w:r>
      <w:r w:rsidR="00B77E90">
        <w:rPr>
          <w:rFonts w:ascii="Times New Roman" w:hAnsi="Times New Roman" w:cs="Times New Roman"/>
          <w:sz w:val="24"/>
          <w:szCs w:val="24"/>
        </w:rPr>
        <w:t xml:space="preserve"> of its global branches other than the United States</w:t>
      </w:r>
      <w:r w:rsidR="00A12ECB">
        <w:rPr>
          <w:rFonts w:ascii="Times New Roman" w:hAnsi="Times New Roman" w:cs="Times New Roman"/>
          <w:sz w:val="24"/>
          <w:szCs w:val="24"/>
        </w:rPr>
        <w:t xml:space="preserve"> </w:t>
      </w:r>
      <w:r w:rsidR="00A12ECB">
        <w:t>(</w:t>
      </w:r>
      <w:r w:rsidR="00A12ECB" w:rsidRPr="00A12ECB">
        <w:rPr>
          <w:rFonts w:ascii="Times New Roman" w:hAnsi="Times New Roman" w:cs="Times New Roman"/>
          <w:sz w:val="24"/>
          <w:szCs w:val="24"/>
        </w:rPr>
        <w:t>Published by Jan Conway &amp; 3, 2021</w:t>
      </w:r>
      <w:r w:rsidR="00A12ECB">
        <w:t>)</w:t>
      </w:r>
      <w:r w:rsidR="00B77E90">
        <w:rPr>
          <w:rFonts w:ascii="Times New Roman" w:hAnsi="Times New Roman" w:cs="Times New Roman"/>
          <w:sz w:val="24"/>
          <w:szCs w:val="24"/>
        </w:rPr>
        <w:t>.</w:t>
      </w:r>
      <w:r w:rsidR="00856A06">
        <w:rPr>
          <w:rFonts w:ascii="Times New Roman" w:hAnsi="Times New Roman" w:cs="Times New Roman"/>
          <w:sz w:val="24"/>
          <w:szCs w:val="24"/>
        </w:rPr>
        <w:t xml:space="preserve"> Thus, this paper will look into how Coca-Cola Company is impacted by globalization and technology. After that, it will determine how the industrial organization and resource-based models will aid the company in earning above-average returns</w:t>
      </w:r>
      <w:r w:rsidR="007E6002">
        <w:rPr>
          <w:rFonts w:ascii="Times New Roman" w:hAnsi="Times New Roman" w:cs="Times New Roman"/>
          <w:sz w:val="24"/>
          <w:szCs w:val="24"/>
        </w:rPr>
        <w:t>. Moreover, it will assess the impact of both the vision and mission statements of the company on the company's success and how the various stakeholders of the company impact its success.</w:t>
      </w:r>
    </w:p>
    <w:p w:rsidR="007E6002" w:rsidRDefault="005007B3" w:rsidP="00563380">
      <w:pPr>
        <w:spacing w:line="480" w:lineRule="auto"/>
        <w:jc w:val="center"/>
        <w:rPr>
          <w:rFonts w:ascii="Times New Roman" w:hAnsi="Times New Roman" w:cs="Times New Roman"/>
          <w:sz w:val="24"/>
          <w:szCs w:val="24"/>
        </w:rPr>
      </w:pPr>
      <w:r>
        <w:rPr>
          <w:rFonts w:ascii="Times New Roman" w:hAnsi="Times New Roman" w:cs="Times New Roman"/>
          <w:sz w:val="24"/>
          <w:szCs w:val="24"/>
        </w:rPr>
        <w:t>Globalization</w:t>
      </w:r>
    </w:p>
    <w:p w:rsidR="007E6002" w:rsidRDefault="005007B3" w:rsidP="0056338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simple terms, globalization is how an organization and businesses expand to foreign markets or devel</w:t>
      </w:r>
      <w:r>
        <w:rPr>
          <w:rFonts w:ascii="Times New Roman" w:hAnsi="Times New Roman" w:cs="Times New Roman"/>
          <w:sz w:val="24"/>
          <w:szCs w:val="24"/>
        </w:rPr>
        <w:t>op global influence.</w:t>
      </w:r>
      <w:r w:rsidR="00FD77C7">
        <w:rPr>
          <w:rFonts w:ascii="Times New Roman" w:hAnsi="Times New Roman" w:cs="Times New Roman"/>
          <w:sz w:val="24"/>
          <w:szCs w:val="24"/>
        </w:rPr>
        <w:t xml:space="preserve"> The Coca-Cola Company has acquired various brands from its inception to date to expand its portfolio and diversify its products. The company owns 400 brands of beverages and more</w:t>
      </w:r>
      <w:r w:rsidR="00AE27C7">
        <w:rPr>
          <w:rFonts w:ascii="Times New Roman" w:hAnsi="Times New Roman" w:cs="Times New Roman"/>
          <w:sz w:val="24"/>
          <w:szCs w:val="24"/>
        </w:rPr>
        <w:t xml:space="preserve"> (Coca-Cola)</w:t>
      </w:r>
      <w:r w:rsidR="00FD77C7">
        <w:rPr>
          <w:rFonts w:ascii="Times New Roman" w:hAnsi="Times New Roman" w:cs="Times New Roman"/>
          <w:sz w:val="24"/>
          <w:szCs w:val="24"/>
        </w:rPr>
        <w:t>. These brands are Minute Maid, Dasani, Fanta, Sprite, and many others</w:t>
      </w:r>
      <w:r w:rsidR="00BD3A64">
        <w:rPr>
          <w:rFonts w:ascii="Times New Roman" w:hAnsi="Times New Roman" w:cs="Times New Roman"/>
          <w:sz w:val="24"/>
          <w:szCs w:val="24"/>
        </w:rPr>
        <w:t>, which broadens their customer base (</w:t>
      </w:r>
      <w:r w:rsidR="00BD3A64">
        <w:rPr>
          <w:rFonts w:ascii="Times New Roman" w:hAnsi="Times New Roman" w:cs="Times New Roman"/>
          <w:color w:val="222222"/>
          <w:sz w:val="24"/>
          <w:szCs w:val="24"/>
          <w:shd w:val="clear" w:color="auto" w:fill="FFFFFF"/>
        </w:rPr>
        <w:t>Banutu-Gomez, 2012)</w:t>
      </w:r>
      <w:r w:rsidR="00FD77C7">
        <w:rPr>
          <w:rFonts w:ascii="Times New Roman" w:hAnsi="Times New Roman" w:cs="Times New Roman"/>
          <w:sz w:val="24"/>
          <w:szCs w:val="24"/>
        </w:rPr>
        <w:t>.</w:t>
      </w:r>
      <w:r w:rsidR="004A04C4">
        <w:rPr>
          <w:rFonts w:ascii="Times New Roman" w:hAnsi="Times New Roman" w:cs="Times New Roman"/>
          <w:sz w:val="24"/>
          <w:szCs w:val="24"/>
        </w:rPr>
        <w:t xml:space="preserve"> In the 1980s, Coca-Cola began venturing into other markets which were considered undeveloped or hostile. The company started venturing into regions where the United States had good relations, such as Australia, Italy, and others.</w:t>
      </w:r>
      <w:r w:rsidR="003D31A2">
        <w:rPr>
          <w:rFonts w:ascii="Times New Roman" w:hAnsi="Times New Roman" w:cs="Times New Roman"/>
          <w:sz w:val="24"/>
          <w:szCs w:val="24"/>
        </w:rPr>
        <w:t xml:space="preserve"> Thus due to the good relationships between the U.S and other countries</w:t>
      </w:r>
      <w:r w:rsidR="004A04C4">
        <w:rPr>
          <w:rFonts w:ascii="Times New Roman" w:hAnsi="Times New Roman" w:cs="Times New Roman"/>
          <w:sz w:val="24"/>
          <w:szCs w:val="24"/>
        </w:rPr>
        <w:t xml:space="preserve"> </w:t>
      </w:r>
      <w:r w:rsidR="003D31A2">
        <w:rPr>
          <w:rFonts w:ascii="Times New Roman" w:hAnsi="Times New Roman" w:cs="Times New Roman"/>
          <w:sz w:val="24"/>
          <w:szCs w:val="24"/>
        </w:rPr>
        <w:t>made trade possible. Besides, it also facilitated the communications and transportations networks to run smoothly.</w:t>
      </w:r>
    </w:p>
    <w:p w:rsidR="00AC15C3" w:rsidRDefault="005007B3" w:rsidP="0056338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company formed partnerships with other global stakeholders such as the United Nations and t</w:t>
      </w:r>
      <w:r>
        <w:rPr>
          <w:rFonts w:ascii="Times New Roman" w:hAnsi="Times New Roman" w:cs="Times New Roman"/>
          <w:sz w:val="24"/>
          <w:szCs w:val="24"/>
        </w:rPr>
        <w:t xml:space="preserve">he Olympics in expanding its business globally. </w:t>
      </w:r>
      <w:r w:rsidR="004572CF">
        <w:rPr>
          <w:rFonts w:ascii="Times New Roman" w:hAnsi="Times New Roman" w:cs="Times New Roman"/>
          <w:sz w:val="24"/>
          <w:szCs w:val="24"/>
        </w:rPr>
        <w:t xml:space="preserve">The Coca-Cola </w:t>
      </w:r>
      <w:r>
        <w:rPr>
          <w:rFonts w:ascii="Times New Roman" w:hAnsi="Times New Roman" w:cs="Times New Roman"/>
          <w:sz w:val="24"/>
          <w:szCs w:val="24"/>
        </w:rPr>
        <w:t>Company</w:t>
      </w:r>
      <w:r w:rsidR="004572CF">
        <w:rPr>
          <w:rFonts w:ascii="Times New Roman" w:hAnsi="Times New Roman" w:cs="Times New Roman"/>
          <w:sz w:val="24"/>
          <w:szCs w:val="24"/>
        </w:rPr>
        <w:t xml:space="preserve"> has </w:t>
      </w:r>
      <w:r w:rsidR="004572CF">
        <w:rPr>
          <w:rFonts w:ascii="Times New Roman" w:hAnsi="Times New Roman" w:cs="Times New Roman"/>
          <w:sz w:val="24"/>
          <w:szCs w:val="24"/>
        </w:rPr>
        <w:lastRenderedPageBreak/>
        <w:t>partnered with the Olympics, whereby it sponsors the event and supports athletes</w:t>
      </w:r>
      <w:r w:rsidR="00BD3A64">
        <w:rPr>
          <w:rFonts w:ascii="Times New Roman" w:hAnsi="Times New Roman" w:cs="Times New Roman"/>
          <w:sz w:val="24"/>
          <w:szCs w:val="24"/>
        </w:rPr>
        <w:t xml:space="preserve"> </w:t>
      </w:r>
      <w:r w:rsidR="00BD3A64">
        <w:t>(</w:t>
      </w:r>
      <w:r w:rsidR="00BD3A64" w:rsidRPr="00BD3A64">
        <w:rPr>
          <w:rFonts w:ascii="Times New Roman" w:hAnsi="Times New Roman" w:cs="Times New Roman"/>
          <w:sz w:val="24"/>
          <w:szCs w:val="24"/>
        </w:rPr>
        <w:t>International Olympic Committee, 2021</w:t>
      </w:r>
      <w:r w:rsidR="00BD3A64">
        <w:t>)</w:t>
      </w:r>
      <w:r w:rsidR="004572CF">
        <w:rPr>
          <w:rFonts w:ascii="Times New Roman" w:hAnsi="Times New Roman" w:cs="Times New Roman"/>
          <w:sz w:val="24"/>
          <w:szCs w:val="24"/>
        </w:rPr>
        <w:t>. Thus, through this partnership, the company's name is advertised wherever the Olympic competitions are held. Other partnerships Coca-Cola made with other parties include NASCAR, Tour de France, and FIFA. Through these partnerships, the company broadened its customer base globally and ventured into markets in C</w:t>
      </w:r>
      <w:r>
        <w:rPr>
          <w:rFonts w:ascii="Times New Roman" w:hAnsi="Times New Roman" w:cs="Times New Roman"/>
          <w:sz w:val="24"/>
          <w:szCs w:val="24"/>
        </w:rPr>
        <w:t>hina,</w:t>
      </w:r>
      <w:r>
        <w:rPr>
          <w:rFonts w:ascii="Times New Roman" w:hAnsi="Times New Roman" w:cs="Times New Roman"/>
          <w:sz w:val="24"/>
          <w:szCs w:val="24"/>
        </w:rPr>
        <w:t xml:space="preserve"> Russia, and Germany during the 1970s. Other than partnering with global partners, the company ventured into social issues in the 2000s. A different marketing strategy made the beverage giant—Coca-Cola began offering relief aid, such as the Haiti earthquak</w:t>
      </w:r>
      <w:r>
        <w:rPr>
          <w:rFonts w:ascii="Times New Roman" w:hAnsi="Times New Roman" w:cs="Times New Roman"/>
          <w:sz w:val="24"/>
          <w:szCs w:val="24"/>
        </w:rPr>
        <w:t xml:space="preserve">e. </w:t>
      </w:r>
    </w:p>
    <w:p w:rsidR="00AC15C3" w:rsidRDefault="005007B3" w:rsidP="00563380">
      <w:pPr>
        <w:spacing w:line="480" w:lineRule="auto"/>
        <w:jc w:val="center"/>
        <w:rPr>
          <w:rFonts w:ascii="Times New Roman" w:hAnsi="Times New Roman" w:cs="Times New Roman"/>
          <w:sz w:val="24"/>
          <w:szCs w:val="24"/>
        </w:rPr>
      </w:pPr>
      <w:r>
        <w:rPr>
          <w:rFonts w:ascii="Times New Roman" w:hAnsi="Times New Roman" w:cs="Times New Roman"/>
          <w:sz w:val="24"/>
          <w:szCs w:val="24"/>
        </w:rPr>
        <w:t>Technology</w:t>
      </w:r>
    </w:p>
    <w:p w:rsidR="00616B5A" w:rsidRDefault="005007B3" w:rsidP="005633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Technological innovation adoption by the </w:t>
      </w:r>
      <w:r w:rsidR="00565FAA">
        <w:rPr>
          <w:rFonts w:ascii="Times New Roman" w:hAnsi="Times New Roman" w:cs="Times New Roman"/>
          <w:sz w:val="24"/>
          <w:szCs w:val="24"/>
        </w:rPr>
        <w:t>c</w:t>
      </w:r>
      <w:r w:rsidR="00004B09">
        <w:rPr>
          <w:rFonts w:ascii="Times New Roman" w:hAnsi="Times New Roman" w:cs="Times New Roman"/>
          <w:sz w:val="24"/>
          <w:szCs w:val="24"/>
        </w:rPr>
        <w:t>ompany</w:t>
      </w:r>
      <w:r>
        <w:rPr>
          <w:rFonts w:ascii="Times New Roman" w:hAnsi="Times New Roman" w:cs="Times New Roman"/>
          <w:sz w:val="24"/>
          <w:szCs w:val="24"/>
        </w:rPr>
        <w:t xml:space="preserve"> </w:t>
      </w:r>
      <w:r w:rsidR="00004B09">
        <w:rPr>
          <w:rFonts w:ascii="Times New Roman" w:hAnsi="Times New Roman" w:cs="Times New Roman"/>
          <w:sz w:val="24"/>
          <w:szCs w:val="24"/>
        </w:rPr>
        <w:t xml:space="preserve">aids the company to be successful. The use of technology by the company has proven to be an essential concept from their several numerous brands consumed worldwide. The current technological strategy used by Coca-Cola is the use of Artificial Intelligence (AI). Since the company has multiple brands, it's tough to assess the tastes and preferences in </w:t>
      </w:r>
      <w:r w:rsidR="007A7E93">
        <w:rPr>
          <w:rFonts w:ascii="Times New Roman" w:hAnsi="Times New Roman" w:cs="Times New Roman"/>
          <w:sz w:val="24"/>
          <w:szCs w:val="24"/>
        </w:rPr>
        <w:t xml:space="preserve">different regions. Thus, AI is essential for marketing purposes. In this case, the AI uses sugar levels, calories percentages, and flavors of different areas to determine which brand will be successful in a particular region since it (AI) analyzes vast amounts of data. Therefore, it becomes easier for Coca-Cola to promote a specific </w:t>
      </w:r>
      <w:r w:rsidR="000B0388">
        <w:rPr>
          <w:rFonts w:ascii="Times New Roman" w:hAnsi="Times New Roman" w:cs="Times New Roman"/>
          <w:sz w:val="24"/>
          <w:szCs w:val="24"/>
        </w:rPr>
        <w:t>brand according to its tastes.</w:t>
      </w:r>
    </w:p>
    <w:p w:rsidR="000B0388" w:rsidRDefault="005007B3" w:rsidP="0056338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AI is put to work via vending machines and social media. Globally, there are Coca-Cola vending machines whereby a person can interact with it. The device can customize drinks for a customer by mixing various beverages. Through this Coca-</w:t>
      </w:r>
      <w:r>
        <w:rPr>
          <w:rFonts w:ascii="Times New Roman" w:hAnsi="Times New Roman" w:cs="Times New Roman"/>
          <w:sz w:val="24"/>
          <w:szCs w:val="24"/>
        </w:rPr>
        <w:t xml:space="preserve">Cola, collects a large number wherever there located and analyzes the data to </w:t>
      </w:r>
      <w:r w:rsidR="00E456F4">
        <w:rPr>
          <w:rFonts w:ascii="Times New Roman" w:hAnsi="Times New Roman" w:cs="Times New Roman"/>
          <w:sz w:val="24"/>
          <w:szCs w:val="24"/>
        </w:rPr>
        <w:t>know which flavor is common</w:t>
      </w:r>
      <w:r w:rsidR="007E145D">
        <w:rPr>
          <w:rFonts w:ascii="Times New Roman" w:hAnsi="Times New Roman" w:cs="Times New Roman"/>
          <w:sz w:val="24"/>
          <w:szCs w:val="24"/>
        </w:rPr>
        <w:t xml:space="preserve"> </w:t>
      </w:r>
      <w:r w:rsidR="007E145D">
        <w:t>(</w:t>
      </w:r>
      <w:r w:rsidR="007E145D" w:rsidRPr="007E145D">
        <w:rPr>
          <w:rFonts w:ascii="Times New Roman" w:hAnsi="Times New Roman" w:cs="Times New Roman"/>
          <w:sz w:val="24"/>
        </w:rPr>
        <w:t>Rahman, 2020</w:t>
      </w:r>
      <w:r w:rsidR="007E145D">
        <w:t>)</w:t>
      </w:r>
      <w:r w:rsidR="00E456F4">
        <w:rPr>
          <w:rFonts w:ascii="Times New Roman" w:hAnsi="Times New Roman" w:cs="Times New Roman"/>
          <w:sz w:val="24"/>
          <w:szCs w:val="24"/>
        </w:rPr>
        <w:t xml:space="preserve">. Hence when the correct flavor is identified, the company promotes a particular product according </w:t>
      </w:r>
      <w:r w:rsidR="00E456F4">
        <w:rPr>
          <w:rFonts w:ascii="Times New Roman" w:hAnsi="Times New Roman" w:cs="Times New Roman"/>
          <w:sz w:val="24"/>
          <w:szCs w:val="24"/>
        </w:rPr>
        <w:lastRenderedPageBreak/>
        <w:t xml:space="preserve">to a specified location. In social media, AI monitors consumer purchasing decisions and product interaction </w:t>
      </w:r>
      <w:r w:rsidR="006F4941">
        <w:rPr>
          <w:rFonts w:ascii="Times New Roman" w:hAnsi="Times New Roman" w:cs="Times New Roman"/>
          <w:sz w:val="24"/>
          <w:szCs w:val="24"/>
        </w:rPr>
        <w:t>from different regions</w:t>
      </w:r>
      <w:r w:rsidR="009A0E3A">
        <w:rPr>
          <w:rFonts w:ascii="Times New Roman" w:hAnsi="Times New Roman" w:cs="Times New Roman"/>
          <w:sz w:val="24"/>
          <w:szCs w:val="24"/>
        </w:rPr>
        <w:t xml:space="preserve"> </w:t>
      </w:r>
      <w:r w:rsidR="009A0E3A">
        <w:t>(</w:t>
      </w:r>
      <w:r w:rsidR="009A0E3A" w:rsidRPr="009A0E3A">
        <w:rPr>
          <w:rFonts w:ascii="Times New Roman" w:hAnsi="Times New Roman" w:cs="Times New Roman"/>
          <w:sz w:val="24"/>
          <w:szCs w:val="24"/>
        </w:rPr>
        <w:t>Bernard Marr | May 7 et al., 2020</w:t>
      </w:r>
      <w:r w:rsidR="009A0E3A">
        <w:t>)</w:t>
      </w:r>
      <w:r w:rsidR="006F4941">
        <w:rPr>
          <w:rFonts w:ascii="Times New Roman" w:hAnsi="Times New Roman" w:cs="Times New Roman"/>
          <w:sz w:val="24"/>
          <w:szCs w:val="24"/>
        </w:rPr>
        <w:t>. Thus, it aids the company in identifying which brand is famous and which marketing strategy to use in a particular region or location.</w:t>
      </w:r>
    </w:p>
    <w:p w:rsidR="006F4941" w:rsidRDefault="005007B3" w:rsidP="005633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has been a declining rate of sugary drinks in recent years since people have begun leaning towards healthier ways. Due to this, Coca-Cola has no option but to create healthier drinks to maintain and broaden its customer base. </w:t>
      </w:r>
      <w:r w:rsidR="00FC3EAA">
        <w:rPr>
          <w:rFonts w:ascii="Times New Roman" w:hAnsi="Times New Roman" w:cs="Times New Roman"/>
          <w:sz w:val="24"/>
          <w:szCs w:val="24"/>
        </w:rPr>
        <w:t xml:space="preserve">The company identifies fruits using crop yield data, pricing elements, weather data, satellite images, sugariness, and acidity levels to be consistent </w:t>
      </w:r>
      <w:r w:rsidR="00563380">
        <w:rPr>
          <w:rFonts w:ascii="Times New Roman" w:hAnsi="Times New Roman" w:cs="Times New Roman"/>
          <w:sz w:val="24"/>
          <w:szCs w:val="24"/>
        </w:rPr>
        <w:t>with their taste</w:t>
      </w:r>
      <w:r w:rsidR="00AE27C7">
        <w:rPr>
          <w:rFonts w:ascii="Times New Roman" w:hAnsi="Times New Roman" w:cs="Times New Roman"/>
          <w:sz w:val="24"/>
          <w:szCs w:val="24"/>
        </w:rPr>
        <w:t xml:space="preserve"> </w:t>
      </w:r>
      <w:r w:rsidR="00AE27C7">
        <w:t>(</w:t>
      </w:r>
      <w:r w:rsidR="00AE27C7" w:rsidRPr="00AE27C7">
        <w:rPr>
          <w:rFonts w:ascii="Times New Roman" w:hAnsi="Times New Roman" w:cs="Times New Roman"/>
          <w:sz w:val="24"/>
          <w:szCs w:val="24"/>
        </w:rPr>
        <w:t>Marr, 2019</w:t>
      </w:r>
      <w:r w:rsidR="00AE27C7">
        <w:t>)</w:t>
      </w:r>
      <w:r w:rsidR="00563380">
        <w:rPr>
          <w:rFonts w:ascii="Times New Roman" w:hAnsi="Times New Roman" w:cs="Times New Roman"/>
          <w:sz w:val="24"/>
          <w:szCs w:val="24"/>
        </w:rPr>
        <w:t>.</w:t>
      </w:r>
    </w:p>
    <w:p w:rsidR="00563380" w:rsidRDefault="005007B3" w:rsidP="00563380">
      <w:pPr>
        <w:spacing w:line="480" w:lineRule="auto"/>
        <w:jc w:val="center"/>
        <w:rPr>
          <w:rFonts w:ascii="Times New Roman" w:hAnsi="Times New Roman" w:cs="Times New Roman"/>
          <w:sz w:val="24"/>
          <w:szCs w:val="24"/>
        </w:rPr>
      </w:pPr>
      <w:r>
        <w:rPr>
          <w:rFonts w:ascii="Times New Roman" w:hAnsi="Times New Roman" w:cs="Times New Roman"/>
          <w:sz w:val="24"/>
          <w:szCs w:val="24"/>
        </w:rPr>
        <w:t>Industrial organization and resource-based model for Coc</w:t>
      </w:r>
      <w:r w:rsidR="000D553B">
        <w:rPr>
          <w:rFonts w:ascii="Times New Roman" w:hAnsi="Times New Roman" w:cs="Times New Roman"/>
          <w:sz w:val="24"/>
          <w:szCs w:val="24"/>
        </w:rPr>
        <w:t>a-Cola Corporation</w:t>
      </w:r>
    </w:p>
    <w:p w:rsidR="00563380" w:rsidRDefault="005007B3" w:rsidP="007923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Coca-Cola </w:t>
      </w:r>
      <w:r w:rsidR="000D553B">
        <w:rPr>
          <w:rFonts w:ascii="Times New Roman" w:hAnsi="Times New Roman" w:cs="Times New Roman"/>
          <w:sz w:val="24"/>
          <w:szCs w:val="24"/>
        </w:rPr>
        <w:t>Firm</w:t>
      </w:r>
      <w:r>
        <w:rPr>
          <w:rFonts w:ascii="Times New Roman" w:hAnsi="Times New Roman" w:cs="Times New Roman"/>
          <w:sz w:val="24"/>
          <w:szCs w:val="24"/>
        </w:rPr>
        <w:t xml:space="preserve"> can apply the methodology by </w:t>
      </w:r>
      <w:r w:rsidR="000D553B">
        <w:rPr>
          <w:rFonts w:ascii="Times New Roman" w:hAnsi="Times New Roman" w:cs="Times New Roman"/>
          <w:sz w:val="24"/>
          <w:szCs w:val="24"/>
        </w:rPr>
        <w:t>exploring</w:t>
      </w:r>
      <w:r>
        <w:rPr>
          <w:rFonts w:ascii="Times New Roman" w:hAnsi="Times New Roman" w:cs="Times New Roman"/>
          <w:sz w:val="24"/>
          <w:szCs w:val="24"/>
        </w:rPr>
        <w:t xml:space="preserve"> its current industry and its present-day </w:t>
      </w:r>
      <w:r w:rsidR="000D553B">
        <w:rPr>
          <w:rFonts w:ascii="Times New Roman" w:hAnsi="Times New Roman" w:cs="Times New Roman"/>
          <w:sz w:val="24"/>
          <w:szCs w:val="24"/>
        </w:rPr>
        <w:t>opponents</w:t>
      </w:r>
      <w:r>
        <w:rPr>
          <w:rFonts w:ascii="Times New Roman" w:hAnsi="Times New Roman" w:cs="Times New Roman"/>
          <w:sz w:val="24"/>
          <w:szCs w:val="24"/>
        </w:rPr>
        <w:t xml:space="preserve"> that may enforce stress on its maneuvers. The company can also determ</w:t>
      </w:r>
      <w:r w:rsidR="0079230A">
        <w:rPr>
          <w:rFonts w:ascii="Times New Roman" w:hAnsi="Times New Roman" w:cs="Times New Roman"/>
          <w:sz w:val="24"/>
          <w:szCs w:val="24"/>
        </w:rPr>
        <w:t>i</w:t>
      </w:r>
      <w:r>
        <w:rPr>
          <w:rFonts w:ascii="Times New Roman" w:hAnsi="Times New Roman" w:cs="Times New Roman"/>
          <w:sz w:val="24"/>
          <w:szCs w:val="24"/>
        </w:rPr>
        <w:t xml:space="preserve">ne </w:t>
      </w:r>
      <w:r w:rsidR="0079230A">
        <w:rPr>
          <w:rFonts w:ascii="Times New Roman" w:hAnsi="Times New Roman" w:cs="Times New Roman"/>
          <w:sz w:val="24"/>
          <w:szCs w:val="24"/>
        </w:rPr>
        <w:t>stratagems that will yield superior returns. This can be done through the following procedures studying the exterior surroundings thoroughly, pinpointing segments in the industry that have high and more significant potential for above-average returns, selection of strategies that are suitable for the sector and that will yield expected returns, and acquisition of assets and skills that are necessary for implementing the company's desired approach</w:t>
      </w:r>
      <w:r w:rsidR="00F95929">
        <w:rPr>
          <w:rFonts w:ascii="Times New Roman" w:hAnsi="Times New Roman" w:cs="Times New Roman"/>
          <w:sz w:val="24"/>
          <w:szCs w:val="24"/>
        </w:rPr>
        <w:t xml:space="preserve"> (</w:t>
      </w:r>
      <w:r w:rsidR="00F95929">
        <w:rPr>
          <w:rFonts w:ascii="Times New Roman" w:hAnsi="Times New Roman" w:cs="Times New Roman"/>
          <w:color w:val="222222"/>
          <w:sz w:val="24"/>
          <w:szCs w:val="24"/>
          <w:shd w:val="clear" w:color="auto" w:fill="FFFFFF"/>
        </w:rPr>
        <w:t>Hitt</w:t>
      </w:r>
      <w:r w:rsidR="00F95929" w:rsidRPr="00265878">
        <w:rPr>
          <w:rFonts w:ascii="Times New Roman" w:hAnsi="Times New Roman" w:cs="Times New Roman"/>
          <w:color w:val="222222"/>
          <w:sz w:val="24"/>
          <w:szCs w:val="24"/>
          <w:shd w:val="clear" w:color="auto" w:fill="FFFFFF"/>
        </w:rPr>
        <w:t>, Irel</w:t>
      </w:r>
      <w:r w:rsidR="00F95929">
        <w:rPr>
          <w:rFonts w:ascii="Times New Roman" w:hAnsi="Times New Roman" w:cs="Times New Roman"/>
          <w:color w:val="222222"/>
          <w:sz w:val="24"/>
          <w:szCs w:val="24"/>
          <w:shd w:val="clear" w:color="auto" w:fill="FFFFFF"/>
        </w:rPr>
        <w:t xml:space="preserve">and, &amp; Hoskisson, </w:t>
      </w:r>
      <w:r w:rsidR="00F95929" w:rsidRPr="00265878">
        <w:rPr>
          <w:rFonts w:ascii="Times New Roman" w:hAnsi="Times New Roman" w:cs="Times New Roman"/>
          <w:color w:val="222222"/>
          <w:sz w:val="24"/>
          <w:szCs w:val="24"/>
          <w:shd w:val="clear" w:color="auto" w:fill="FFFFFF"/>
        </w:rPr>
        <w:t>2014). </w:t>
      </w:r>
      <w:r w:rsidR="0079230A">
        <w:rPr>
          <w:rFonts w:ascii="Times New Roman" w:hAnsi="Times New Roman" w:cs="Times New Roman"/>
          <w:sz w:val="24"/>
          <w:szCs w:val="24"/>
        </w:rPr>
        <w:t xml:space="preserve"> </w:t>
      </w:r>
      <w:r w:rsidR="0011274B">
        <w:rPr>
          <w:rFonts w:ascii="Times New Roman" w:hAnsi="Times New Roman" w:cs="Times New Roman"/>
          <w:sz w:val="24"/>
          <w:szCs w:val="24"/>
        </w:rPr>
        <w:t xml:space="preserve">All these procedures will be possible when the Corporation nurtures and develops applicable strengths obligatory in putting into practice the </w:t>
      </w:r>
      <w:r w:rsidR="000D553B">
        <w:rPr>
          <w:rFonts w:ascii="Times New Roman" w:hAnsi="Times New Roman" w:cs="Times New Roman"/>
          <w:sz w:val="24"/>
          <w:szCs w:val="24"/>
        </w:rPr>
        <w:t>Corporation's</w:t>
      </w:r>
      <w:r w:rsidR="0011274B">
        <w:rPr>
          <w:rFonts w:ascii="Times New Roman" w:hAnsi="Times New Roman" w:cs="Times New Roman"/>
          <w:sz w:val="24"/>
          <w:szCs w:val="24"/>
        </w:rPr>
        <w:t xml:space="preserve"> disposition.</w:t>
      </w:r>
    </w:p>
    <w:p w:rsidR="0011274B" w:rsidRDefault="005007B3" w:rsidP="0011274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Vision and mission </w:t>
      </w:r>
      <w:r w:rsidR="000D553B">
        <w:rPr>
          <w:rFonts w:ascii="Times New Roman" w:hAnsi="Times New Roman" w:cs="Times New Roman"/>
          <w:sz w:val="24"/>
          <w:szCs w:val="24"/>
        </w:rPr>
        <w:t>testimonial</w:t>
      </w:r>
      <w:r>
        <w:rPr>
          <w:rFonts w:ascii="Times New Roman" w:hAnsi="Times New Roman" w:cs="Times New Roman"/>
          <w:sz w:val="24"/>
          <w:szCs w:val="24"/>
        </w:rPr>
        <w:t xml:space="preserve"> of Coca-Cola and its influence on the company’s overall success</w:t>
      </w:r>
    </w:p>
    <w:p w:rsidR="0011274B" w:rsidRDefault="005007B3" w:rsidP="001127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company's mission is to </w:t>
      </w:r>
      <w:r w:rsidR="000D553B">
        <w:rPr>
          <w:rFonts w:ascii="Times New Roman" w:hAnsi="Times New Roman" w:cs="Times New Roman"/>
          <w:sz w:val="24"/>
          <w:szCs w:val="24"/>
        </w:rPr>
        <w:t>encourage</w:t>
      </w:r>
      <w:r>
        <w:rPr>
          <w:rFonts w:ascii="Times New Roman" w:hAnsi="Times New Roman" w:cs="Times New Roman"/>
          <w:sz w:val="24"/>
          <w:szCs w:val="24"/>
        </w:rPr>
        <w:t xml:space="preserve"> </w:t>
      </w:r>
      <w:r w:rsidR="000D553B">
        <w:rPr>
          <w:rFonts w:ascii="Times New Roman" w:hAnsi="Times New Roman" w:cs="Times New Roman"/>
          <w:sz w:val="24"/>
          <w:szCs w:val="24"/>
        </w:rPr>
        <w:t>instants</w:t>
      </w:r>
      <w:r>
        <w:rPr>
          <w:rFonts w:ascii="Times New Roman" w:hAnsi="Times New Roman" w:cs="Times New Roman"/>
          <w:sz w:val="24"/>
          <w:szCs w:val="24"/>
        </w:rPr>
        <w:t xml:space="preserve"> of </w:t>
      </w:r>
      <w:r w:rsidR="000D553B">
        <w:rPr>
          <w:rFonts w:ascii="Times New Roman" w:hAnsi="Times New Roman" w:cs="Times New Roman"/>
          <w:sz w:val="24"/>
          <w:szCs w:val="24"/>
        </w:rPr>
        <w:t>assurance</w:t>
      </w:r>
      <w:r>
        <w:rPr>
          <w:rFonts w:ascii="Times New Roman" w:hAnsi="Times New Roman" w:cs="Times New Roman"/>
          <w:sz w:val="24"/>
          <w:szCs w:val="24"/>
        </w:rPr>
        <w:t xml:space="preserve"> and </w:t>
      </w:r>
      <w:r w:rsidR="000D553B">
        <w:rPr>
          <w:rFonts w:ascii="Times New Roman" w:hAnsi="Times New Roman" w:cs="Times New Roman"/>
          <w:sz w:val="24"/>
          <w:szCs w:val="24"/>
        </w:rPr>
        <w:t>cheerfulness through their</w:t>
      </w:r>
      <w:r>
        <w:rPr>
          <w:rFonts w:ascii="Times New Roman" w:hAnsi="Times New Roman" w:cs="Times New Roman"/>
          <w:sz w:val="24"/>
          <w:szCs w:val="24"/>
        </w:rPr>
        <w:t xml:space="preserve"> </w:t>
      </w:r>
      <w:r w:rsidR="000D553B">
        <w:rPr>
          <w:rFonts w:ascii="Times New Roman" w:hAnsi="Times New Roman" w:cs="Times New Roman"/>
          <w:sz w:val="24"/>
          <w:szCs w:val="24"/>
        </w:rPr>
        <w:t>varieties</w:t>
      </w:r>
      <w:r>
        <w:rPr>
          <w:rFonts w:ascii="Times New Roman" w:hAnsi="Times New Roman" w:cs="Times New Roman"/>
          <w:sz w:val="24"/>
          <w:szCs w:val="24"/>
        </w:rPr>
        <w:t xml:space="preserve"> and </w:t>
      </w:r>
      <w:r w:rsidR="000D553B">
        <w:rPr>
          <w:rFonts w:ascii="Times New Roman" w:hAnsi="Times New Roman" w:cs="Times New Roman"/>
          <w:sz w:val="24"/>
          <w:szCs w:val="24"/>
        </w:rPr>
        <w:t>activities</w:t>
      </w:r>
      <w:r>
        <w:rPr>
          <w:rFonts w:ascii="Times New Roman" w:hAnsi="Times New Roman" w:cs="Times New Roman"/>
          <w:sz w:val="24"/>
          <w:szCs w:val="24"/>
        </w:rPr>
        <w:t xml:space="preserve">, </w:t>
      </w:r>
      <w:r w:rsidR="000D553B">
        <w:rPr>
          <w:rFonts w:ascii="Times New Roman" w:hAnsi="Times New Roman" w:cs="Times New Roman"/>
          <w:sz w:val="24"/>
          <w:szCs w:val="24"/>
        </w:rPr>
        <w:t>fashion</w:t>
      </w:r>
      <w:r>
        <w:rPr>
          <w:rFonts w:ascii="Times New Roman" w:hAnsi="Times New Roman" w:cs="Times New Roman"/>
          <w:sz w:val="24"/>
          <w:szCs w:val="24"/>
        </w:rPr>
        <w:t xml:space="preserve"> </w:t>
      </w:r>
      <w:r w:rsidR="000D553B">
        <w:rPr>
          <w:rFonts w:ascii="Times New Roman" w:hAnsi="Times New Roman" w:cs="Times New Roman"/>
          <w:sz w:val="24"/>
          <w:szCs w:val="24"/>
        </w:rPr>
        <w:t>worth</w:t>
      </w:r>
      <w:r>
        <w:rPr>
          <w:rFonts w:ascii="Times New Roman" w:hAnsi="Times New Roman" w:cs="Times New Roman"/>
          <w:sz w:val="24"/>
          <w:szCs w:val="24"/>
        </w:rPr>
        <w:t xml:space="preserve"> and </w:t>
      </w:r>
      <w:r w:rsidR="000D553B">
        <w:rPr>
          <w:rFonts w:ascii="Times New Roman" w:hAnsi="Times New Roman" w:cs="Times New Roman"/>
          <w:sz w:val="24"/>
          <w:szCs w:val="24"/>
        </w:rPr>
        <w:t>create</w:t>
      </w:r>
      <w:r>
        <w:rPr>
          <w:rFonts w:ascii="Times New Roman" w:hAnsi="Times New Roman" w:cs="Times New Roman"/>
          <w:sz w:val="24"/>
          <w:szCs w:val="24"/>
        </w:rPr>
        <w:t xml:space="preserve"> a </w:t>
      </w:r>
      <w:r w:rsidR="000D553B">
        <w:rPr>
          <w:rFonts w:ascii="Times New Roman" w:hAnsi="Times New Roman" w:cs="Times New Roman"/>
          <w:sz w:val="24"/>
          <w:szCs w:val="24"/>
        </w:rPr>
        <w:t>change</w:t>
      </w:r>
      <w:r>
        <w:rPr>
          <w:rFonts w:ascii="Times New Roman" w:hAnsi="Times New Roman" w:cs="Times New Roman"/>
          <w:sz w:val="24"/>
          <w:szCs w:val="24"/>
        </w:rPr>
        <w:t xml:space="preserve">, and refresh the </w:t>
      </w:r>
      <w:r w:rsidR="000D553B">
        <w:rPr>
          <w:rFonts w:ascii="Times New Roman" w:hAnsi="Times New Roman" w:cs="Times New Roman"/>
          <w:sz w:val="24"/>
          <w:szCs w:val="24"/>
        </w:rPr>
        <w:t>domain</w:t>
      </w:r>
      <w:r>
        <w:rPr>
          <w:rFonts w:ascii="Times New Roman" w:hAnsi="Times New Roman" w:cs="Times New Roman"/>
          <w:sz w:val="24"/>
          <w:szCs w:val="24"/>
        </w:rPr>
        <w:t xml:space="preserve"> in spirit, </w:t>
      </w:r>
      <w:r w:rsidR="000D553B">
        <w:rPr>
          <w:rFonts w:ascii="Times New Roman" w:hAnsi="Times New Roman" w:cs="Times New Roman"/>
          <w:sz w:val="24"/>
          <w:szCs w:val="24"/>
        </w:rPr>
        <w:lastRenderedPageBreak/>
        <w:t>physique</w:t>
      </w:r>
      <w:r>
        <w:rPr>
          <w:rFonts w:ascii="Times New Roman" w:hAnsi="Times New Roman" w:cs="Times New Roman"/>
          <w:sz w:val="24"/>
          <w:szCs w:val="24"/>
        </w:rPr>
        <w:t>, and mind.</w:t>
      </w:r>
      <w:r w:rsidR="00D048D2">
        <w:rPr>
          <w:rFonts w:ascii="Times New Roman" w:hAnsi="Times New Roman" w:cs="Times New Roman"/>
          <w:sz w:val="24"/>
          <w:szCs w:val="24"/>
        </w:rPr>
        <w:t xml:space="preserve"> However,</w:t>
      </w:r>
      <w:r w:rsidR="000D553B">
        <w:rPr>
          <w:rFonts w:ascii="Times New Roman" w:hAnsi="Times New Roman" w:cs="Times New Roman"/>
          <w:sz w:val="24"/>
          <w:szCs w:val="24"/>
        </w:rPr>
        <w:t xml:space="preserve"> the Corporation’s</w:t>
      </w:r>
      <w:r w:rsidR="00D048D2">
        <w:rPr>
          <w:rFonts w:ascii="Times New Roman" w:hAnsi="Times New Roman" w:cs="Times New Roman"/>
          <w:sz w:val="24"/>
          <w:szCs w:val="24"/>
        </w:rPr>
        <w:t xml:space="preserve"> vision is categorized into different subdivisions, which are: for the people to inspire one another in being the best they can be through the provision of great working places, for the portfolio contributing to the domain an assortment of beverages and brands that antedate and placate people's yearnings and prerequisites</w:t>
      </w:r>
      <w:r w:rsidR="00095C34">
        <w:rPr>
          <w:rFonts w:ascii="Times New Roman" w:hAnsi="Times New Roman" w:cs="Times New Roman"/>
          <w:sz w:val="24"/>
          <w:szCs w:val="24"/>
        </w:rPr>
        <w:t xml:space="preserve"> (</w:t>
      </w:r>
      <w:r w:rsidR="00095C34">
        <w:rPr>
          <w:rFonts w:ascii="Times New Roman" w:hAnsi="Times New Roman" w:cs="Times New Roman"/>
          <w:color w:val="222222"/>
          <w:sz w:val="24"/>
          <w:szCs w:val="24"/>
          <w:shd w:val="clear" w:color="auto" w:fill="FFFFFF"/>
        </w:rPr>
        <w:t xml:space="preserve">Svendsen, </w:t>
      </w:r>
      <w:r w:rsidR="00095C34" w:rsidRPr="00095C34">
        <w:rPr>
          <w:rFonts w:ascii="Times New Roman" w:hAnsi="Times New Roman" w:cs="Times New Roman"/>
          <w:color w:val="222222"/>
          <w:sz w:val="24"/>
          <w:szCs w:val="24"/>
          <w:shd w:val="clear" w:color="auto" w:fill="FFFFFF"/>
        </w:rPr>
        <w:t xml:space="preserve">2013). </w:t>
      </w:r>
      <w:r w:rsidR="00D048D2">
        <w:rPr>
          <w:rFonts w:ascii="Times New Roman" w:hAnsi="Times New Roman" w:cs="Times New Roman"/>
          <w:sz w:val="24"/>
          <w:szCs w:val="24"/>
        </w:rPr>
        <w:t xml:space="preserve"> The planet's presence of an accountable international inhabitant creates a transformation by constructing and funding maintainable</w:t>
      </w:r>
      <w:r w:rsidR="00F95929">
        <w:rPr>
          <w:rFonts w:ascii="Times New Roman" w:hAnsi="Times New Roman" w:cs="Times New Roman"/>
          <w:sz w:val="24"/>
          <w:szCs w:val="24"/>
        </w:rPr>
        <w:t xml:space="preserve"> communities (</w:t>
      </w:r>
      <w:r w:rsidR="00F95929">
        <w:rPr>
          <w:rFonts w:ascii="Times New Roman" w:hAnsi="Times New Roman" w:cs="Times New Roman"/>
          <w:color w:val="222222"/>
          <w:sz w:val="24"/>
          <w:szCs w:val="24"/>
          <w:shd w:val="clear" w:color="auto" w:fill="FFFFFF"/>
        </w:rPr>
        <w:t>Hitt</w:t>
      </w:r>
      <w:r w:rsidR="00F95929" w:rsidRPr="00265878">
        <w:rPr>
          <w:rFonts w:ascii="Times New Roman" w:hAnsi="Times New Roman" w:cs="Times New Roman"/>
          <w:color w:val="222222"/>
          <w:sz w:val="24"/>
          <w:szCs w:val="24"/>
          <w:shd w:val="clear" w:color="auto" w:fill="FFFFFF"/>
        </w:rPr>
        <w:t>, Irel</w:t>
      </w:r>
      <w:r w:rsidR="00F95929">
        <w:rPr>
          <w:rFonts w:ascii="Times New Roman" w:hAnsi="Times New Roman" w:cs="Times New Roman"/>
          <w:color w:val="222222"/>
          <w:sz w:val="24"/>
          <w:szCs w:val="24"/>
          <w:shd w:val="clear" w:color="auto" w:fill="FFFFFF"/>
        </w:rPr>
        <w:t xml:space="preserve">and, &amp; Hoskisson, </w:t>
      </w:r>
      <w:r w:rsidR="00F95929" w:rsidRPr="00265878">
        <w:rPr>
          <w:rFonts w:ascii="Times New Roman" w:hAnsi="Times New Roman" w:cs="Times New Roman"/>
          <w:color w:val="222222"/>
          <w:sz w:val="24"/>
          <w:szCs w:val="24"/>
          <w:shd w:val="clear" w:color="auto" w:fill="FFFFFF"/>
        </w:rPr>
        <w:t>2014). </w:t>
      </w:r>
      <w:r w:rsidR="00AC5189">
        <w:rPr>
          <w:rFonts w:ascii="Times New Roman" w:hAnsi="Times New Roman" w:cs="Times New Roman"/>
          <w:sz w:val="24"/>
          <w:szCs w:val="24"/>
        </w:rPr>
        <w:t xml:space="preserve"> For the profits maximization of the long </w:t>
      </w:r>
      <w:r w:rsidR="000D553B">
        <w:rPr>
          <w:rFonts w:ascii="Times New Roman" w:hAnsi="Times New Roman" w:cs="Times New Roman"/>
          <w:sz w:val="24"/>
          <w:szCs w:val="24"/>
        </w:rPr>
        <w:t>span returns to stakeholders and always</w:t>
      </w:r>
      <w:r w:rsidR="00AC5189">
        <w:rPr>
          <w:rFonts w:ascii="Times New Roman" w:hAnsi="Times New Roman" w:cs="Times New Roman"/>
          <w:sz w:val="24"/>
          <w:szCs w:val="24"/>
        </w:rPr>
        <w:t xml:space="preserve"> </w:t>
      </w:r>
      <w:r w:rsidR="000D553B">
        <w:rPr>
          <w:rFonts w:ascii="Times New Roman" w:hAnsi="Times New Roman" w:cs="Times New Roman"/>
          <w:sz w:val="24"/>
          <w:szCs w:val="24"/>
        </w:rPr>
        <w:t>attentive</w:t>
      </w:r>
      <w:r w:rsidR="00AC5189">
        <w:rPr>
          <w:rFonts w:ascii="Times New Roman" w:hAnsi="Times New Roman" w:cs="Times New Roman"/>
          <w:sz w:val="24"/>
          <w:szCs w:val="24"/>
        </w:rPr>
        <w:t xml:space="preserve"> to the company's </w:t>
      </w:r>
      <w:r w:rsidR="000D553B">
        <w:rPr>
          <w:rFonts w:ascii="Times New Roman" w:hAnsi="Times New Roman" w:cs="Times New Roman"/>
          <w:sz w:val="24"/>
          <w:szCs w:val="24"/>
        </w:rPr>
        <w:t>general</w:t>
      </w:r>
      <w:r w:rsidR="00AC5189">
        <w:rPr>
          <w:rFonts w:ascii="Times New Roman" w:hAnsi="Times New Roman" w:cs="Times New Roman"/>
          <w:sz w:val="24"/>
          <w:szCs w:val="24"/>
        </w:rPr>
        <w:t xml:space="preserve"> </w:t>
      </w:r>
      <w:r w:rsidR="000D553B">
        <w:rPr>
          <w:rFonts w:ascii="Times New Roman" w:hAnsi="Times New Roman" w:cs="Times New Roman"/>
          <w:sz w:val="24"/>
          <w:szCs w:val="24"/>
        </w:rPr>
        <w:t>accountabilities</w:t>
      </w:r>
      <w:r w:rsidR="00AC5189">
        <w:rPr>
          <w:rFonts w:ascii="Times New Roman" w:hAnsi="Times New Roman" w:cs="Times New Roman"/>
          <w:sz w:val="24"/>
          <w:szCs w:val="24"/>
        </w:rPr>
        <w:t xml:space="preserve">. In </w:t>
      </w:r>
      <w:r w:rsidR="000D553B">
        <w:rPr>
          <w:rFonts w:ascii="Times New Roman" w:hAnsi="Times New Roman" w:cs="Times New Roman"/>
          <w:sz w:val="24"/>
          <w:szCs w:val="24"/>
        </w:rPr>
        <w:t>production</w:t>
      </w:r>
      <w:r w:rsidR="00AC5189">
        <w:rPr>
          <w:rFonts w:ascii="Times New Roman" w:hAnsi="Times New Roman" w:cs="Times New Roman"/>
          <w:sz w:val="24"/>
          <w:szCs w:val="24"/>
        </w:rPr>
        <w:t>, being extremely well-organized, sinewy, and a hurtling institution.</w:t>
      </w:r>
    </w:p>
    <w:p w:rsidR="00AC5189" w:rsidRDefault="005007B3" w:rsidP="001127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mission statement and </w:t>
      </w:r>
      <w:r>
        <w:rPr>
          <w:rFonts w:ascii="Times New Roman" w:hAnsi="Times New Roman" w:cs="Times New Roman"/>
          <w:sz w:val="24"/>
          <w:szCs w:val="24"/>
        </w:rPr>
        <w:t>the vision statement have impacted the success of the company through different ways such as appealing to the market, gaining efficiency, looking in the future, creating collective values, and engaging their clients. In appealing to the market, the Coca-Co</w:t>
      </w:r>
      <w:r>
        <w:rPr>
          <w:rFonts w:ascii="Times New Roman" w:hAnsi="Times New Roman" w:cs="Times New Roman"/>
          <w:sz w:val="24"/>
          <w:szCs w:val="24"/>
        </w:rPr>
        <w:t>la Company continues to construct its leading and current position in development all through in the market</w:t>
      </w:r>
      <w:r w:rsidR="00095C34">
        <w:rPr>
          <w:rFonts w:ascii="Times New Roman" w:hAnsi="Times New Roman" w:cs="Times New Roman"/>
          <w:sz w:val="24"/>
          <w:szCs w:val="24"/>
        </w:rPr>
        <w:t xml:space="preserve"> (</w:t>
      </w:r>
      <w:r w:rsidR="00095C34">
        <w:rPr>
          <w:rFonts w:ascii="Times New Roman" w:hAnsi="Times New Roman" w:cs="Times New Roman"/>
          <w:color w:val="222222"/>
          <w:sz w:val="24"/>
          <w:szCs w:val="24"/>
          <w:shd w:val="clear" w:color="auto" w:fill="FFFFFF"/>
        </w:rPr>
        <w:t xml:space="preserve">Baah &amp; Bohaker, </w:t>
      </w:r>
      <w:r w:rsidR="00095C34" w:rsidRPr="00F95929">
        <w:rPr>
          <w:rFonts w:ascii="Times New Roman" w:hAnsi="Times New Roman" w:cs="Times New Roman"/>
          <w:color w:val="222222"/>
          <w:sz w:val="24"/>
          <w:szCs w:val="24"/>
          <w:shd w:val="clear" w:color="auto" w:fill="FFFFFF"/>
        </w:rPr>
        <w:t xml:space="preserve">2015). </w:t>
      </w:r>
      <w:r>
        <w:rPr>
          <w:rFonts w:ascii="Times New Roman" w:hAnsi="Times New Roman" w:cs="Times New Roman"/>
          <w:sz w:val="24"/>
          <w:szCs w:val="24"/>
        </w:rPr>
        <w:t xml:space="preserve">The achievement is possible by clearly indicating proper adherence to the vision and mission statement that acts as a daily </w:t>
      </w:r>
      <w:r>
        <w:rPr>
          <w:rFonts w:ascii="Times New Roman" w:hAnsi="Times New Roman" w:cs="Times New Roman"/>
          <w:sz w:val="24"/>
          <w:szCs w:val="24"/>
        </w:rPr>
        <w:t>guide.</w:t>
      </w:r>
    </w:p>
    <w:p w:rsidR="0000068B" w:rsidRDefault="005007B3" w:rsidP="0011274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gaining efficiency, during the previous eight years,</w:t>
      </w:r>
      <w:r w:rsidR="000D553B">
        <w:rPr>
          <w:rFonts w:ascii="Times New Roman" w:hAnsi="Times New Roman" w:cs="Times New Roman"/>
          <w:sz w:val="24"/>
          <w:szCs w:val="24"/>
        </w:rPr>
        <w:t xml:space="preserve"> the Firm</w:t>
      </w:r>
      <w:r>
        <w:rPr>
          <w:rFonts w:ascii="Times New Roman" w:hAnsi="Times New Roman" w:cs="Times New Roman"/>
          <w:sz w:val="24"/>
          <w:szCs w:val="24"/>
        </w:rPr>
        <w:t xml:space="preserve"> has been articulate in reducing the number of their production lines by ten. The company has achieved it devoid of proposing dimensions perspective and the sum of storerooms and dissem</w:t>
      </w:r>
      <w:r>
        <w:rPr>
          <w:rFonts w:ascii="Times New Roman" w:hAnsi="Times New Roman" w:cs="Times New Roman"/>
          <w:sz w:val="24"/>
          <w:szCs w:val="24"/>
        </w:rPr>
        <w:t>ination midpoints from seventeen to three hundred and seven. The number keeps on increasing with the shift in dynamics of the marketplace. Through looki</w:t>
      </w:r>
      <w:r w:rsidR="000D553B">
        <w:rPr>
          <w:rFonts w:ascii="Times New Roman" w:hAnsi="Times New Roman" w:cs="Times New Roman"/>
          <w:sz w:val="24"/>
          <w:szCs w:val="24"/>
        </w:rPr>
        <w:t>ng in the future, the Corporation</w:t>
      </w:r>
      <w:r>
        <w:rPr>
          <w:rFonts w:ascii="Times New Roman" w:hAnsi="Times New Roman" w:cs="Times New Roman"/>
          <w:sz w:val="24"/>
          <w:szCs w:val="24"/>
        </w:rPr>
        <w:t xml:space="preserve"> has continued to follow its stratagem with the assistance of a compreh</w:t>
      </w:r>
      <w:r>
        <w:rPr>
          <w:rFonts w:ascii="Times New Roman" w:hAnsi="Times New Roman" w:cs="Times New Roman"/>
          <w:sz w:val="24"/>
          <w:szCs w:val="24"/>
        </w:rPr>
        <w:t>ensive assortment of premeditated actions.</w:t>
      </w:r>
    </w:p>
    <w:p w:rsidR="008A5EB3" w:rsidRDefault="005007B3" w:rsidP="001127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the creation of collective values, the </w:t>
      </w:r>
      <w:r w:rsidR="000D553B">
        <w:rPr>
          <w:rFonts w:ascii="Times New Roman" w:hAnsi="Times New Roman" w:cs="Times New Roman"/>
          <w:sz w:val="24"/>
          <w:szCs w:val="24"/>
        </w:rPr>
        <w:t>Corporation</w:t>
      </w:r>
      <w:r>
        <w:rPr>
          <w:rFonts w:ascii="Times New Roman" w:hAnsi="Times New Roman" w:cs="Times New Roman"/>
          <w:sz w:val="24"/>
          <w:szCs w:val="24"/>
        </w:rPr>
        <w:t xml:space="preserve"> has managed its business through an accountable and supportable manner by guaranteeing that they can earn their trust </w:t>
      </w:r>
      <w:r>
        <w:rPr>
          <w:rFonts w:ascii="Times New Roman" w:hAnsi="Times New Roman" w:cs="Times New Roman"/>
          <w:sz w:val="24"/>
          <w:szCs w:val="24"/>
        </w:rPr>
        <w:lastRenderedPageBreak/>
        <w:t>through the creation of values for a</w:t>
      </w:r>
      <w:r>
        <w:rPr>
          <w:rFonts w:ascii="Times New Roman" w:hAnsi="Times New Roman" w:cs="Times New Roman"/>
          <w:sz w:val="24"/>
          <w:szCs w:val="24"/>
        </w:rPr>
        <w:t xml:space="preserve">ll the company's shareholders. Besides that, the Coca-Cola Company's mission and vision statement have impacted its overall success through engaging with its clients. </w:t>
      </w:r>
      <w:r w:rsidR="005C7C08">
        <w:rPr>
          <w:rFonts w:ascii="Times New Roman" w:hAnsi="Times New Roman" w:cs="Times New Roman"/>
          <w:sz w:val="24"/>
          <w:szCs w:val="24"/>
        </w:rPr>
        <w:t>The employees of the Coca-Cola Company are very fervent, enthusiastic about their occupation, and work very hard and smart. This is possible because the employees strive to ensure that the company's mission and mission statement are achieved and adhered to at all times.</w:t>
      </w:r>
    </w:p>
    <w:p w:rsidR="005C7C08" w:rsidRDefault="005007B3" w:rsidP="005C7C08">
      <w:pPr>
        <w:spacing w:line="480" w:lineRule="auto"/>
        <w:jc w:val="center"/>
        <w:rPr>
          <w:rFonts w:ascii="Times New Roman" w:hAnsi="Times New Roman" w:cs="Times New Roman"/>
          <w:sz w:val="24"/>
          <w:szCs w:val="24"/>
        </w:rPr>
      </w:pPr>
      <w:r>
        <w:rPr>
          <w:rFonts w:ascii="Times New Roman" w:hAnsi="Times New Roman" w:cs="Times New Roman"/>
          <w:sz w:val="24"/>
          <w:szCs w:val="24"/>
        </w:rPr>
        <w:t>Stakeholders’ category and</w:t>
      </w:r>
      <w:r w:rsidR="000D553B">
        <w:rPr>
          <w:rFonts w:ascii="Times New Roman" w:hAnsi="Times New Roman" w:cs="Times New Roman"/>
          <w:sz w:val="24"/>
          <w:szCs w:val="24"/>
        </w:rPr>
        <w:t xml:space="preserve"> their impact on the success of the Corporation</w:t>
      </w:r>
    </w:p>
    <w:p w:rsidR="005C7C08" w:rsidRDefault="005007B3" w:rsidP="00C8371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stakeholders of the </w:t>
      </w:r>
      <w:r w:rsidR="000D553B">
        <w:rPr>
          <w:rFonts w:ascii="Times New Roman" w:hAnsi="Times New Roman" w:cs="Times New Roman"/>
          <w:sz w:val="24"/>
          <w:szCs w:val="24"/>
        </w:rPr>
        <w:t>Corporation</w:t>
      </w:r>
      <w:r>
        <w:rPr>
          <w:rFonts w:ascii="Times New Roman" w:hAnsi="Times New Roman" w:cs="Times New Roman"/>
          <w:sz w:val="24"/>
          <w:szCs w:val="24"/>
        </w:rPr>
        <w:t xml:space="preserve"> comprise bottling </w:t>
      </w:r>
      <w:r w:rsidR="00C83717">
        <w:rPr>
          <w:rFonts w:ascii="Times New Roman" w:hAnsi="Times New Roman" w:cs="Times New Roman"/>
          <w:sz w:val="24"/>
          <w:szCs w:val="24"/>
        </w:rPr>
        <w:t>associates</w:t>
      </w:r>
      <w:r>
        <w:rPr>
          <w:rFonts w:ascii="Times New Roman" w:hAnsi="Times New Roman" w:cs="Times New Roman"/>
          <w:sz w:val="24"/>
          <w:szCs w:val="24"/>
        </w:rPr>
        <w:t xml:space="preserve">, </w:t>
      </w:r>
      <w:r w:rsidR="00C83717">
        <w:rPr>
          <w:rFonts w:ascii="Times New Roman" w:hAnsi="Times New Roman" w:cs="Times New Roman"/>
          <w:sz w:val="24"/>
          <w:szCs w:val="24"/>
        </w:rPr>
        <w:t>purveyors</w:t>
      </w:r>
      <w:r>
        <w:rPr>
          <w:rFonts w:ascii="Times New Roman" w:hAnsi="Times New Roman" w:cs="Times New Roman"/>
          <w:sz w:val="24"/>
          <w:szCs w:val="24"/>
        </w:rPr>
        <w:t xml:space="preserve">, </w:t>
      </w:r>
      <w:r w:rsidR="00C83717">
        <w:rPr>
          <w:rFonts w:ascii="Times New Roman" w:hAnsi="Times New Roman" w:cs="Times New Roman"/>
          <w:sz w:val="24"/>
          <w:szCs w:val="24"/>
        </w:rPr>
        <w:t>clients</w:t>
      </w:r>
      <w:r>
        <w:rPr>
          <w:rFonts w:ascii="Times New Roman" w:hAnsi="Times New Roman" w:cs="Times New Roman"/>
          <w:sz w:val="24"/>
          <w:szCs w:val="24"/>
        </w:rPr>
        <w:t xml:space="preserve">, </w:t>
      </w:r>
      <w:r w:rsidR="00C83717">
        <w:rPr>
          <w:rFonts w:ascii="Times New Roman" w:hAnsi="Times New Roman" w:cs="Times New Roman"/>
          <w:sz w:val="24"/>
          <w:szCs w:val="24"/>
        </w:rPr>
        <w:t>clienteles</w:t>
      </w:r>
      <w:r>
        <w:rPr>
          <w:rFonts w:ascii="Times New Roman" w:hAnsi="Times New Roman" w:cs="Times New Roman"/>
          <w:sz w:val="24"/>
          <w:szCs w:val="24"/>
        </w:rPr>
        <w:t xml:space="preserve">, </w:t>
      </w:r>
      <w:r w:rsidR="00C83717">
        <w:rPr>
          <w:rFonts w:ascii="Times New Roman" w:hAnsi="Times New Roman" w:cs="Times New Roman"/>
          <w:sz w:val="24"/>
          <w:szCs w:val="24"/>
        </w:rPr>
        <w:t>productiveness</w:t>
      </w:r>
      <w:r>
        <w:rPr>
          <w:rFonts w:ascii="Times New Roman" w:hAnsi="Times New Roman" w:cs="Times New Roman"/>
          <w:sz w:val="24"/>
          <w:szCs w:val="24"/>
        </w:rPr>
        <w:t xml:space="preserve"> </w:t>
      </w:r>
      <w:r w:rsidR="00C83717">
        <w:rPr>
          <w:rFonts w:ascii="Times New Roman" w:hAnsi="Times New Roman" w:cs="Times New Roman"/>
          <w:sz w:val="24"/>
          <w:szCs w:val="24"/>
        </w:rPr>
        <w:t>cohorts</w:t>
      </w:r>
      <w:r>
        <w:rPr>
          <w:rFonts w:ascii="Times New Roman" w:hAnsi="Times New Roman" w:cs="Times New Roman"/>
          <w:sz w:val="24"/>
          <w:szCs w:val="24"/>
        </w:rPr>
        <w:t xml:space="preserve">, </w:t>
      </w:r>
      <w:r w:rsidR="00C83717">
        <w:rPr>
          <w:rFonts w:ascii="Times New Roman" w:hAnsi="Times New Roman" w:cs="Times New Roman"/>
          <w:sz w:val="24"/>
          <w:szCs w:val="24"/>
        </w:rPr>
        <w:t>administrations</w:t>
      </w:r>
      <w:r>
        <w:rPr>
          <w:rFonts w:ascii="Times New Roman" w:hAnsi="Times New Roman" w:cs="Times New Roman"/>
          <w:sz w:val="24"/>
          <w:szCs w:val="24"/>
        </w:rPr>
        <w:t>, and Non-Governmental Organizations.</w:t>
      </w:r>
      <w:r w:rsidR="00C83717">
        <w:rPr>
          <w:rFonts w:ascii="Times New Roman" w:hAnsi="Times New Roman" w:cs="Times New Roman"/>
          <w:sz w:val="24"/>
          <w:szCs w:val="24"/>
        </w:rPr>
        <w:t xml:space="preserve"> These stakeholders are divided into shareholders, workforces, clienteles, suppliers, administrations, and supervisory establishments and communities. The shareholders are always on the front line, guaranteeing that the organization develops according to expectations, accomplishes its objectives, and set goals. The Coca-Cola Company's shareholders always make the administration team accountable </w:t>
      </w:r>
      <w:r w:rsidR="00B77785">
        <w:rPr>
          <w:rFonts w:ascii="Times New Roman" w:hAnsi="Times New Roman" w:cs="Times New Roman"/>
          <w:sz w:val="24"/>
          <w:szCs w:val="24"/>
        </w:rPr>
        <w:t>for all their work and the company’</w:t>
      </w:r>
      <w:r w:rsidR="00F95929">
        <w:rPr>
          <w:rFonts w:ascii="Times New Roman" w:hAnsi="Times New Roman" w:cs="Times New Roman"/>
          <w:sz w:val="24"/>
          <w:szCs w:val="24"/>
        </w:rPr>
        <w:t>s welfare (</w:t>
      </w:r>
      <w:r w:rsidR="00F95929">
        <w:rPr>
          <w:rFonts w:ascii="Times New Roman" w:hAnsi="Times New Roman" w:cs="Times New Roman"/>
          <w:color w:val="222222"/>
          <w:sz w:val="24"/>
          <w:szCs w:val="24"/>
          <w:shd w:val="clear" w:color="auto" w:fill="FFFFFF"/>
        </w:rPr>
        <w:t xml:space="preserve">Brondoni, </w:t>
      </w:r>
      <w:r w:rsidR="00F95929" w:rsidRPr="00265878">
        <w:rPr>
          <w:rFonts w:ascii="Times New Roman" w:hAnsi="Times New Roman" w:cs="Times New Roman"/>
          <w:color w:val="222222"/>
          <w:sz w:val="24"/>
          <w:szCs w:val="24"/>
          <w:shd w:val="clear" w:color="auto" w:fill="FFFFFF"/>
        </w:rPr>
        <w:t>2019).</w:t>
      </w:r>
    </w:p>
    <w:p w:rsidR="00B77785" w:rsidRDefault="005007B3" w:rsidP="00C8371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workforces are tasked with complying with the o</w:t>
      </w:r>
      <w:r>
        <w:rPr>
          <w:rFonts w:ascii="Times New Roman" w:hAnsi="Times New Roman" w:cs="Times New Roman"/>
          <w:sz w:val="24"/>
          <w:szCs w:val="24"/>
        </w:rPr>
        <w:t>rganization's regulations in their day-to-day activities. This makes it possible for the company to accomplish its objectives and set goals proficiently and meritoriously. The clienteles work in close relations with the company and hence establish mutual r</w:t>
      </w:r>
      <w:r>
        <w:rPr>
          <w:rFonts w:ascii="Times New Roman" w:hAnsi="Times New Roman" w:cs="Times New Roman"/>
          <w:sz w:val="24"/>
          <w:szCs w:val="24"/>
        </w:rPr>
        <w:t xml:space="preserve">emunerations and provide services to other clients by providing services and warranting their needs. The purveyors positively impact the company's operations by ensuring that it progresses and </w:t>
      </w:r>
      <w:r w:rsidR="008307AD">
        <w:rPr>
          <w:rFonts w:ascii="Times New Roman" w:hAnsi="Times New Roman" w:cs="Times New Roman"/>
          <w:sz w:val="24"/>
          <w:szCs w:val="24"/>
        </w:rPr>
        <w:t>succeeds</w:t>
      </w:r>
      <w:r>
        <w:rPr>
          <w:rFonts w:ascii="Times New Roman" w:hAnsi="Times New Roman" w:cs="Times New Roman"/>
          <w:sz w:val="24"/>
          <w:szCs w:val="24"/>
        </w:rPr>
        <w:t xml:space="preserve"> well compared to its competitors in the marketplace.</w:t>
      </w:r>
    </w:p>
    <w:p w:rsidR="00B77785" w:rsidRDefault="005007B3" w:rsidP="00C8371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w:t>
      </w:r>
      <w:r>
        <w:rPr>
          <w:rFonts w:ascii="Times New Roman" w:hAnsi="Times New Roman" w:cs="Times New Roman"/>
          <w:sz w:val="24"/>
          <w:szCs w:val="24"/>
        </w:rPr>
        <w:t xml:space="preserve">he administrations and supervisory establishments in all the states where the company is based are tasked with ensuring harmony and work order. These establishments and governments assist Coca-Cola Company in prospering in its operations, and hence profit </w:t>
      </w:r>
      <w:r>
        <w:rPr>
          <w:rFonts w:ascii="Times New Roman" w:hAnsi="Times New Roman" w:cs="Times New Roman"/>
          <w:sz w:val="24"/>
          <w:szCs w:val="24"/>
        </w:rPr>
        <w:t>targets are achieved without interferences arising as a result of political instability. Finally, communities within the Coca-Cola Company surrounding are impacting its success by providing human workforces</w:t>
      </w:r>
      <w:r w:rsidR="00F95929">
        <w:rPr>
          <w:rFonts w:ascii="Times New Roman" w:hAnsi="Times New Roman" w:cs="Times New Roman"/>
          <w:sz w:val="24"/>
          <w:szCs w:val="24"/>
        </w:rPr>
        <w:t xml:space="preserve"> ((</w:t>
      </w:r>
      <w:r w:rsidR="00F95929">
        <w:rPr>
          <w:rFonts w:ascii="Times New Roman" w:hAnsi="Times New Roman" w:cs="Times New Roman"/>
          <w:color w:val="222222"/>
          <w:sz w:val="24"/>
          <w:szCs w:val="24"/>
          <w:shd w:val="clear" w:color="auto" w:fill="FFFFFF"/>
        </w:rPr>
        <w:t xml:space="preserve">Brondoni, </w:t>
      </w:r>
      <w:r w:rsidR="00F95929" w:rsidRPr="00265878">
        <w:rPr>
          <w:rFonts w:ascii="Times New Roman" w:hAnsi="Times New Roman" w:cs="Times New Roman"/>
          <w:color w:val="222222"/>
          <w:sz w:val="24"/>
          <w:szCs w:val="24"/>
          <w:shd w:val="clear" w:color="auto" w:fill="FFFFFF"/>
        </w:rPr>
        <w:t>2019).</w:t>
      </w:r>
      <w:r w:rsidR="00F95929">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 xml:space="preserve">This </w:t>
      </w:r>
      <w:r w:rsidR="00F95929">
        <w:rPr>
          <w:rFonts w:ascii="Times New Roman" w:hAnsi="Times New Roman" w:cs="Times New Roman"/>
          <w:sz w:val="24"/>
          <w:szCs w:val="24"/>
        </w:rPr>
        <w:t>safe</w:t>
      </w:r>
      <w:r>
        <w:rPr>
          <w:rFonts w:ascii="Times New Roman" w:hAnsi="Times New Roman" w:cs="Times New Roman"/>
          <w:sz w:val="24"/>
          <w:szCs w:val="24"/>
        </w:rPr>
        <w:t>guards the company fr</w:t>
      </w:r>
      <w:r>
        <w:rPr>
          <w:rFonts w:ascii="Times New Roman" w:hAnsi="Times New Roman" w:cs="Times New Roman"/>
          <w:sz w:val="24"/>
          <w:szCs w:val="24"/>
        </w:rPr>
        <w:t>om incurring costs while enrolling new employees. Therefore, this creates job opportunities for individuals in the community who foresee the company's success without hostility.</w:t>
      </w:r>
    </w:p>
    <w:p w:rsidR="008307AD" w:rsidRDefault="008307AD" w:rsidP="008307AD">
      <w:pPr>
        <w:spacing w:line="480" w:lineRule="auto"/>
        <w:rPr>
          <w:rFonts w:ascii="Times New Roman" w:hAnsi="Times New Roman" w:cs="Times New Roman"/>
          <w:sz w:val="24"/>
          <w:szCs w:val="24"/>
        </w:rPr>
      </w:pPr>
    </w:p>
    <w:p w:rsidR="008307AD" w:rsidRDefault="008307AD" w:rsidP="008307AD">
      <w:pPr>
        <w:spacing w:line="480" w:lineRule="auto"/>
        <w:rPr>
          <w:rFonts w:ascii="Times New Roman" w:hAnsi="Times New Roman" w:cs="Times New Roman"/>
          <w:sz w:val="24"/>
          <w:szCs w:val="24"/>
        </w:rPr>
      </w:pPr>
    </w:p>
    <w:p w:rsidR="008307AD" w:rsidRDefault="008307AD" w:rsidP="008307AD">
      <w:pPr>
        <w:spacing w:line="480" w:lineRule="auto"/>
        <w:rPr>
          <w:rFonts w:ascii="Times New Roman" w:hAnsi="Times New Roman" w:cs="Times New Roman"/>
          <w:sz w:val="24"/>
          <w:szCs w:val="24"/>
        </w:rPr>
      </w:pPr>
    </w:p>
    <w:p w:rsidR="008307AD" w:rsidRDefault="008307AD" w:rsidP="008307AD">
      <w:pPr>
        <w:spacing w:line="480" w:lineRule="auto"/>
        <w:rPr>
          <w:rFonts w:ascii="Times New Roman" w:hAnsi="Times New Roman" w:cs="Times New Roman"/>
          <w:sz w:val="24"/>
          <w:szCs w:val="24"/>
        </w:rPr>
      </w:pPr>
    </w:p>
    <w:p w:rsidR="008307AD" w:rsidRDefault="008307AD" w:rsidP="008307AD">
      <w:pPr>
        <w:spacing w:line="480" w:lineRule="auto"/>
        <w:rPr>
          <w:rFonts w:ascii="Times New Roman" w:hAnsi="Times New Roman" w:cs="Times New Roman"/>
          <w:sz w:val="24"/>
          <w:szCs w:val="24"/>
        </w:rPr>
      </w:pPr>
    </w:p>
    <w:p w:rsidR="008307AD" w:rsidRDefault="008307AD" w:rsidP="008307AD">
      <w:pPr>
        <w:spacing w:line="480" w:lineRule="auto"/>
        <w:rPr>
          <w:rFonts w:ascii="Times New Roman" w:hAnsi="Times New Roman" w:cs="Times New Roman"/>
          <w:sz w:val="24"/>
          <w:szCs w:val="24"/>
        </w:rPr>
      </w:pPr>
    </w:p>
    <w:p w:rsidR="008307AD" w:rsidRDefault="008307AD" w:rsidP="008307AD">
      <w:pPr>
        <w:spacing w:line="480" w:lineRule="auto"/>
        <w:rPr>
          <w:rFonts w:ascii="Times New Roman" w:hAnsi="Times New Roman" w:cs="Times New Roman"/>
          <w:sz w:val="24"/>
          <w:szCs w:val="24"/>
        </w:rPr>
      </w:pPr>
    </w:p>
    <w:p w:rsidR="00F95929" w:rsidRDefault="00F95929" w:rsidP="008307AD">
      <w:pPr>
        <w:spacing w:line="480" w:lineRule="auto"/>
        <w:rPr>
          <w:rFonts w:ascii="Times New Roman" w:hAnsi="Times New Roman" w:cs="Times New Roman"/>
          <w:sz w:val="24"/>
          <w:szCs w:val="24"/>
        </w:rPr>
      </w:pPr>
    </w:p>
    <w:p w:rsidR="008307AD" w:rsidRDefault="008307AD" w:rsidP="008307AD">
      <w:pPr>
        <w:spacing w:line="480" w:lineRule="auto"/>
        <w:rPr>
          <w:rFonts w:ascii="Times New Roman" w:hAnsi="Times New Roman" w:cs="Times New Roman"/>
          <w:sz w:val="24"/>
          <w:szCs w:val="24"/>
        </w:rPr>
      </w:pPr>
    </w:p>
    <w:p w:rsidR="009368B5" w:rsidRDefault="009368B5" w:rsidP="008307AD">
      <w:pPr>
        <w:spacing w:line="480" w:lineRule="auto"/>
        <w:rPr>
          <w:rFonts w:ascii="Times New Roman" w:hAnsi="Times New Roman" w:cs="Times New Roman"/>
          <w:sz w:val="24"/>
          <w:szCs w:val="24"/>
        </w:rPr>
      </w:pPr>
    </w:p>
    <w:p w:rsidR="009368B5" w:rsidRDefault="009368B5" w:rsidP="008307AD">
      <w:pPr>
        <w:spacing w:line="480" w:lineRule="auto"/>
        <w:rPr>
          <w:rFonts w:ascii="Times New Roman" w:hAnsi="Times New Roman" w:cs="Times New Roman"/>
          <w:sz w:val="24"/>
          <w:szCs w:val="24"/>
        </w:rPr>
      </w:pPr>
    </w:p>
    <w:p w:rsidR="009368B5" w:rsidRDefault="009368B5" w:rsidP="008307AD">
      <w:pPr>
        <w:spacing w:line="480" w:lineRule="auto"/>
        <w:rPr>
          <w:rFonts w:ascii="Times New Roman" w:hAnsi="Times New Roman" w:cs="Times New Roman"/>
          <w:sz w:val="24"/>
          <w:szCs w:val="24"/>
        </w:rPr>
      </w:pPr>
    </w:p>
    <w:p w:rsidR="008307AD" w:rsidRDefault="005007B3" w:rsidP="008307A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E27C7" w:rsidRDefault="005007B3" w:rsidP="00AE27C7">
      <w:pPr>
        <w:pStyle w:val="NormalWeb"/>
        <w:spacing w:line="480" w:lineRule="auto"/>
        <w:ind w:left="567" w:hanging="567"/>
      </w:pPr>
      <w:r>
        <w:t xml:space="preserve">Coca-Cola. (n.d.). </w:t>
      </w:r>
      <w:r>
        <w:rPr>
          <w:i/>
          <w:iCs/>
        </w:rPr>
        <w:t xml:space="preserve">The Chronicle of Coca-Cola: A global </w:t>
      </w:r>
      <w:r>
        <w:rPr>
          <w:i/>
          <w:iCs/>
        </w:rPr>
        <w:t>business</w:t>
      </w:r>
      <w:r>
        <w:t xml:space="preserve">. The Coca-Cola Company: Refresh the World. Make a Difference. Retrieved October 8, 2021, from https://www.coca-colacompany.com/news/the-chronicle-of-coca-cola-a-global-business. </w:t>
      </w:r>
    </w:p>
    <w:p w:rsidR="00A12ECB" w:rsidRDefault="005007B3" w:rsidP="00A12ECB">
      <w:pPr>
        <w:pStyle w:val="NormalWeb"/>
        <w:spacing w:line="480" w:lineRule="auto"/>
        <w:ind w:left="567" w:hanging="567"/>
      </w:pPr>
      <w:r>
        <w:t xml:space="preserve">Published by Jan Conway, &amp; 3, M. (2021, March 3). </w:t>
      </w:r>
      <w:r>
        <w:rPr>
          <w:i/>
          <w:iCs/>
        </w:rPr>
        <w:t>Coca-Cola's revenu</w:t>
      </w:r>
      <w:r>
        <w:rPr>
          <w:i/>
          <w:iCs/>
        </w:rPr>
        <w:t>e breakdown by segment</w:t>
      </w:r>
      <w:r>
        <w:t xml:space="preserve">. Statista. Retrieved October 8, 2021, from </w:t>
      </w:r>
      <w:hyperlink r:id="rId6" w:history="1">
        <w:r w:rsidRPr="00D7373D">
          <w:rPr>
            <w:rStyle w:val="Hyperlink"/>
          </w:rPr>
          <w:t>https://www.statista.com/statistics/271136/coca-colas-revenue-distr</w:t>
        </w:r>
        <w:r w:rsidRPr="00D7373D">
          <w:rPr>
            <w:rStyle w:val="Hyperlink"/>
          </w:rPr>
          <w:t>ibution-worldwide-by-operating-segment/</w:t>
        </w:r>
      </w:hyperlink>
      <w:r>
        <w:t xml:space="preserve"> </w:t>
      </w:r>
    </w:p>
    <w:p w:rsidR="009A0E3A" w:rsidRDefault="005007B3" w:rsidP="00A12ECB">
      <w:pPr>
        <w:pStyle w:val="NormalWeb"/>
        <w:spacing w:line="480" w:lineRule="auto"/>
        <w:ind w:left="567" w:hanging="567"/>
        <w:rPr>
          <w:color w:val="222222"/>
          <w:shd w:val="clear" w:color="auto" w:fill="FFFFFF"/>
        </w:rPr>
      </w:pPr>
      <w:r w:rsidRPr="009A0E3A">
        <w:rPr>
          <w:color w:val="222222"/>
          <w:shd w:val="clear" w:color="auto" w:fill="FFFFFF"/>
        </w:rPr>
        <w:t>Banutu-Gomez, M. B. (2012). Coca-Cola: International business strategy for globalization. </w:t>
      </w:r>
      <w:r w:rsidRPr="009A0E3A">
        <w:rPr>
          <w:i/>
          <w:iCs/>
          <w:color w:val="222222"/>
          <w:shd w:val="clear" w:color="auto" w:fill="FFFFFF"/>
        </w:rPr>
        <w:t>The Business &amp; Management Review</w:t>
      </w:r>
      <w:r w:rsidRPr="009A0E3A">
        <w:rPr>
          <w:color w:val="222222"/>
          <w:shd w:val="clear" w:color="auto" w:fill="FFFFFF"/>
        </w:rPr>
        <w:t>, </w:t>
      </w:r>
      <w:r w:rsidRPr="009A0E3A">
        <w:rPr>
          <w:i/>
          <w:iCs/>
          <w:color w:val="222222"/>
          <w:shd w:val="clear" w:color="auto" w:fill="FFFFFF"/>
        </w:rPr>
        <w:t>3</w:t>
      </w:r>
      <w:r w:rsidRPr="009A0E3A">
        <w:rPr>
          <w:color w:val="222222"/>
          <w:shd w:val="clear" w:color="auto" w:fill="FFFFFF"/>
        </w:rPr>
        <w:t>(1), 155.</w:t>
      </w:r>
    </w:p>
    <w:p w:rsidR="00BD3A64" w:rsidRPr="009A0E3A" w:rsidRDefault="005007B3" w:rsidP="00BD3A64">
      <w:pPr>
        <w:pStyle w:val="NormalWeb"/>
        <w:spacing w:line="480" w:lineRule="auto"/>
        <w:ind w:left="567" w:hanging="567"/>
      </w:pPr>
      <w:r>
        <w:rPr>
          <w:i/>
          <w:iCs/>
        </w:rPr>
        <w:t>Olympic partner programme</w:t>
      </w:r>
      <w:r>
        <w:t xml:space="preserve">. International Olympic Committee. (2021, July 30). Retrieved October 8, 2021, from </w:t>
      </w:r>
      <w:hyperlink r:id="rId7" w:history="1">
        <w:r w:rsidRPr="00D7373D">
          <w:rPr>
            <w:rStyle w:val="Hyperlink"/>
          </w:rPr>
          <w:t>https://olympics.com/ioc/partners/coca-cola-mengniu</w:t>
        </w:r>
      </w:hyperlink>
      <w:r>
        <w:t xml:space="preserve"> </w:t>
      </w:r>
    </w:p>
    <w:p w:rsidR="00AE27C7" w:rsidRDefault="005007B3" w:rsidP="00AE27C7">
      <w:pPr>
        <w:pStyle w:val="NormalWeb"/>
        <w:spacing w:line="480" w:lineRule="auto"/>
        <w:ind w:left="567" w:hanging="567"/>
      </w:pPr>
      <w:r>
        <w:t xml:space="preserve">Marr, B. (2019, March 11). </w:t>
      </w:r>
      <w:r>
        <w:rPr>
          <w:i/>
          <w:iCs/>
        </w:rPr>
        <w:t>The amazing ways coca-co</w:t>
      </w:r>
      <w:r>
        <w:rPr>
          <w:i/>
          <w:iCs/>
        </w:rPr>
        <w:t>la uses artificial intelligence and big data to drive success</w:t>
      </w:r>
      <w:r>
        <w:t xml:space="preserve">. Forbes. Retrieved October 8, 2021, from </w:t>
      </w:r>
      <w:hyperlink r:id="rId8" w:history="1">
        <w:r w:rsidRPr="00D7373D">
          <w:rPr>
            <w:rStyle w:val="Hyperlink"/>
          </w:rPr>
          <w:t>https://www.forbes.com/sites/bernardmarr/2017/09/18/the-amazing-ways-coca-cola-uses-artificial-intelligence-ai-and-big-data-to-drive-success/</w:t>
        </w:r>
      </w:hyperlink>
      <w:r>
        <w:t xml:space="preserve"> </w:t>
      </w:r>
    </w:p>
    <w:p w:rsidR="007E145D" w:rsidRDefault="005007B3" w:rsidP="007E145D">
      <w:pPr>
        <w:pStyle w:val="NormalWeb"/>
        <w:spacing w:line="480" w:lineRule="auto"/>
        <w:ind w:left="567" w:hanging="567"/>
      </w:pPr>
      <w:r>
        <w:t xml:space="preserve">Rahman, W. (2020, July 27). </w:t>
      </w:r>
      <w:r>
        <w:rPr>
          <w:i/>
          <w:iCs/>
        </w:rPr>
        <w:t>Why Coca Cola uses AI to create Intelligent Vending Machines</w:t>
      </w:r>
      <w:r>
        <w:t xml:space="preserve">. Medium. Retrieved </w:t>
      </w:r>
      <w:r>
        <w:t xml:space="preserve">October 8, 2021, from </w:t>
      </w:r>
      <w:hyperlink r:id="rId9" w:history="1">
        <w:r w:rsidRPr="00D7373D">
          <w:rPr>
            <w:rStyle w:val="Hyperlink"/>
          </w:rPr>
          <w:t>https://towardsdatascience.com/why-coca-cola-uses-ai-to-create-intelligent-vending-machines-ae97ce952082</w:t>
        </w:r>
      </w:hyperlink>
      <w:r>
        <w:t xml:space="preserve"> </w:t>
      </w:r>
    </w:p>
    <w:p w:rsidR="00A12ECB" w:rsidRDefault="005007B3" w:rsidP="00F95929">
      <w:pPr>
        <w:pStyle w:val="NormalWeb"/>
        <w:spacing w:line="480" w:lineRule="auto"/>
        <w:ind w:left="567" w:hanging="567"/>
      </w:pPr>
      <w:r>
        <w:lastRenderedPageBreak/>
        <w:t>Bernard</w:t>
      </w:r>
      <w:r>
        <w:t xml:space="preserve"> Marr | May 7, 2019 | B. D. I. P. C. M. L., DeepMind, Surveillance, Uk, &amp; Google. (2020, March 25). </w:t>
      </w:r>
      <w:r>
        <w:rPr>
          <w:i/>
          <w:iCs/>
        </w:rPr>
        <w:t>How coca-cola is using AI to stay at the top of the soft drinks market</w:t>
      </w:r>
      <w:r>
        <w:t xml:space="preserve">. AI News. Retrieved October 8, 2021, from </w:t>
      </w:r>
      <w:hyperlink r:id="rId10" w:history="1">
        <w:r w:rsidRPr="00D7373D">
          <w:rPr>
            <w:rStyle w:val="Hyperlink"/>
          </w:rPr>
          <w:t>https://artificialintelligence-news.com/2019/05/07/how-coca-cola-is-using-ai-to-stay-at-the-top-of-the-soft-drinks-market/</w:t>
        </w:r>
      </w:hyperlink>
      <w:r>
        <w:t xml:space="preserve"> </w:t>
      </w:r>
    </w:p>
    <w:p w:rsidR="008307AD" w:rsidRPr="00265878" w:rsidRDefault="005007B3" w:rsidP="00265878">
      <w:pPr>
        <w:spacing w:line="480" w:lineRule="auto"/>
        <w:ind w:left="720" w:hanging="720"/>
        <w:rPr>
          <w:rFonts w:ascii="Times New Roman" w:hAnsi="Times New Roman" w:cs="Times New Roman"/>
          <w:color w:val="222222"/>
          <w:sz w:val="24"/>
          <w:szCs w:val="24"/>
          <w:shd w:val="clear" w:color="auto" w:fill="FFFFFF"/>
        </w:rPr>
      </w:pPr>
      <w:r w:rsidRPr="00265878">
        <w:rPr>
          <w:rFonts w:ascii="Times New Roman" w:hAnsi="Times New Roman" w:cs="Times New Roman"/>
          <w:color w:val="222222"/>
          <w:sz w:val="24"/>
          <w:szCs w:val="24"/>
          <w:shd w:val="clear" w:color="auto" w:fill="FFFFFF"/>
        </w:rPr>
        <w:t xml:space="preserve">Hitt, M. A., Ireland, R. D., &amp; </w:t>
      </w:r>
      <w:r w:rsidRPr="00265878">
        <w:rPr>
          <w:rFonts w:ascii="Times New Roman" w:hAnsi="Times New Roman" w:cs="Times New Roman"/>
          <w:color w:val="222222"/>
          <w:sz w:val="24"/>
          <w:szCs w:val="24"/>
          <w:shd w:val="clear" w:color="auto" w:fill="FFFFFF"/>
        </w:rPr>
        <w:t>Hoskisson, R. E. (2014). </w:t>
      </w:r>
      <w:r w:rsidRPr="00265878">
        <w:rPr>
          <w:rFonts w:ascii="Times New Roman" w:hAnsi="Times New Roman" w:cs="Times New Roman"/>
          <w:i/>
          <w:iCs/>
          <w:color w:val="222222"/>
          <w:sz w:val="24"/>
          <w:szCs w:val="24"/>
          <w:shd w:val="clear" w:color="auto" w:fill="FFFFFF"/>
        </w:rPr>
        <w:t>Strategic management: Concepts and Cases: Competitiveness and globalization</w:t>
      </w:r>
      <w:r w:rsidRPr="00265878">
        <w:rPr>
          <w:rFonts w:ascii="Times New Roman" w:hAnsi="Times New Roman" w:cs="Times New Roman"/>
          <w:color w:val="222222"/>
          <w:sz w:val="24"/>
          <w:szCs w:val="24"/>
          <w:shd w:val="clear" w:color="auto" w:fill="FFFFFF"/>
        </w:rPr>
        <w:t>. Cengage Learning.</w:t>
      </w:r>
    </w:p>
    <w:p w:rsidR="008307AD" w:rsidRDefault="005007B3" w:rsidP="00265878">
      <w:pPr>
        <w:spacing w:line="480" w:lineRule="auto"/>
        <w:ind w:left="720" w:hanging="720"/>
        <w:rPr>
          <w:rFonts w:ascii="Times New Roman" w:hAnsi="Times New Roman" w:cs="Times New Roman"/>
          <w:color w:val="222222"/>
          <w:sz w:val="24"/>
          <w:szCs w:val="24"/>
          <w:shd w:val="clear" w:color="auto" w:fill="FFFFFF"/>
        </w:rPr>
      </w:pPr>
      <w:r w:rsidRPr="00265878">
        <w:rPr>
          <w:rFonts w:ascii="Times New Roman" w:hAnsi="Times New Roman" w:cs="Times New Roman"/>
          <w:color w:val="222222"/>
          <w:sz w:val="24"/>
          <w:szCs w:val="24"/>
          <w:shd w:val="clear" w:color="auto" w:fill="FFFFFF"/>
        </w:rPr>
        <w:t>Brondoni, S. M. (2019). Shareowners, Stakeholders &amp; the Global Oversize Economy. The Coca-Cola Company Case. </w:t>
      </w:r>
      <w:r w:rsidRPr="00265878">
        <w:rPr>
          <w:rFonts w:ascii="Times New Roman" w:hAnsi="Times New Roman" w:cs="Times New Roman"/>
          <w:i/>
          <w:iCs/>
          <w:color w:val="222222"/>
          <w:sz w:val="24"/>
          <w:szCs w:val="24"/>
          <w:shd w:val="clear" w:color="auto" w:fill="FFFFFF"/>
        </w:rPr>
        <w:t xml:space="preserve">Symphony. Emerging Issues </w:t>
      </w:r>
      <w:r w:rsidRPr="00265878">
        <w:rPr>
          <w:rFonts w:ascii="Times New Roman" w:hAnsi="Times New Roman" w:cs="Times New Roman"/>
          <w:i/>
          <w:iCs/>
          <w:color w:val="222222"/>
          <w:sz w:val="24"/>
          <w:szCs w:val="24"/>
          <w:shd w:val="clear" w:color="auto" w:fill="FFFFFF"/>
        </w:rPr>
        <w:t>in Management</w:t>
      </w:r>
      <w:r w:rsidRPr="00265878">
        <w:rPr>
          <w:rFonts w:ascii="Times New Roman" w:hAnsi="Times New Roman" w:cs="Times New Roman"/>
          <w:color w:val="222222"/>
          <w:sz w:val="24"/>
          <w:szCs w:val="24"/>
          <w:shd w:val="clear" w:color="auto" w:fill="FFFFFF"/>
        </w:rPr>
        <w:t>, (1), 16-27.</w:t>
      </w:r>
    </w:p>
    <w:p w:rsidR="00F95929" w:rsidRDefault="005007B3" w:rsidP="00265878">
      <w:pPr>
        <w:spacing w:line="480" w:lineRule="auto"/>
        <w:ind w:left="720" w:hanging="720"/>
        <w:rPr>
          <w:rFonts w:ascii="Times New Roman" w:hAnsi="Times New Roman" w:cs="Times New Roman"/>
          <w:color w:val="222222"/>
          <w:sz w:val="24"/>
          <w:szCs w:val="24"/>
          <w:shd w:val="clear" w:color="auto" w:fill="FFFFFF"/>
        </w:rPr>
      </w:pPr>
      <w:r w:rsidRPr="00F95929">
        <w:rPr>
          <w:rFonts w:ascii="Times New Roman" w:hAnsi="Times New Roman" w:cs="Times New Roman"/>
          <w:color w:val="222222"/>
          <w:sz w:val="24"/>
          <w:szCs w:val="24"/>
          <w:shd w:val="clear" w:color="auto" w:fill="FFFFFF"/>
        </w:rPr>
        <w:t>Baah, S., &amp; Bohaker, L. (2015). The Coca-Cola Company. </w:t>
      </w:r>
      <w:r w:rsidRPr="00F95929">
        <w:rPr>
          <w:rFonts w:ascii="Times New Roman" w:hAnsi="Times New Roman" w:cs="Times New Roman"/>
          <w:i/>
          <w:iCs/>
          <w:color w:val="222222"/>
          <w:sz w:val="24"/>
          <w:szCs w:val="24"/>
          <w:shd w:val="clear" w:color="auto" w:fill="FFFFFF"/>
        </w:rPr>
        <w:t>Culture</w:t>
      </w:r>
      <w:r w:rsidRPr="00F95929">
        <w:rPr>
          <w:rFonts w:ascii="Times New Roman" w:hAnsi="Times New Roman" w:cs="Times New Roman"/>
          <w:color w:val="222222"/>
          <w:sz w:val="24"/>
          <w:szCs w:val="24"/>
          <w:shd w:val="clear" w:color="auto" w:fill="FFFFFF"/>
        </w:rPr>
        <w:t>, </w:t>
      </w:r>
      <w:r w:rsidRPr="00F95929">
        <w:rPr>
          <w:rFonts w:ascii="Times New Roman" w:hAnsi="Times New Roman" w:cs="Times New Roman"/>
          <w:i/>
          <w:iCs/>
          <w:color w:val="222222"/>
          <w:sz w:val="24"/>
          <w:szCs w:val="24"/>
          <w:shd w:val="clear" w:color="auto" w:fill="FFFFFF"/>
        </w:rPr>
        <w:t>16</w:t>
      </w:r>
      <w:r w:rsidRPr="00F95929">
        <w:rPr>
          <w:rFonts w:ascii="Times New Roman" w:hAnsi="Times New Roman" w:cs="Times New Roman"/>
          <w:color w:val="222222"/>
          <w:sz w:val="24"/>
          <w:szCs w:val="24"/>
          <w:shd w:val="clear" w:color="auto" w:fill="FFFFFF"/>
        </w:rPr>
        <w:t>, 17.</w:t>
      </w:r>
    </w:p>
    <w:p w:rsidR="00095C34" w:rsidRPr="00095C34" w:rsidRDefault="005007B3" w:rsidP="00265878">
      <w:pPr>
        <w:spacing w:line="480" w:lineRule="auto"/>
        <w:ind w:left="720" w:hanging="720"/>
        <w:rPr>
          <w:rFonts w:ascii="Times New Roman" w:hAnsi="Times New Roman" w:cs="Times New Roman"/>
          <w:color w:val="222222"/>
          <w:sz w:val="24"/>
          <w:szCs w:val="24"/>
          <w:shd w:val="clear" w:color="auto" w:fill="FFFFFF"/>
        </w:rPr>
      </w:pPr>
      <w:r w:rsidRPr="00095C34">
        <w:rPr>
          <w:rFonts w:ascii="Times New Roman" w:hAnsi="Times New Roman" w:cs="Times New Roman"/>
          <w:color w:val="222222"/>
          <w:sz w:val="24"/>
          <w:szCs w:val="24"/>
          <w:shd w:val="clear" w:color="auto" w:fill="FFFFFF"/>
        </w:rPr>
        <w:t xml:space="preserve">Svendsen, S. (2013). Refresh. Create. Inspire. The Mission, Vision and Values Behind The Coca-Cola Company and the Digital Marketing Strategies of the" Open </w:t>
      </w:r>
      <w:r w:rsidRPr="00095C34">
        <w:rPr>
          <w:rFonts w:ascii="Times New Roman" w:hAnsi="Times New Roman" w:cs="Times New Roman"/>
          <w:color w:val="222222"/>
          <w:sz w:val="24"/>
          <w:szCs w:val="24"/>
          <w:shd w:val="clear" w:color="auto" w:fill="FFFFFF"/>
        </w:rPr>
        <w:t>Happiness" Campaign.</w:t>
      </w:r>
    </w:p>
    <w:p w:rsidR="008307AD" w:rsidRDefault="008307AD" w:rsidP="008307AD">
      <w:pPr>
        <w:spacing w:line="480" w:lineRule="auto"/>
        <w:rPr>
          <w:rFonts w:ascii="Times New Roman" w:hAnsi="Times New Roman" w:cs="Times New Roman"/>
          <w:sz w:val="24"/>
          <w:szCs w:val="24"/>
        </w:rPr>
      </w:pPr>
    </w:p>
    <w:p w:rsidR="008307AD" w:rsidRDefault="008307AD" w:rsidP="008307AD">
      <w:pPr>
        <w:spacing w:line="480" w:lineRule="auto"/>
        <w:rPr>
          <w:rFonts w:ascii="Times New Roman" w:hAnsi="Times New Roman" w:cs="Times New Roman"/>
          <w:sz w:val="24"/>
          <w:szCs w:val="24"/>
        </w:rPr>
      </w:pPr>
    </w:p>
    <w:p w:rsidR="005C7C08" w:rsidRDefault="005C7C08" w:rsidP="005C7C08">
      <w:pPr>
        <w:spacing w:line="480" w:lineRule="auto"/>
        <w:rPr>
          <w:rFonts w:ascii="Times New Roman" w:hAnsi="Times New Roman" w:cs="Times New Roman"/>
          <w:sz w:val="24"/>
          <w:szCs w:val="24"/>
        </w:rPr>
      </w:pPr>
    </w:p>
    <w:p w:rsidR="0000068B" w:rsidRDefault="0000068B" w:rsidP="0011274B">
      <w:pPr>
        <w:spacing w:line="480" w:lineRule="auto"/>
        <w:ind w:firstLine="720"/>
        <w:rPr>
          <w:rFonts w:ascii="Times New Roman" w:hAnsi="Times New Roman" w:cs="Times New Roman"/>
          <w:sz w:val="24"/>
          <w:szCs w:val="24"/>
        </w:rPr>
      </w:pPr>
    </w:p>
    <w:p w:rsidR="0011274B" w:rsidRDefault="005007B3" w:rsidP="0011274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563380" w:rsidRPr="00896454" w:rsidRDefault="00563380" w:rsidP="00563380">
      <w:pPr>
        <w:spacing w:line="480" w:lineRule="auto"/>
        <w:rPr>
          <w:rFonts w:ascii="Times New Roman" w:hAnsi="Times New Roman" w:cs="Times New Roman"/>
          <w:sz w:val="24"/>
          <w:szCs w:val="24"/>
        </w:rPr>
      </w:pPr>
    </w:p>
    <w:sectPr w:rsidR="00563380" w:rsidRPr="0089645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7B3" w:rsidRDefault="005007B3">
      <w:pPr>
        <w:spacing w:after="0" w:line="240" w:lineRule="auto"/>
      </w:pPr>
      <w:r>
        <w:separator/>
      </w:r>
    </w:p>
  </w:endnote>
  <w:endnote w:type="continuationSeparator" w:id="0">
    <w:p w:rsidR="005007B3" w:rsidRDefault="00500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C21" w:rsidRDefault="008C7C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C21" w:rsidRDefault="008C7C2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C21" w:rsidRDefault="008C7C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7B3" w:rsidRDefault="005007B3">
      <w:pPr>
        <w:spacing w:after="0" w:line="240" w:lineRule="auto"/>
      </w:pPr>
      <w:r>
        <w:separator/>
      </w:r>
    </w:p>
  </w:footnote>
  <w:footnote w:type="continuationSeparator" w:id="0">
    <w:p w:rsidR="005007B3" w:rsidRDefault="005007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C21" w:rsidRDefault="008C7C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8331194"/>
      <w:docPartObj>
        <w:docPartGallery w:val="Page Numbers (Top of Page)"/>
        <w:docPartUnique/>
      </w:docPartObj>
    </w:sdtPr>
    <w:sdtEndPr>
      <w:rPr>
        <w:noProof/>
      </w:rPr>
    </w:sdtEndPr>
    <w:sdtContent>
      <w:p w:rsidR="008A5EB3" w:rsidRDefault="008C7C21">
        <w:pPr>
          <w:pStyle w:val="Header"/>
          <w:jc w:val="right"/>
        </w:pPr>
        <w:r>
          <w:t xml:space="preserve">STRATEGIC MANAGEMENT AND COMPETITIVENESS                                                                                             </w:t>
        </w:r>
        <w:bookmarkStart w:id="0" w:name="_GoBack"/>
        <w:bookmarkEnd w:id="0"/>
        <w:r w:rsidR="005007B3">
          <w:fldChar w:fldCharType="begin"/>
        </w:r>
        <w:r w:rsidR="005007B3">
          <w:instrText xml:space="preserve"> PAGE   \* MERGEFORMAT </w:instrText>
        </w:r>
        <w:r w:rsidR="005007B3">
          <w:fldChar w:fldCharType="separate"/>
        </w:r>
        <w:r>
          <w:rPr>
            <w:noProof/>
          </w:rPr>
          <w:t>1</w:t>
        </w:r>
        <w:r w:rsidR="005007B3">
          <w:rPr>
            <w:noProof/>
          </w:rPr>
          <w:fldChar w:fldCharType="end"/>
        </w:r>
      </w:p>
    </w:sdtContent>
  </w:sdt>
  <w:p w:rsidR="008A5EB3" w:rsidRDefault="008A5E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C21" w:rsidRDefault="008C7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454"/>
    <w:rsid w:val="0000068B"/>
    <w:rsid w:val="00004B09"/>
    <w:rsid w:val="00095C34"/>
    <w:rsid w:val="000B0388"/>
    <w:rsid w:val="000D553B"/>
    <w:rsid w:val="000F5EEA"/>
    <w:rsid w:val="0011274B"/>
    <w:rsid w:val="001254C6"/>
    <w:rsid w:val="00265878"/>
    <w:rsid w:val="002765D8"/>
    <w:rsid w:val="003C13C8"/>
    <w:rsid w:val="003D31A2"/>
    <w:rsid w:val="004572CF"/>
    <w:rsid w:val="004A04C4"/>
    <w:rsid w:val="005007B3"/>
    <w:rsid w:val="00563380"/>
    <w:rsid w:val="00565FAA"/>
    <w:rsid w:val="005C7C08"/>
    <w:rsid w:val="00616B5A"/>
    <w:rsid w:val="006F4941"/>
    <w:rsid w:val="0079230A"/>
    <w:rsid w:val="007A7E93"/>
    <w:rsid w:val="007E145D"/>
    <w:rsid w:val="007E6002"/>
    <w:rsid w:val="008307AD"/>
    <w:rsid w:val="00856A06"/>
    <w:rsid w:val="00896454"/>
    <w:rsid w:val="008A5EB3"/>
    <w:rsid w:val="008C7C21"/>
    <w:rsid w:val="008F1096"/>
    <w:rsid w:val="009368B5"/>
    <w:rsid w:val="009A0E3A"/>
    <w:rsid w:val="009B2CD1"/>
    <w:rsid w:val="00A12ECB"/>
    <w:rsid w:val="00AC15C3"/>
    <w:rsid w:val="00AC5189"/>
    <w:rsid w:val="00AE27C7"/>
    <w:rsid w:val="00AF5E9C"/>
    <w:rsid w:val="00B77785"/>
    <w:rsid w:val="00B77E90"/>
    <w:rsid w:val="00BD3A64"/>
    <w:rsid w:val="00BF08E9"/>
    <w:rsid w:val="00C83717"/>
    <w:rsid w:val="00D048D2"/>
    <w:rsid w:val="00D44369"/>
    <w:rsid w:val="00D70301"/>
    <w:rsid w:val="00D7373D"/>
    <w:rsid w:val="00E456F4"/>
    <w:rsid w:val="00F06619"/>
    <w:rsid w:val="00F95929"/>
    <w:rsid w:val="00FC3EAA"/>
    <w:rsid w:val="00FD7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EC9C72B-ADE3-4723-A6BA-BB9CB1DC7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EB3"/>
  </w:style>
  <w:style w:type="paragraph" w:styleId="Footer">
    <w:name w:val="footer"/>
    <w:basedOn w:val="Normal"/>
    <w:link w:val="FooterChar"/>
    <w:uiPriority w:val="99"/>
    <w:unhideWhenUsed/>
    <w:rsid w:val="008A5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EB3"/>
  </w:style>
  <w:style w:type="paragraph" w:styleId="NormalWeb">
    <w:name w:val="Normal (Web)"/>
    <w:basedOn w:val="Normal"/>
    <w:uiPriority w:val="99"/>
    <w:unhideWhenUsed/>
    <w:rsid w:val="00A12EC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12EC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bernardmarr/2017/09/18/the-amazing-ways-coca-cola-uses-artificial-intelligence-ai-and-big-data-to-drive-succes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olympics.com/ioc/partners/coca-cola-mengniu"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statista.com/statistics/271136/coca-colas-revenue-distribution-worldwide-by-operating-segment/"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artificialintelligence-news.com/2019/05/07/how-coca-cola-is-using-ai-to-stay-at-the-top-of-the-soft-drinks-market/" TargetMode="External"/><Relationship Id="rId4" Type="http://schemas.openxmlformats.org/officeDocument/2006/relationships/footnotes" Target="footnotes.xml"/><Relationship Id="rId9" Type="http://schemas.openxmlformats.org/officeDocument/2006/relationships/hyperlink" Target="https://towardsdatascience.com/why-coca-cola-uses-ai-to-create-intelligent-vending-machines-ae97ce952082"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2630</TotalTime>
  <Pages>9</Pages>
  <Words>1980</Words>
  <Characters>11289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EDWIN</dc:creator>
  <cp:lastModifiedBy>EDWIN</cp:lastModifiedBy>
  <cp:revision>14</cp:revision>
  <dcterms:created xsi:type="dcterms:W3CDTF">2021-10-08T09:17:00Z</dcterms:created>
  <dcterms:modified xsi:type="dcterms:W3CDTF">2021-10-10T07:27:00Z</dcterms:modified>
</cp:coreProperties>
</file>