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Pr="00121172" w:rsidRDefault="00121172" w:rsidP="0012117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Reflection Paper.</w:t>
      </w:r>
    </w:p>
    <w:p w:rsidR="00121172" w:rsidRPr="00121172" w:rsidRDefault="00121172" w:rsidP="00121172">
      <w:pPr>
        <w:spacing w:line="480" w:lineRule="auto"/>
        <w:jc w:val="center"/>
        <w:rPr>
          <w:rFonts w:ascii="Times New Roman" w:hAnsi="Times New Roman" w:cs="Times New Roman"/>
          <w:b/>
          <w:bCs/>
          <w:sz w:val="24"/>
          <w:szCs w:val="24"/>
        </w:rPr>
      </w:pPr>
      <w:r w:rsidRPr="00121172">
        <w:rPr>
          <w:rFonts w:ascii="Times New Roman" w:hAnsi="Times New Roman" w:cs="Times New Roman"/>
          <w:b/>
          <w:bCs/>
          <w:sz w:val="24"/>
          <w:szCs w:val="24"/>
        </w:rPr>
        <w:t>Author</w:t>
      </w:r>
    </w:p>
    <w:p w:rsidR="00121172" w:rsidRPr="00121172" w:rsidRDefault="00121172" w:rsidP="00121172">
      <w:pPr>
        <w:spacing w:line="480" w:lineRule="auto"/>
        <w:jc w:val="center"/>
        <w:rPr>
          <w:rFonts w:ascii="Times New Roman" w:hAnsi="Times New Roman" w:cs="Times New Roman"/>
          <w:b/>
          <w:bCs/>
          <w:sz w:val="24"/>
          <w:szCs w:val="24"/>
        </w:rPr>
      </w:pPr>
      <w:r w:rsidRPr="00121172">
        <w:rPr>
          <w:rFonts w:ascii="Times New Roman" w:hAnsi="Times New Roman" w:cs="Times New Roman"/>
          <w:b/>
          <w:bCs/>
          <w:sz w:val="24"/>
          <w:szCs w:val="24"/>
        </w:rPr>
        <w:t>Institutional Affiliation</w:t>
      </w:r>
    </w:p>
    <w:p w:rsidR="00121172" w:rsidRPr="00121172" w:rsidRDefault="00121172" w:rsidP="00121172">
      <w:pPr>
        <w:spacing w:line="480" w:lineRule="auto"/>
        <w:jc w:val="center"/>
        <w:rPr>
          <w:rFonts w:ascii="Times New Roman" w:hAnsi="Times New Roman" w:cs="Times New Roman"/>
          <w:b/>
          <w:bCs/>
          <w:sz w:val="24"/>
          <w:szCs w:val="24"/>
        </w:rPr>
      </w:pPr>
      <w:r w:rsidRPr="00121172">
        <w:rPr>
          <w:rFonts w:ascii="Times New Roman" w:hAnsi="Times New Roman" w:cs="Times New Roman"/>
          <w:b/>
          <w:bCs/>
          <w:sz w:val="24"/>
          <w:szCs w:val="24"/>
        </w:rPr>
        <w:t>Course Code: Course Title</w:t>
      </w:r>
    </w:p>
    <w:p w:rsidR="00121172" w:rsidRPr="00121172" w:rsidRDefault="00121172" w:rsidP="00121172">
      <w:pPr>
        <w:spacing w:line="480" w:lineRule="auto"/>
        <w:jc w:val="center"/>
        <w:rPr>
          <w:rFonts w:ascii="Times New Roman" w:hAnsi="Times New Roman" w:cs="Times New Roman"/>
          <w:b/>
          <w:bCs/>
          <w:sz w:val="24"/>
          <w:szCs w:val="24"/>
        </w:rPr>
      </w:pPr>
      <w:r w:rsidRPr="00121172">
        <w:rPr>
          <w:rFonts w:ascii="Times New Roman" w:hAnsi="Times New Roman" w:cs="Times New Roman"/>
          <w:b/>
          <w:bCs/>
          <w:sz w:val="24"/>
          <w:szCs w:val="24"/>
        </w:rPr>
        <w:t>Lecturer’s Name</w:t>
      </w:r>
    </w:p>
    <w:p w:rsidR="00121172" w:rsidRDefault="00121172" w:rsidP="00121172">
      <w:pPr>
        <w:spacing w:line="480" w:lineRule="auto"/>
        <w:jc w:val="center"/>
        <w:rPr>
          <w:rFonts w:ascii="Times New Roman" w:hAnsi="Times New Roman" w:cs="Times New Roman"/>
          <w:b/>
          <w:bCs/>
          <w:sz w:val="24"/>
          <w:szCs w:val="24"/>
        </w:rPr>
      </w:pPr>
      <w:r w:rsidRPr="00121172">
        <w:rPr>
          <w:rFonts w:ascii="Times New Roman" w:hAnsi="Times New Roman" w:cs="Times New Roman"/>
          <w:b/>
          <w:bCs/>
          <w:sz w:val="24"/>
          <w:szCs w:val="24"/>
        </w:rPr>
        <w:t>Date of Submission</w:t>
      </w: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8E2664">
      <w:pPr>
        <w:spacing w:line="480" w:lineRule="auto"/>
        <w:jc w:val="center"/>
        <w:rPr>
          <w:rFonts w:ascii="Times New Roman" w:hAnsi="Times New Roman" w:cs="Times New Roman"/>
          <w:b/>
          <w:bCs/>
          <w:sz w:val="24"/>
          <w:szCs w:val="24"/>
        </w:rPr>
      </w:pPr>
    </w:p>
    <w:p w:rsidR="00121172" w:rsidRDefault="00121172" w:rsidP="00121172">
      <w:pPr>
        <w:spacing w:line="480" w:lineRule="auto"/>
        <w:rPr>
          <w:rFonts w:ascii="Times New Roman" w:hAnsi="Times New Roman" w:cs="Times New Roman"/>
          <w:b/>
          <w:bCs/>
          <w:sz w:val="24"/>
          <w:szCs w:val="24"/>
        </w:rPr>
      </w:pPr>
    </w:p>
    <w:p w:rsidR="00121172" w:rsidRDefault="00121172" w:rsidP="00121172">
      <w:pPr>
        <w:spacing w:line="480" w:lineRule="auto"/>
        <w:rPr>
          <w:rFonts w:ascii="Times New Roman" w:hAnsi="Times New Roman" w:cs="Times New Roman"/>
          <w:b/>
          <w:bCs/>
          <w:sz w:val="24"/>
          <w:szCs w:val="24"/>
        </w:rPr>
      </w:pPr>
    </w:p>
    <w:p w:rsidR="008E2664" w:rsidRPr="008E2664" w:rsidRDefault="008E2664" w:rsidP="008E2664">
      <w:pPr>
        <w:spacing w:line="480" w:lineRule="auto"/>
        <w:jc w:val="center"/>
        <w:rPr>
          <w:rFonts w:ascii="Times New Roman" w:hAnsi="Times New Roman" w:cs="Times New Roman"/>
          <w:sz w:val="24"/>
          <w:szCs w:val="24"/>
        </w:rPr>
      </w:pPr>
      <w:r w:rsidRPr="008E2664">
        <w:rPr>
          <w:rFonts w:ascii="Times New Roman" w:hAnsi="Times New Roman" w:cs="Times New Roman"/>
          <w:b/>
          <w:bCs/>
          <w:sz w:val="24"/>
          <w:szCs w:val="24"/>
        </w:rPr>
        <w:lastRenderedPageBreak/>
        <w:t>This experience provided insights into the social and economic structure, politics, and traditions that are different from mine.</w:t>
      </w:r>
    </w:p>
    <w:p w:rsidR="008E2664" w:rsidRPr="008E2664" w:rsidRDefault="008E2664" w:rsidP="008E2664">
      <w:pPr>
        <w:spacing w:line="480" w:lineRule="auto"/>
        <w:ind w:firstLine="720"/>
        <w:rPr>
          <w:rFonts w:ascii="Times New Roman" w:hAnsi="Times New Roman" w:cs="Times New Roman"/>
          <w:sz w:val="24"/>
          <w:szCs w:val="24"/>
        </w:rPr>
      </w:pPr>
      <w:r w:rsidRPr="008E2664">
        <w:rPr>
          <w:rFonts w:ascii="Times New Roman" w:hAnsi="Times New Roman" w:cs="Times New Roman"/>
          <w:sz w:val="24"/>
          <w:szCs w:val="24"/>
        </w:rPr>
        <w:t>Through the use of innovative technology, a collaborative online international learning environment has made me learn and understand the different social and economic structures, politics of different countries that are different from mine. This has been made possible due to the integration of global learning into curricula students time-bound. Also, collaborative online learning facilitates interdisciplinary connections and has allowed me to make unique insights that are different from mine. For instance, every country has its own unique social and economic structure that favors its activities. Besides, a collaborative online learning experience offers a platform for the student to understand and compare different countries' political nature. Showing how its rules and regulations are governing various countries, and how social and economic structure shows the interaction and the relationship of different people from different places hence this has made it possible for me to understand the difference between my social and economic structure, politics traditions that are different from mine.</w:t>
      </w:r>
    </w:p>
    <w:p w:rsidR="008E2664" w:rsidRPr="008E2664" w:rsidRDefault="008E2664" w:rsidP="008E2664">
      <w:pPr>
        <w:spacing w:line="480" w:lineRule="auto"/>
        <w:jc w:val="center"/>
        <w:rPr>
          <w:rFonts w:ascii="Times New Roman" w:hAnsi="Times New Roman" w:cs="Times New Roman"/>
          <w:sz w:val="24"/>
          <w:szCs w:val="24"/>
        </w:rPr>
      </w:pPr>
      <w:r w:rsidRPr="008E2664">
        <w:rPr>
          <w:rFonts w:ascii="Times New Roman" w:hAnsi="Times New Roman" w:cs="Times New Roman"/>
          <w:b/>
          <w:bCs/>
          <w:sz w:val="24"/>
          <w:szCs w:val="24"/>
        </w:rPr>
        <w:t>To what extend did taking this course helped you gain a different perspective on U.S cultural economics (especially as it relates to health economics)</w:t>
      </w:r>
    </w:p>
    <w:p w:rsidR="008E2664" w:rsidRPr="008E2664" w:rsidRDefault="008E2664" w:rsidP="008E2664">
      <w:pPr>
        <w:spacing w:line="480" w:lineRule="auto"/>
        <w:ind w:firstLine="720"/>
        <w:rPr>
          <w:rFonts w:ascii="Times New Roman" w:hAnsi="Times New Roman" w:cs="Times New Roman"/>
          <w:sz w:val="24"/>
          <w:szCs w:val="24"/>
        </w:rPr>
      </w:pPr>
      <w:r w:rsidRPr="008E2664">
        <w:rPr>
          <w:rFonts w:ascii="Times New Roman" w:hAnsi="Times New Roman" w:cs="Times New Roman"/>
          <w:sz w:val="24"/>
          <w:szCs w:val="24"/>
        </w:rPr>
        <w:t>Taking collaborative online courses, especially health economics, has helped me understand health economics’ nature in the United States</w:t>
      </w:r>
      <w:sdt>
        <w:sdtPr>
          <w:rPr>
            <w:rFonts w:ascii="Times New Roman" w:hAnsi="Times New Roman" w:cs="Times New Roman"/>
            <w:sz w:val="24"/>
            <w:szCs w:val="24"/>
          </w:rPr>
          <w:id w:val="-76622895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Rub16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E2664">
            <w:rPr>
              <w:rFonts w:ascii="Times New Roman" w:hAnsi="Times New Roman" w:cs="Times New Roman"/>
              <w:noProof/>
              <w:sz w:val="24"/>
              <w:szCs w:val="24"/>
            </w:rPr>
            <w:t>(Rubin, 2016)</w:t>
          </w:r>
          <w:r>
            <w:rPr>
              <w:rFonts w:ascii="Times New Roman" w:hAnsi="Times New Roman" w:cs="Times New Roman"/>
              <w:sz w:val="24"/>
              <w:szCs w:val="24"/>
            </w:rPr>
            <w:fldChar w:fldCharType="end"/>
          </w:r>
        </w:sdtContent>
      </w:sdt>
      <w:r w:rsidRPr="008E2664">
        <w:rPr>
          <w:rFonts w:ascii="Times New Roman" w:hAnsi="Times New Roman" w:cs="Times New Roman"/>
          <w:sz w:val="24"/>
          <w:szCs w:val="24"/>
        </w:rPr>
        <w:t xml:space="preserve">. According to the existing evidence, United States has the biggest and the best health economics globally, and its rapidly becoming the most significant source of employment in the United States and the in-world in general, more than other countries. Hence, this has made me realize the power of collective intelligence in the United States, and it has also helped me significantly develop a cross-cultural understanding when addressing the global issues while synthesizing information </w:t>
      </w:r>
      <w:r w:rsidRPr="008E2664">
        <w:rPr>
          <w:rFonts w:ascii="Times New Roman" w:hAnsi="Times New Roman" w:cs="Times New Roman"/>
          <w:sz w:val="24"/>
          <w:szCs w:val="24"/>
        </w:rPr>
        <w:lastRenderedPageBreak/>
        <w:t>from various culture and cooperating in the world teams to collectively build on already existing knowledge as well as generating new knowledge. It has made me realize the United States' involvement in various global health programs such as WHO, hence this has made me aware of its impacts on the health care economy.</w:t>
      </w:r>
    </w:p>
    <w:p w:rsidR="008E2664" w:rsidRPr="008E2664" w:rsidRDefault="008E2664" w:rsidP="008E2664">
      <w:pPr>
        <w:spacing w:line="480" w:lineRule="auto"/>
        <w:jc w:val="center"/>
        <w:rPr>
          <w:rFonts w:ascii="Times New Roman" w:hAnsi="Times New Roman" w:cs="Times New Roman"/>
          <w:sz w:val="24"/>
          <w:szCs w:val="24"/>
        </w:rPr>
      </w:pPr>
      <w:r w:rsidRPr="008E2664">
        <w:rPr>
          <w:rFonts w:ascii="Times New Roman" w:hAnsi="Times New Roman" w:cs="Times New Roman"/>
          <w:b/>
          <w:bCs/>
          <w:sz w:val="24"/>
          <w:szCs w:val="24"/>
        </w:rPr>
        <w:t>As a result of this course, will you be able to connect more readily on a personal and business level if/when the opportunity arises again to work with people overseas?</w:t>
      </w:r>
    </w:p>
    <w:p w:rsidR="008E2664" w:rsidRPr="008E2664" w:rsidRDefault="008E2664" w:rsidP="008E2664">
      <w:pPr>
        <w:spacing w:line="480" w:lineRule="auto"/>
        <w:ind w:firstLine="720"/>
        <w:rPr>
          <w:rFonts w:ascii="Times New Roman" w:hAnsi="Times New Roman" w:cs="Times New Roman"/>
          <w:sz w:val="24"/>
          <w:szCs w:val="24"/>
        </w:rPr>
      </w:pPr>
      <w:r w:rsidRPr="008E2664">
        <w:rPr>
          <w:rFonts w:ascii="Times New Roman" w:hAnsi="Times New Roman" w:cs="Times New Roman"/>
          <w:sz w:val="24"/>
          <w:szCs w:val="24"/>
        </w:rPr>
        <w:t>I will connect both on a personal and business level with people from overseas, having acquired the essential knowledge about their cultures by taking part in these networks of collaborative online learning. It has given me the chance to know the importance of interaction and creating a strong bond with other people from different nations</w:t>
      </w:r>
      <w:sdt>
        <w:sdtPr>
          <w:rPr>
            <w:rFonts w:ascii="Times New Roman" w:hAnsi="Times New Roman" w:cs="Times New Roman"/>
            <w:sz w:val="24"/>
            <w:szCs w:val="24"/>
          </w:rPr>
          <w:id w:val="185214023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Bra191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E2664">
            <w:rPr>
              <w:rFonts w:ascii="Times New Roman" w:hAnsi="Times New Roman" w:cs="Times New Roman"/>
              <w:noProof/>
              <w:sz w:val="24"/>
              <w:szCs w:val="24"/>
            </w:rPr>
            <w:t>(Bragadóttir &amp; Potter, 2019)</w:t>
          </w:r>
          <w:r>
            <w:rPr>
              <w:rFonts w:ascii="Times New Roman" w:hAnsi="Times New Roman" w:cs="Times New Roman"/>
              <w:sz w:val="24"/>
              <w:szCs w:val="24"/>
            </w:rPr>
            <w:fldChar w:fldCharType="end"/>
          </w:r>
        </w:sdtContent>
      </w:sdt>
      <w:r w:rsidRPr="008E2664">
        <w:rPr>
          <w:rFonts w:ascii="Times New Roman" w:hAnsi="Times New Roman" w:cs="Times New Roman"/>
          <w:sz w:val="24"/>
          <w:szCs w:val="24"/>
        </w:rPr>
        <w:t>. By acquiring skills and knowledge from different people has offered me the opportunity to learn and compare my own culture with other people's culture and accept them. Knowing the nature of different people and what they treasure is essential in doing business and connecting with them without making yourself different from them.</w:t>
      </w:r>
    </w:p>
    <w:p w:rsidR="008E2664" w:rsidRPr="008E2664" w:rsidRDefault="008E2664" w:rsidP="008E2664">
      <w:pPr>
        <w:spacing w:line="480" w:lineRule="auto"/>
        <w:jc w:val="center"/>
        <w:rPr>
          <w:rFonts w:ascii="Times New Roman" w:hAnsi="Times New Roman" w:cs="Times New Roman"/>
          <w:sz w:val="24"/>
          <w:szCs w:val="24"/>
        </w:rPr>
      </w:pPr>
      <w:r w:rsidRPr="008E2664">
        <w:rPr>
          <w:rFonts w:ascii="Times New Roman" w:hAnsi="Times New Roman" w:cs="Times New Roman"/>
          <w:b/>
          <w:bCs/>
          <w:sz w:val="24"/>
          <w:szCs w:val="24"/>
        </w:rPr>
        <w:t>To what extend did taking this course help you grow in maturity and cultural self-awareness (awareness of our cultural preference and biases that of other cultures)</w:t>
      </w:r>
    </w:p>
    <w:p w:rsidR="008E2664" w:rsidRPr="008E2664" w:rsidRDefault="008E2664" w:rsidP="008E2664">
      <w:pPr>
        <w:spacing w:line="480" w:lineRule="auto"/>
        <w:ind w:firstLine="720"/>
        <w:rPr>
          <w:rFonts w:ascii="Times New Roman" w:hAnsi="Times New Roman" w:cs="Times New Roman"/>
          <w:sz w:val="24"/>
          <w:szCs w:val="24"/>
        </w:rPr>
      </w:pPr>
      <w:r w:rsidRPr="008E2664">
        <w:rPr>
          <w:rFonts w:ascii="Times New Roman" w:hAnsi="Times New Roman" w:cs="Times New Roman"/>
          <w:sz w:val="24"/>
          <w:szCs w:val="24"/>
        </w:rPr>
        <w:t>Taking part in collaborative online courses has made me understand the importance of accepting other people's cultures without biasness</w:t>
      </w:r>
      <w:sdt>
        <w:sdtPr>
          <w:rPr>
            <w:rFonts w:ascii="Times New Roman" w:hAnsi="Times New Roman" w:cs="Times New Roman"/>
            <w:sz w:val="24"/>
            <w:szCs w:val="24"/>
          </w:rPr>
          <w:id w:val="68980139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Rub16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E2664">
            <w:rPr>
              <w:rFonts w:ascii="Times New Roman" w:hAnsi="Times New Roman" w:cs="Times New Roman"/>
              <w:noProof/>
              <w:sz w:val="24"/>
              <w:szCs w:val="24"/>
            </w:rPr>
            <w:t>(Rubin, 2016)</w:t>
          </w:r>
          <w:r>
            <w:rPr>
              <w:rFonts w:ascii="Times New Roman" w:hAnsi="Times New Roman" w:cs="Times New Roman"/>
              <w:sz w:val="24"/>
              <w:szCs w:val="24"/>
            </w:rPr>
            <w:fldChar w:fldCharType="end"/>
          </w:r>
        </w:sdtContent>
      </w:sdt>
      <w:r w:rsidRPr="008E2664">
        <w:rPr>
          <w:rFonts w:ascii="Times New Roman" w:hAnsi="Times New Roman" w:cs="Times New Roman"/>
          <w:sz w:val="24"/>
          <w:szCs w:val="24"/>
        </w:rPr>
        <w:t>. Learning about different cultures through this education system has made me feel more comfortable and safe with various life differences. Hence this has allowed me to interact in a broader range of social groups and feel more confident in myself, and create a good relationship with others from various countries.</w:t>
      </w:r>
    </w:p>
    <w:p w:rsidR="008E2664" w:rsidRPr="008E2664" w:rsidRDefault="008E2664" w:rsidP="008E2664">
      <w:pPr>
        <w:spacing w:line="480" w:lineRule="auto"/>
        <w:jc w:val="center"/>
        <w:rPr>
          <w:rFonts w:ascii="Times New Roman" w:hAnsi="Times New Roman" w:cs="Times New Roman"/>
          <w:sz w:val="24"/>
          <w:szCs w:val="24"/>
        </w:rPr>
      </w:pPr>
      <w:r w:rsidRPr="008E2664">
        <w:rPr>
          <w:rFonts w:ascii="Times New Roman" w:hAnsi="Times New Roman" w:cs="Times New Roman"/>
          <w:b/>
          <w:bCs/>
          <w:sz w:val="24"/>
          <w:szCs w:val="24"/>
        </w:rPr>
        <w:lastRenderedPageBreak/>
        <w:t>Did this course help you learn how to communicate effectively across cultures, including the use of relevant technology?</w:t>
      </w:r>
    </w:p>
    <w:p w:rsidR="008E2664" w:rsidRDefault="008E2664" w:rsidP="008E2664">
      <w:pPr>
        <w:spacing w:line="480" w:lineRule="auto"/>
        <w:ind w:firstLine="720"/>
        <w:rPr>
          <w:rFonts w:ascii="Times New Roman" w:hAnsi="Times New Roman" w:cs="Times New Roman"/>
          <w:sz w:val="24"/>
          <w:szCs w:val="24"/>
        </w:rPr>
      </w:pPr>
      <w:r w:rsidRPr="008E2664">
        <w:rPr>
          <w:rFonts w:ascii="Times New Roman" w:hAnsi="Times New Roman" w:cs="Times New Roman"/>
          <w:sz w:val="24"/>
          <w:szCs w:val="24"/>
        </w:rPr>
        <w:t>This course has helped me immensely in knowing how to identify, access, evaluate media from all over the world, including various news globally that exist in different languages, and translate them</w:t>
      </w:r>
      <w:r>
        <w:rPr>
          <w:rFonts w:ascii="Times New Roman" w:hAnsi="Times New Roman" w:cs="Times New Roman"/>
          <w:sz w:val="24"/>
          <w:szCs w:val="24"/>
        </w:rPr>
        <w:t xml:space="preserve"> into English. Hence this has</w:t>
      </w:r>
      <w:r w:rsidRPr="008E2664">
        <w:rPr>
          <w:rFonts w:ascii="Times New Roman" w:hAnsi="Times New Roman" w:cs="Times New Roman"/>
          <w:sz w:val="24"/>
          <w:szCs w:val="24"/>
        </w:rPr>
        <w:t xml:space="preserve"> help me to go deeper in understanding what is facilitating awareness of how and why different people, events, communities, and cultures are being explored in media and how this shows the distinction in contexts and adverse effects of cultural-understanding</w:t>
      </w:r>
      <w:sdt>
        <w:sdtPr>
          <w:rPr>
            <w:rFonts w:ascii="Times New Roman" w:hAnsi="Times New Roman" w:cs="Times New Roman"/>
            <w:sz w:val="24"/>
            <w:szCs w:val="24"/>
          </w:rPr>
          <w:id w:val="210021225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Bra191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E2664">
            <w:rPr>
              <w:rFonts w:ascii="Times New Roman" w:hAnsi="Times New Roman" w:cs="Times New Roman"/>
              <w:noProof/>
              <w:sz w:val="24"/>
              <w:szCs w:val="24"/>
            </w:rPr>
            <w:t>(Bragadóttir &amp; Potter, 2019)</w:t>
          </w:r>
          <w:r>
            <w:rPr>
              <w:rFonts w:ascii="Times New Roman" w:hAnsi="Times New Roman" w:cs="Times New Roman"/>
              <w:sz w:val="24"/>
              <w:szCs w:val="24"/>
            </w:rPr>
            <w:fldChar w:fldCharType="end"/>
          </w:r>
        </w:sdtContent>
      </w:sdt>
      <w:r w:rsidRPr="008E2664">
        <w:rPr>
          <w:rFonts w:ascii="Times New Roman" w:hAnsi="Times New Roman" w:cs="Times New Roman"/>
          <w:sz w:val="24"/>
          <w:szCs w:val="24"/>
        </w:rPr>
        <w:t>. Another impact of collaborative learning on me is its ability to develop me to have higher-level thinking skills, oral commutation, and self-management. Hence this has made me responsible and aware of different people, both overseas and local.</w:t>
      </w: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8E2664" w:rsidRDefault="008E2664" w:rsidP="008E2664">
      <w:pPr>
        <w:spacing w:line="480" w:lineRule="auto"/>
        <w:ind w:firstLine="720"/>
        <w:rPr>
          <w:rFonts w:ascii="Times New Roman" w:hAnsi="Times New Roman" w:cs="Times New Roman"/>
          <w:sz w:val="24"/>
          <w:szCs w:val="24"/>
        </w:rPr>
      </w:pPr>
    </w:p>
    <w:p w:rsidR="00121172" w:rsidRDefault="00121172" w:rsidP="008E2664">
      <w:pPr>
        <w:spacing w:line="480" w:lineRule="auto"/>
        <w:ind w:firstLine="720"/>
        <w:rPr>
          <w:rFonts w:ascii="Times New Roman" w:hAnsi="Times New Roman" w:cs="Times New Roman"/>
          <w:sz w:val="24"/>
          <w:szCs w:val="24"/>
        </w:rPr>
      </w:pPr>
    </w:p>
    <w:p w:rsidR="008E2664" w:rsidRPr="008E2664" w:rsidRDefault="008E2664" w:rsidP="008E2664">
      <w:pPr>
        <w:spacing w:line="480" w:lineRule="auto"/>
        <w:ind w:firstLine="720"/>
        <w:jc w:val="center"/>
        <w:rPr>
          <w:rFonts w:ascii="Times New Roman" w:hAnsi="Times New Roman" w:cs="Times New Roman"/>
          <w:b/>
          <w:sz w:val="24"/>
          <w:szCs w:val="24"/>
        </w:rPr>
      </w:pPr>
      <w:bookmarkStart w:id="0" w:name="_GoBack"/>
      <w:bookmarkEnd w:id="0"/>
      <w:r w:rsidRPr="008E2664">
        <w:rPr>
          <w:rFonts w:ascii="Times New Roman" w:hAnsi="Times New Roman" w:cs="Times New Roman"/>
          <w:b/>
          <w:sz w:val="24"/>
          <w:szCs w:val="24"/>
        </w:rPr>
        <w:lastRenderedPageBreak/>
        <w:t>Reference</w:t>
      </w:r>
      <w:r w:rsidR="00121172">
        <w:rPr>
          <w:rFonts w:ascii="Times New Roman" w:hAnsi="Times New Roman" w:cs="Times New Roman"/>
          <w:b/>
          <w:sz w:val="24"/>
          <w:szCs w:val="24"/>
        </w:rPr>
        <w:t>s</w:t>
      </w:r>
      <w:r w:rsidRPr="008E2664">
        <w:rPr>
          <w:rFonts w:ascii="Times New Roman" w:hAnsi="Times New Roman" w:cs="Times New Roman"/>
          <w:b/>
          <w:sz w:val="24"/>
          <w:szCs w:val="24"/>
        </w:rPr>
        <w:t>.</w:t>
      </w:r>
    </w:p>
    <w:p w:rsidR="008F1213" w:rsidRPr="008E2664" w:rsidRDefault="008F1213" w:rsidP="008E2664">
      <w:pPr>
        <w:spacing w:line="480" w:lineRule="auto"/>
        <w:ind w:left="720" w:hanging="720"/>
        <w:rPr>
          <w:rFonts w:ascii="Times New Roman" w:hAnsi="Times New Roman" w:cs="Times New Roman"/>
          <w:sz w:val="24"/>
          <w:szCs w:val="24"/>
        </w:rPr>
      </w:pPr>
      <w:proofErr w:type="spellStart"/>
      <w:r w:rsidRPr="008E2664">
        <w:rPr>
          <w:rFonts w:ascii="Times New Roman" w:hAnsi="Times New Roman" w:cs="Times New Roman"/>
          <w:sz w:val="24"/>
          <w:szCs w:val="24"/>
        </w:rPr>
        <w:t>Bragadóttir</w:t>
      </w:r>
      <w:proofErr w:type="spellEnd"/>
      <w:r w:rsidRPr="008E2664">
        <w:rPr>
          <w:rFonts w:ascii="Times New Roman" w:hAnsi="Times New Roman" w:cs="Times New Roman"/>
          <w:sz w:val="24"/>
          <w:szCs w:val="24"/>
        </w:rPr>
        <w:t>, H., &amp; Potter, T. (2019). Educating nurse leaders to think globally with international collaborative learning. </w:t>
      </w:r>
      <w:r w:rsidRPr="008E2664">
        <w:rPr>
          <w:rFonts w:ascii="Times New Roman" w:hAnsi="Times New Roman" w:cs="Times New Roman"/>
          <w:i/>
          <w:iCs/>
          <w:sz w:val="24"/>
          <w:szCs w:val="24"/>
        </w:rPr>
        <w:t>Nordic Journal of Nursing Research</w:t>
      </w:r>
      <w:r w:rsidRPr="008E2664">
        <w:rPr>
          <w:rFonts w:ascii="Times New Roman" w:hAnsi="Times New Roman" w:cs="Times New Roman"/>
          <w:sz w:val="24"/>
          <w:szCs w:val="24"/>
        </w:rPr>
        <w:t>, </w:t>
      </w:r>
      <w:r w:rsidRPr="008E2664">
        <w:rPr>
          <w:rFonts w:ascii="Times New Roman" w:hAnsi="Times New Roman" w:cs="Times New Roman"/>
          <w:i/>
          <w:iCs/>
          <w:sz w:val="24"/>
          <w:szCs w:val="24"/>
        </w:rPr>
        <w:t>39</w:t>
      </w:r>
      <w:r w:rsidRPr="008E2664">
        <w:rPr>
          <w:rFonts w:ascii="Times New Roman" w:hAnsi="Times New Roman" w:cs="Times New Roman"/>
          <w:sz w:val="24"/>
          <w:szCs w:val="24"/>
        </w:rPr>
        <w:t>(4), 186-190.</w:t>
      </w:r>
    </w:p>
    <w:p w:rsidR="008F1213" w:rsidRDefault="008F1213" w:rsidP="008E2664">
      <w:pPr>
        <w:spacing w:line="480" w:lineRule="auto"/>
        <w:ind w:left="720" w:hanging="720"/>
        <w:rPr>
          <w:rFonts w:ascii="Times New Roman" w:hAnsi="Times New Roman" w:cs="Times New Roman"/>
          <w:sz w:val="24"/>
          <w:szCs w:val="24"/>
        </w:rPr>
      </w:pPr>
      <w:r w:rsidRPr="008E2664">
        <w:rPr>
          <w:rFonts w:ascii="Times New Roman" w:hAnsi="Times New Roman" w:cs="Times New Roman"/>
          <w:sz w:val="24"/>
          <w:szCs w:val="24"/>
        </w:rPr>
        <w:t>Rubin, J. (2016). 16 The Collaborative Online International Learning Network. </w:t>
      </w:r>
      <w:r w:rsidRPr="008E2664">
        <w:rPr>
          <w:rFonts w:ascii="Times New Roman" w:hAnsi="Times New Roman" w:cs="Times New Roman"/>
          <w:i/>
          <w:iCs/>
          <w:sz w:val="24"/>
          <w:szCs w:val="24"/>
        </w:rPr>
        <w:t>Online intercultural exchange: Policy, pedagogy, practice</w:t>
      </w:r>
      <w:r w:rsidRPr="008E2664">
        <w:rPr>
          <w:rFonts w:ascii="Times New Roman" w:hAnsi="Times New Roman" w:cs="Times New Roman"/>
          <w:sz w:val="24"/>
          <w:szCs w:val="24"/>
        </w:rPr>
        <w:t>, 263.</w:t>
      </w:r>
    </w:p>
    <w:sectPr w:rsidR="008F121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5E6" w:rsidRDefault="00DB75E6" w:rsidP="00121172">
      <w:pPr>
        <w:spacing w:after="0" w:line="240" w:lineRule="auto"/>
      </w:pPr>
      <w:r>
        <w:separator/>
      </w:r>
    </w:p>
  </w:endnote>
  <w:endnote w:type="continuationSeparator" w:id="0">
    <w:p w:rsidR="00DB75E6" w:rsidRDefault="00DB75E6" w:rsidP="0012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5E6" w:rsidRDefault="00DB75E6" w:rsidP="00121172">
      <w:pPr>
        <w:spacing w:after="0" w:line="240" w:lineRule="auto"/>
      </w:pPr>
      <w:r>
        <w:separator/>
      </w:r>
    </w:p>
  </w:footnote>
  <w:footnote w:type="continuationSeparator" w:id="0">
    <w:p w:rsidR="00DB75E6" w:rsidRDefault="00DB75E6" w:rsidP="001211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65477"/>
      <w:docPartObj>
        <w:docPartGallery w:val="Page Numbers (Top of Page)"/>
        <w:docPartUnique/>
      </w:docPartObj>
    </w:sdtPr>
    <w:sdtEndPr>
      <w:rPr>
        <w:noProof/>
      </w:rPr>
    </w:sdtEndPr>
    <w:sdtContent>
      <w:p w:rsidR="00121172" w:rsidRDefault="00121172">
        <w:pPr>
          <w:pStyle w:val="Header"/>
          <w:jc w:val="right"/>
        </w:pPr>
        <w:r>
          <w:fldChar w:fldCharType="begin"/>
        </w:r>
        <w:r>
          <w:instrText xml:space="preserve"> PAGE   \* MERGEFORMAT </w:instrText>
        </w:r>
        <w:r>
          <w:fldChar w:fldCharType="separate"/>
        </w:r>
        <w:r w:rsidR="008F1213">
          <w:rPr>
            <w:noProof/>
          </w:rPr>
          <w:t>2</w:t>
        </w:r>
        <w:r>
          <w:rPr>
            <w:noProof/>
          </w:rPr>
          <w:fldChar w:fldCharType="end"/>
        </w:r>
      </w:p>
    </w:sdtContent>
  </w:sdt>
  <w:p w:rsidR="00121172" w:rsidRDefault="001211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F2AD2"/>
    <w:multiLevelType w:val="multilevel"/>
    <w:tmpl w:val="FDE0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204"/>
    <w:rsid w:val="00121172"/>
    <w:rsid w:val="00877204"/>
    <w:rsid w:val="008E2664"/>
    <w:rsid w:val="008F1213"/>
    <w:rsid w:val="00DB75E6"/>
    <w:rsid w:val="00EE789C"/>
    <w:rsid w:val="00FA0F9F"/>
    <w:rsid w:val="00FB5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36854-E9B7-427F-AE77-68E1560E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172"/>
  </w:style>
  <w:style w:type="paragraph" w:styleId="Footer">
    <w:name w:val="footer"/>
    <w:basedOn w:val="Normal"/>
    <w:link w:val="FooterChar"/>
    <w:uiPriority w:val="99"/>
    <w:unhideWhenUsed/>
    <w:rsid w:val="0012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729596">
      <w:bodyDiv w:val="1"/>
      <w:marLeft w:val="0"/>
      <w:marRight w:val="0"/>
      <w:marTop w:val="0"/>
      <w:marBottom w:val="0"/>
      <w:divBdr>
        <w:top w:val="none" w:sz="0" w:space="0" w:color="auto"/>
        <w:left w:val="none" w:sz="0" w:space="0" w:color="auto"/>
        <w:bottom w:val="none" w:sz="0" w:space="0" w:color="auto"/>
        <w:right w:val="none" w:sz="0" w:space="0" w:color="auto"/>
      </w:divBdr>
    </w:div>
    <w:div w:id="585067722">
      <w:bodyDiv w:val="1"/>
      <w:marLeft w:val="0"/>
      <w:marRight w:val="0"/>
      <w:marTop w:val="0"/>
      <w:marBottom w:val="0"/>
      <w:divBdr>
        <w:top w:val="none" w:sz="0" w:space="0" w:color="auto"/>
        <w:left w:val="none" w:sz="0" w:space="0" w:color="auto"/>
        <w:bottom w:val="none" w:sz="0" w:space="0" w:color="auto"/>
        <w:right w:val="none" w:sz="0" w:space="0" w:color="auto"/>
      </w:divBdr>
    </w:div>
    <w:div w:id="626008394">
      <w:bodyDiv w:val="1"/>
      <w:marLeft w:val="0"/>
      <w:marRight w:val="0"/>
      <w:marTop w:val="0"/>
      <w:marBottom w:val="0"/>
      <w:divBdr>
        <w:top w:val="none" w:sz="0" w:space="0" w:color="auto"/>
        <w:left w:val="none" w:sz="0" w:space="0" w:color="auto"/>
        <w:bottom w:val="none" w:sz="0" w:space="0" w:color="auto"/>
        <w:right w:val="none" w:sz="0" w:space="0" w:color="auto"/>
      </w:divBdr>
    </w:div>
    <w:div w:id="1102526587">
      <w:bodyDiv w:val="1"/>
      <w:marLeft w:val="0"/>
      <w:marRight w:val="0"/>
      <w:marTop w:val="0"/>
      <w:marBottom w:val="0"/>
      <w:divBdr>
        <w:top w:val="none" w:sz="0" w:space="0" w:color="auto"/>
        <w:left w:val="none" w:sz="0" w:space="0" w:color="auto"/>
        <w:bottom w:val="none" w:sz="0" w:space="0" w:color="auto"/>
        <w:right w:val="none" w:sz="0" w:space="0" w:color="auto"/>
      </w:divBdr>
    </w:div>
    <w:div w:id="1646472885">
      <w:bodyDiv w:val="1"/>
      <w:marLeft w:val="0"/>
      <w:marRight w:val="0"/>
      <w:marTop w:val="0"/>
      <w:marBottom w:val="0"/>
      <w:divBdr>
        <w:top w:val="none" w:sz="0" w:space="0" w:color="auto"/>
        <w:left w:val="none" w:sz="0" w:space="0" w:color="auto"/>
        <w:bottom w:val="none" w:sz="0" w:space="0" w:color="auto"/>
        <w:right w:val="none" w:sz="0" w:space="0" w:color="auto"/>
      </w:divBdr>
    </w:div>
    <w:div w:id="1800949156">
      <w:bodyDiv w:val="1"/>
      <w:marLeft w:val="0"/>
      <w:marRight w:val="0"/>
      <w:marTop w:val="0"/>
      <w:marBottom w:val="0"/>
      <w:divBdr>
        <w:top w:val="none" w:sz="0" w:space="0" w:color="auto"/>
        <w:left w:val="none" w:sz="0" w:space="0" w:color="auto"/>
        <w:bottom w:val="none" w:sz="0" w:space="0" w:color="auto"/>
        <w:right w:val="none" w:sz="0" w:space="0" w:color="auto"/>
      </w:divBdr>
    </w:div>
    <w:div w:id="1810438421">
      <w:bodyDiv w:val="1"/>
      <w:marLeft w:val="0"/>
      <w:marRight w:val="0"/>
      <w:marTop w:val="0"/>
      <w:marBottom w:val="0"/>
      <w:divBdr>
        <w:top w:val="none" w:sz="0" w:space="0" w:color="auto"/>
        <w:left w:val="none" w:sz="0" w:space="0" w:color="auto"/>
        <w:bottom w:val="none" w:sz="0" w:space="0" w:color="auto"/>
        <w:right w:val="none" w:sz="0" w:space="0" w:color="auto"/>
      </w:divBdr>
    </w:div>
    <w:div w:id="197651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Rub16</b:Tag>
    <b:SourceType>Book</b:SourceType>
    <b:Guid>{1350F2E7-A742-4151-9D8B-BEB133C8C28B}</b:Guid>
    <b:Title>Rubin</b:Title>
    <b:Year>2016</b:Year>
    <b:RefOrder>1</b:RefOrder>
  </b:Source>
  <b:Source>
    <b:Tag>Bra191</b:Tag>
    <b:SourceType>Book</b:SourceType>
    <b:Guid>{2813AFCF-B811-4895-80AC-D548489A1929}</b:Guid>
    <b:Title>Bragadóttir &amp; Potter</b:Title>
    <b:Year>2019</b:Year>
    <b:RefOrder>2</b:RefOrder>
  </b:Source>
</b:Sources>
</file>

<file path=customXml/itemProps1.xml><?xml version="1.0" encoding="utf-8"?>
<ds:datastoreItem xmlns:ds="http://schemas.openxmlformats.org/officeDocument/2006/customXml" ds:itemID="{CD10923B-6020-4221-9B26-1674CE3C8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3</cp:revision>
  <dcterms:created xsi:type="dcterms:W3CDTF">2020-12-17T11:45:00Z</dcterms:created>
  <dcterms:modified xsi:type="dcterms:W3CDTF">2020-12-17T11:46:00Z</dcterms:modified>
</cp:coreProperties>
</file>