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p>
    <w:p w:rsidR="00657547" w:rsidRDefault="007031FB"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COMPANY SELECTION</w:t>
      </w:r>
    </w:p>
    <w:p w:rsidR="00657547" w:rsidRDefault="007031FB"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Student’s Name</w:t>
      </w:r>
    </w:p>
    <w:p w:rsidR="00657547" w:rsidRDefault="007031FB"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Institution Affiliation</w:t>
      </w:r>
    </w:p>
    <w:p w:rsidR="00657547" w:rsidRDefault="007031FB" w:rsidP="00657547">
      <w:pPr>
        <w:shd w:val="clear" w:color="auto" w:fill="FFFFFF"/>
        <w:spacing w:after="0" w:line="480" w:lineRule="auto"/>
        <w:ind w:firstLine="720"/>
        <w:jc w:val="center"/>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Date of Submission</w:t>
      </w: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p>
    <w:p w:rsidR="00657547" w:rsidRDefault="00657547" w:rsidP="00657547">
      <w:pPr>
        <w:shd w:val="clear" w:color="auto" w:fill="FFFFFF"/>
        <w:spacing w:after="0" w:line="480" w:lineRule="auto"/>
        <w:jc w:val="both"/>
        <w:rPr>
          <w:rFonts w:ascii="Times New Roman" w:eastAsia="Times New Roman" w:hAnsi="Times New Roman" w:cs="Times New Roman"/>
          <w:color w:val="1D1D1D"/>
          <w:sz w:val="24"/>
          <w:szCs w:val="24"/>
        </w:rPr>
      </w:pPr>
    </w:p>
    <w:p w:rsidR="00846727" w:rsidRPr="00846727" w:rsidRDefault="007031FB" w:rsidP="00AB3CD6">
      <w:pPr>
        <w:shd w:val="clear" w:color="auto" w:fill="FFFFFF"/>
        <w:spacing w:after="0" w:line="480" w:lineRule="auto"/>
        <w:ind w:firstLine="720"/>
        <w:jc w:val="both"/>
        <w:rPr>
          <w:rFonts w:ascii="Times New Roman" w:eastAsia="Times New Roman" w:hAnsi="Times New Roman" w:cs="Times New Roman"/>
          <w:color w:val="1D1D1D"/>
          <w:sz w:val="24"/>
          <w:szCs w:val="24"/>
        </w:rPr>
      </w:pPr>
      <w:r w:rsidRPr="00846727">
        <w:rPr>
          <w:rFonts w:ascii="Times New Roman" w:eastAsia="Times New Roman" w:hAnsi="Times New Roman" w:cs="Times New Roman"/>
          <w:color w:val="1D1D1D"/>
          <w:sz w:val="24"/>
          <w:szCs w:val="24"/>
        </w:rPr>
        <w:lastRenderedPageBreak/>
        <w:t xml:space="preserve">Company Selection, Background of Company, and Current Events—Week 3 (25 points) Choose your project companies (5 points): Two companies should be selected. Your </w:t>
      </w:r>
      <w:r w:rsidRPr="00846727">
        <w:rPr>
          <w:rFonts w:ascii="Times New Roman" w:eastAsia="Times New Roman" w:hAnsi="Times New Roman" w:cs="Times New Roman"/>
          <w:color w:val="1D1D1D"/>
          <w:sz w:val="24"/>
          <w:szCs w:val="24"/>
        </w:rPr>
        <w:t>selections must be publicly traded companies that compete with one another in the same industry. I encourage you to choose the company you work for or wish to learn more about the company and the industry. Please ensure the ticker symbol with the company n</w:t>
      </w:r>
      <w:r w:rsidRPr="00846727">
        <w:rPr>
          <w:rFonts w:ascii="Times New Roman" w:eastAsia="Times New Roman" w:hAnsi="Times New Roman" w:cs="Times New Roman"/>
          <w:color w:val="1D1D1D"/>
          <w:sz w:val="24"/>
          <w:szCs w:val="24"/>
        </w:rPr>
        <w:t>ame to ensure that it is publicly traded on one of the stock exchanges. Ticker symbols can be found on Yahoo! Finance. Background of companies (10 points): Briefly discuss the products and services the business sells and the industry they are in. Current e</w:t>
      </w:r>
      <w:r w:rsidRPr="00846727">
        <w:rPr>
          <w:rFonts w:ascii="Times New Roman" w:eastAsia="Times New Roman" w:hAnsi="Times New Roman" w:cs="Times New Roman"/>
          <w:color w:val="1D1D1D"/>
          <w:sz w:val="24"/>
          <w:szCs w:val="24"/>
        </w:rPr>
        <w:t>vents (10 points): Research and discuss two current events within the last 12 months that impact these businesses' financial statements. You will need to include APA in-text citations and a reference list of your sources, or points will be deducted.</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00"/>
        <w:gridCol w:w="9100"/>
      </w:tblGrid>
      <w:tr w:rsidR="0061478F" w:rsidTr="00846727">
        <w:tc>
          <w:tcPr>
            <w:tcW w:w="500" w:type="dxa"/>
            <w:tcMar>
              <w:top w:w="0" w:type="dxa"/>
              <w:left w:w="240" w:type="dxa"/>
              <w:bottom w:w="0" w:type="dxa"/>
              <w:right w:w="240" w:type="dxa"/>
            </w:tcMar>
            <w:hideMark/>
          </w:tcPr>
          <w:p w:rsidR="00846727" w:rsidRPr="00846727" w:rsidRDefault="00846727" w:rsidP="00846727">
            <w:pPr>
              <w:spacing w:after="0" w:line="480" w:lineRule="auto"/>
              <w:jc w:val="both"/>
              <w:rPr>
                <w:rFonts w:ascii="Times New Roman" w:eastAsia="Times New Roman" w:hAnsi="Times New Roman" w:cs="Times New Roman"/>
                <w:sz w:val="24"/>
                <w:szCs w:val="24"/>
              </w:rPr>
            </w:pPr>
          </w:p>
        </w:tc>
        <w:tc>
          <w:tcPr>
            <w:tcW w:w="9100" w:type="dxa"/>
            <w:tcMar>
              <w:top w:w="0" w:type="dxa"/>
              <w:left w:w="0" w:type="dxa"/>
              <w:bottom w:w="0" w:type="dxa"/>
              <w:right w:w="0" w:type="dxa"/>
            </w:tcMar>
            <w:vAlign w:val="center"/>
            <w:hideMark/>
          </w:tcPr>
          <w:p w:rsidR="00846727" w:rsidRPr="00846727" w:rsidRDefault="00846727" w:rsidP="00846727">
            <w:pPr>
              <w:shd w:val="clear" w:color="auto" w:fill="FFFFFF"/>
              <w:spacing w:after="0" w:line="480" w:lineRule="auto"/>
              <w:jc w:val="both"/>
              <w:rPr>
                <w:rFonts w:ascii="Times New Roman" w:eastAsia="Times New Roman" w:hAnsi="Times New Roman" w:cs="Times New Roman"/>
                <w:color w:val="222222"/>
                <w:sz w:val="24"/>
                <w:szCs w:val="24"/>
              </w:rPr>
            </w:pPr>
          </w:p>
        </w:tc>
      </w:tr>
    </w:tbl>
    <w:p w:rsidR="005E27CC" w:rsidRPr="005E27CC" w:rsidRDefault="005E27CC" w:rsidP="009E233A">
      <w:pPr>
        <w:spacing w:line="480" w:lineRule="auto"/>
        <w:jc w:val="both"/>
        <w:rPr>
          <w:rFonts w:ascii="Times New Roman" w:hAnsi="Times New Roman" w:cs="Times New Roman"/>
          <w:sz w:val="24"/>
          <w:szCs w:val="24"/>
        </w:rPr>
      </w:pPr>
    </w:p>
    <w:p w:rsidR="005E27CC" w:rsidRPr="005E27CC" w:rsidRDefault="007031FB" w:rsidP="009E233A">
      <w:pPr>
        <w:spacing w:line="480" w:lineRule="auto"/>
        <w:jc w:val="both"/>
        <w:rPr>
          <w:rFonts w:ascii="Times New Roman" w:hAnsi="Times New Roman" w:cs="Times New Roman"/>
          <w:sz w:val="24"/>
          <w:szCs w:val="24"/>
        </w:rPr>
      </w:pPr>
      <w:r w:rsidRPr="005E27CC">
        <w:rPr>
          <w:rFonts w:ascii="Times New Roman" w:hAnsi="Times New Roman" w:cs="Times New Roman"/>
          <w:sz w:val="24"/>
          <w:szCs w:val="24"/>
        </w:rPr>
        <w:t>Mi</w:t>
      </w:r>
      <w:r w:rsidRPr="005E27CC">
        <w:rPr>
          <w:rFonts w:ascii="Times New Roman" w:hAnsi="Times New Roman" w:cs="Times New Roman"/>
          <w:sz w:val="24"/>
          <w:szCs w:val="24"/>
        </w:rPr>
        <w:t xml:space="preserve">crosoft NASDAQ: MSFT </w:t>
      </w:r>
    </w:p>
    <w:p w:rsidR="005E27CC" w:rsidRPr="005E27CC" w:rsidRDefault="007031FB" w:rsidP="009E233A">
      <w:pPr>
        <w:spacing w:line="480" w:lineRule="auto"/>
        <w:jc w:val="both"/>
        <w:rPr>
          <w:rFonts w:ascii="Times New Roman" w:hAnsi="Times New Roman" w:cs="Times New Roman"/>
          <w:sz w:val="24"/>
          <w:szCs w:val="24"/>
        </w:rPr>
      </w:pPr>
      <w:r w:rsidRPr="005E27CC">
        <w:rPr>
          <w:rFonts w:ascii="Times New Roman" w:hAnsi="Times New Roman" w:cs="Times New Roman"/>
          <w:sz w:val="24"/>
          <w:szCs w:val="24"/>
        </w:rPr>
        <w:t>Apple NASDAQ: AAPL</w:t>
      </w:r>
    </w:p>
    <w:p w:rsidR="005E27CC" w:rsidRPr="005E27CC" w:rsidRDefault="007031FB" w:rsidP="009E233A">
      <w:pPr>
        <w:spacing w:line="480" w:lineRule="auto"/>
        <w:jc w:val="both"/>
        <w:rPr>
          <w:rFonts w:ascii="Times New Roman" w:hAnsi="Times New Roman" w:cs="Times New Roman"/>
          <w:sz w:val="24"/>
          <w:szCs w:val="24"/>
        </w:rPr>
      </w:pPr>
      <w:r w:rsidRPr="005E27CC">
        <w:rPr>
          <w:rFonts w:ascii="Times New Roman" w:hAnsi="Times New Roman" w:cs="Times New Roman"/>
          <w:sz w:val="24"/>
          <w:szCs w:val="24"/>
        </w:rPr>
        <w:t>Background of companies (10 points): Briefly discuss the products and services the business sells and the industry they are in.</w:t>
      </w:r>
    </w:p>
    <w:p w:rsidR="005E27CC" w:rsidRPr="005E27CC" w:rsidRDefault="007031FB" w:rsidP="00AB3CD6">
      <w:pPr>
        <w:spacing w:line="480" w:lineRule="auto"/>
        <w:ind w:firstLine="720"/>
        <w:jc w:val="both"/>
        <w:rPr>
          <w:rFonts w:ascii="Times New Roman" w:hAnsi="Times New Roman" w:cs="Times New Roman"/>
          <w:sz w:val="24"/>
          <w:szCs w:val="24"/>
        </w:rPr>
      </w:pPr>
      <w:r w:rsidRPr="005E27CC">
        <w:rPr>
          <w:rFonts w:ascii="Times New Roman" w:hAnsi="Times New Roman" w:cs="Times New Roman"/>
          <w:sz w:val="24"/>
          <w:szCs w:val="24"/>
        </w:rPr>
        <w:t xml:space="preserve">Apple incorporation produces and sells both computer software and hardware. It sells a </w:t>
      </w:r>
      <w:r w:rsidRPr="005E27CC">
        <w:rPr>
          <w:rFonts w:ascii="Times New Roman" w:hAnsi="Times New Roman" w:cs="Times New Roman"/>
          <w:sz w:val="24"/>
          <w:szCs w:val="24"/>
        </w:rPr>
        <w:t>wide array of products that include computers &amp; laptops, mobile phones, and media devices. It provides network solutions, digital content for third parties, applications, and programs. It has segment</w:t>
      </w:r>
      <w:r w:rsidR="00DF013B">
        <w:rPr>
          <w:rFonts w:ascii="Times New Roman" w:hAnsi="Times New Roman" w:cs="Times New Roman"/>
          <w:sz w:val="24"/>
          <w:szCs w:val="24"/>
        </w:rPr>
        <w:t>s worldwide, starting with the United S</w:t>
      </w:r>
      <w:r w:rsidRPr="005E27CC">
        <w:rPr>
          <w:rFonts w:ascii="Times New Roman" w:hAnsi="Times New Roman" w:cs="Times New Roman"/>
          <w:sz w:val="24"/>
          <w:szCs w:val="24"/>
        </w:rPr>
        <w:t>tate, Asia Pacific</w:t>
      </w:r>
      <w:r w:rsidRPr="005E27CC">
        <w:rPr>
          <w:rFonts w:ascii="Times New Roman" w:hAnsi="Times New Roman" w:cs="Times New Roman"/>
          <w:sz w:val="24"/>
          <w:szCs w:val="24"/>
        </w:rPr>
        <w:t>, Europe, and China. The apple product includes iPhones (iOS), OSX, wat</w:t>
      </w:r>
      <w:bookmarkStart w:id="0" w:name="_GoBack"/>
      <w:bookmarkEnd w:id="0"/>
      <w:r w:rsidRPr="005E27CC">
        <w:rPr>
          <w:rFonts w:ascii="Times New Roman" w:hAnsi="Times New Roman" w:cs="Times New Roman"/>
          <w:sz w:val="24"/>
          <w:szCs w:val="24"/>
        </w:rPr>
        <w:t>chOS, operating system, iCloud, iPhone, iPod, iPad, Mac software application.</w:t>
      </w:r>
    </w:p>
    <w:p w:rsidR="005E27CC" w:rsidRPr="005E27CC" w:rsidRDefault="007031FB" w:rsidP="00AB3CD6">
      <w:pPr>
        <w:spacing w:line="480" w:lineRule="auto"/>
        <w:ind w:firstLine="720"/>
        <w:jc w:val="both"/>
        <w:rPr>
          <w:rFonts w:ascii="Times New Roman" w:hAnsi="Times New Roman" w:cs="Times New Roman"/>
          <w:sz w:val="24"/>
          <w:szCs w:val="24"/>
        </w:rPr>
      </w:pPr>
      <w:r w:rsidRPr="005E27CC">
        <w:rPr>
          <w:rFonts w:ascii="Times New Roman" w:hAnsi="Times New Roman" w:cs="Times New Roman"/>
          <w:sz w:val="24"/>
          <w:szCs w:val="24"/>
        </w:rPr>
        <w:lastRenderedPageBreak/>
        <w:t>Microsoft incorporation is involved in the developing of software, licensing them, and supporting them. The</w:t>
      </w:r>
      <w:r w:rsidRPr="005E27CC">
        <w:rPr>
          <w:rFonts w:ascii="Times New Roman" w:hAnsi="Times New Roman" w:cs="Times New Roman"/>
          <w:sz w:val="24"/>
          <w:szCs w:val="24"/>
        </w:rPr>
        <w:t>y also sell hardware which they design by themselves. In addition, Microsoft incorporation offers cloud-based solutions that are used as storage devices and sharing of resources</w:t>
      </w:r>
      <w:r w:rsidR="00657547" w:rsidRPr="005E27CC">
        <w:rPr>
          <w:rFonts w:ascii="Times New Roman" w:hAnsi="Times New Roman" w:cs="Times New Roman"/>
          <w:sz w:val="24"/>
          <w:szCs w:val="24"/>
        </w:rPr>
        <w:t>.</w:t>
      </w:r>
      <w:r w:rsidR="00657547">
        <w:rPr>
          <w:rFonts w:ascii="Times New Roman" w:hAnsi="Times New Roman" w:cs="Times New Roman"/>
          <w:sz w:val="24"/>
          <w:szCs w:val="24"/>
        </w:rPr>
        <w:t xml:space="preserve"> (</w:t>
      </w:r>
      <w:r w:rsidR="00AB3CD6">
        <w:rPr>
          <w:rFonts w:ascii="Times New Roman" w:hAnsi="Times New Roman" w:cs="Times New Roman"/>
          <w:color w:val="222222"/>
          <w:sz w:val="24"/>
          <w:szCs w:val="24"/>
          <w:shd w:val="clear" w:color="auto" w:fill="FFFFFF"/>
        </w:rPr>
        <w:t xml:space="preserve">Dolata, U. </w:t>
      </w:r>
      <w:r w:rsidR="00AB3CD6" w:rsidRPr="00AB3CD6">
        <w:rPr>
          <w:rFonts w:ascii="Times New Roman" w:hAnsi="Times New Roman" w:cs="Times New Roman"/>
          <w:color w:val="222222"/>
          <w:sz w:val="24"/>
          <w:szCs w:val="24"/>
          <w:shd w:val="clear" w:color="auto" w:fill="FFFFFF"/>
        </w:rPr>
        <w:t>2017)</w:t>
      </w:r>
      <w:r w:rsidRPr="005E27CC">
        <w:rPr>
          <w:rFonts w:ascii="Times New Roman" w:hAnsi="Times New Roman" w:cs="Times New Roman"/>
          <w:sz w:val="24"/>
          <w:szCs w:val="24"/>
        </w:rPr>
        <w:t xml:space="preserve"> Examples of these cloud-based services include Microsoft office 365, which allows people to work anywhere and anywhere. Xbox gaming will enable gamers to access internet games and play with other people who are not around them, Microsoft teams that allow </w:t>
      </w:r>
      <w:r w:rsidRPr="005E27CC">
        <w:rPr>
          <w:rFonts w:ascii="Times New Roman" w:hAnsi="Times New Roman" w:cs="Times New Roman"/>
          <w:sz w:val="24"/>
          <w:szCs w:val="24"/>
        </w:rPr>
        <w:t xml:space="preserve">people to hold meetings, and online lectures when they are at different times of the world. They also have a search engine that is </w:t>
      </w:r>
      <w:r w:rsidR="00DF013B" w:rsidRPr="005E27CC">
        <w:rPr>
          <w:rFonts w:ascii="Times New Roman" w:hAnsi="Times New Roman" w:cs="Times New Roman"/>
          <w:sz w:val="24"/>
          <w:szCs w:val="24"/>
        </w:rPr>
        <w:t>Bing that</w:t>
      </w:r>
      <w:r w:rsidRPr="005E27CC">
        <w:rPr>
          <w:rFonts w:ascii="Times New Roman" w:hAnsi="Times New Roman" w:cs="Times New Roman"/>
          <w:sz w:val="24"/>
          <w:szCs w:val="24"/>
        </w:rPr>
        <w:t xml:space="preserve"> allows people to access the internet. They also have products that include phones, servers, computers, video games</w:t>
      </w:r>
      <w:r w:rsidRPr="005E27CC">
        <w:rPr>
          <w:rFonts w:ascii="Times New Roman" w:hAnsi="Times New Roman" w:cs="Times New Roman"/>
          <w:sz w:val="24"/>
          <w:szCs w:val="24"/>
        </w:rPr>
        <w:t>, and software development tools. They also make hardware that provides for Xbox, accessories, and Microsoft PC hardware.</w:t>
      </w:r>
    </w:p>
    <w:p w:rsidR="005E27CC" w:rsidRPr="005E27CC" w:rsidRDefault="007031FB" w:rsidP="009E233A">
      <w:pPr>
        <w:spacing w:line="480" w:lineRule="auto"/>
        <w:jc w:val="both"/>
        <w:rPr>
          <w:rFonts w:ascii="Times New Roman" w:hAnsi="Times New Roman" w:cs="Times New Roman"/>
          <w:sz w:val="24"/>
          <w:szCs w:val="24"/>
        </w:rPr>
      </w:pPr>
      <w:r w:rsidRPr="005E27CC">
        <w:rPr>
          <w:rFonts w:ascii="Times New Roman" w:hAnsi="Times New Roman" w:cs="Times New Roman"/>
          <w:sz w:val="24"/>
          <w:szCs w:val="24"/>
        </w:rPr>
        <w:t xml:space="preserve">Current events (10 points): Research and discuss two current events within the last 12 months that impact these businesses' financial </w:t>
      </w:r>
      <w:r w:rsidRPr="005E27CC">
        <w:rPr>
          <w:rFonts w:ascii="Times New Roman" w:hAnsi="Times New Roman" w:cs="Times New Roman"/>
          <w:sz w:val="24"/>
          <w:szCs w:val="24"/>
        </w:rPr>
        <w:t>statements.</w:t>
      </w:r>
    </w:p>
    <w:p w:rsidR="005E27CC" w:rsidRPr="005E27CC" w:rsidRDefault="007031FB" w:rsidP="00AB3CD6">
      <w:pPr>
        <w:spacing w:line="480" w:lineRule="auto"/>
        <w:ind w:firstLine="720"/>
        <w:jc w:val="both"/>
        <w:rPr>
          <w:rFonts w:ascii="Times New Roman" w:hAnsi="Times New Roman" w:cs="Times New Roman"/>
          <w:sz w:val="24"/>
          <w:szCs w:val="24"/>
        </w:rPr>
      </w:pPr>
      <w:r w:rsidRPr="005E27CC">
        <w:rPr>
          <w:rFonts w:ascii="Times New Roman" w:hAnsi="Times New Roman" w:cs="Times New Roman"/>
          <w:sz w:val="24"/>
          <w:szCs w:val="24"/>
        </w:rPr>
        <w:t>In March 2020</w:t>
      </w:r>
      <w:r w:rsidR="00AB3CD6">
        <w:rPr>
          <w:rFonts w:ascii="Times New Roman" w:hAnsi="Times New Roman" w:cs="Times New Roman"/>
          <w:sz w:val="24"/>
          <w:szCs w:val="24"/>
        </w:rPr>
        <w:t xml:space="preserve">, </w:t>
      </w:r>
      <w:r w:rsidRPr="005E27CC">
        <w:rPr>
          <w:rFonts w:ascii="Times New Roman" w:hAnsi="Times New Roman" w:cs="Times New Roman"/>
          <w:sz w:val="24"/>
          <w:szCs w:val="24"/>
        </w:rPr>
        <w:t>apple worked and did new hardware products and accessories in the market. These were the two new iPad Pro models, MacBook air, and a magic keyboard for the iPad pro. The MacBook Air had a magic keyboard that could be switched. Th</w:t>
      </w:r>
      <w:r w:rsidRPr="005E27CC">
        <w:rPr>
          <w:rFonts w:ascii="Times New Roman" w:hAnsi="Times New Roman" w:cs="Times New Roman"/>
          <w:sz w:val="24"/>
          <w:szCs w:val="24"/>
        </w:rPr>
        <w:t xml:space="preserve">e incorporation also introduced11 and 12.9 inch iPad pro, which incorporated accessories inside and a scanner on the back. On this, they also introduced the magical keyboard that gave the iPad the </w:t>
      </w:r>
      <w:r w:rsidR="00DF013B" w:rsidRPr="005E27CC">
        <w:rPr>
          <w:rFonts w:ascii="Times New Roman" w:hAnsi="Times New Roman" w:cs="Times New Roman"/>
          <w:sz w:val="24"/>
          <w:szCs w:val="24"/>
        </w:rPr>
        <w:t>track pad</w:t>
      </w:r>
      <w:r w:rsidRPr="005E27CC">
        <w:rPr>
          <w:rFonts w:ascii="Times New Roman" w:hAnsi="Times New Roman" w:cs="Times New Roman"/>
          <w:sz w:val="24"/>
          <w:szCs w:val="24"/>
        </w:rPr>
        <w:t xml:space="preserve"> experience.</w:t>
      </w:r>
      <w:r w:rsidR="00AB3CD6">
        <w:rPr>
          <w:rFonts w:ascii="Times New Roman" w:hAnsi="Times New Roman" w:cs="Times New Roman"/>
          <w:sz w:val="24"/>
          <w:szCs w:val="24"/>
        </w:rPr>
        <w:t xml:space="preserve"> These inventions have boosted the company's financial growth as most people are buying the products, and thus they still have relevance in the market.</w:t>
      </w:r>
    </w:p>
    <w:p w:rsidR="005E27CC" w:rsidRDefault="007031FB" w:rsidP="00AB3CD6">
      <w:pPr>
        <w:spacing w:line="480" w:lineRule="auto"/>
        <w:ind w:firstLine="720"/>
        <w:jc w:val="both"/>
        <w:rPr>
          <w:rFonts w:ascii="Times New Roman" w:hAnsi="Times New Roman" w:cs="Times New Roman"/>
          <w:sz w:val="24"/>
          <w:szCs w:val="24"/>
        </w:rPr>
      </w:pPr>
      <w:r w:rsidRPr="005E27CC">
        <w:rPr>
          <w:rFonts w:ascii="Times New Roman" w:hAnsi="Times New Roman" w:cs="Times New Roman"/>
          <w:sz w:val="24"/>
          <w:szCs w:val="24"/>
        </w:rPr>
        <w:t>Microsoft has developed from 2018 and 2020, providing a unified search in its edge, existing office apps, and windows. The Microsoft search wil</w:t>
      </w:r>
      <w:r w:rsidRPr="005E27CC">
        <w:rPr>
          <w:rFonts w:ascii="Times New Roman" w:hAnsi="Times New Roman" w:cs="Times New Roman"/>
          <w:sz w:val="24"/>
          <w:szCs w:val="24"/>
        </w:rPr>
        <w:t xml:space="preserve">l be another search engine besides Bing. The Microsoft search engine's purpose was to help the day-to-day life f the user life. </w:t>
      </w:r>
      <w:r w:rsidRPr="005E27CC">
        <w:rPr>
          <w:rFonts w:ascii="Times New Roman" w:hAnsi="Times New Roman" w:cs="Times New Roman"/>
          <w:sz w:val="24"/>
          <w:szCs w:val="24"/>
        </w:rPr>
        <w:lastRenderedPageBreak/>
        <w:t>Unlike Bing that was majored o the outside world of machine reading, entity extraction, and computer vision. This development is</w:t>
      </w:r>
      <w:r w:rsidRPr="005E27CC">
        <w:rPr>
          <w:rFonts w:ascii="Times New Roman" w:hAnsi="Times New Roman" w:cs="Times New Roman"/>
          <w:sz w:val="24"/>
          <w:szCs w:val="24"/>
        </w:rPr>
        <w:t xml:space="preserve"> more people-centric and not tied with any particular device. The company is still lobbying for people to switch it on to experience magical experience wherever they are, either in the browser, office app, or even in Bing.</w:t>
      </w:r>
      <w:r w:rsidR="00AB3CD6">
        <w:rPr>
          <w:rFonts w:ascii="Times New Roman" w:hAnsi="Times New Roman" w:cs="Times New Roman"/>
          <w:sz w:val="24"/>
          <w:szCs w:val="24"/>
        </w:rPr>
        <w:t xml:space="preserve"> Having a different search engine for Microsoft is a big boost to them as they will make more money by having a lot of traffic on their engine. Thus increasing their financial numbers.</w:t>
      </w:r>
    </w:p>
    <w:p w:rsidR="00AB3CD6" w:rsidRDefault="00AB3CD6"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657547" w:rsidRDefault="00657547" w:rsidP="00846727">
      <w:pPr>
        <w:spacing w:line="480" w:lineRule="auto"/>
        <w:jc w:val="center"/>
        <w:rPr>
          <w:rFonts w:ascii="Times New Roman" w:hAnsi="Times New Roman" w:cs="Times New Roman"/>
          <w:b/>
          <w:sz w:val="24"/>
          <w:szCs w:val="24"/>
          <w:u w:val="single"/>
        </w:rPr>
      </w:pPr>
    </w:p>
    <w:p w:rsidR="00846727" w:rsidRPr="00846727" w:rsidRDefault="007031FB" w:rsidP="00846727">
      <w:pPr>
        <w:spacing w:line="480" w:lineRule="auto"/>
        <w:jc w:val="center"/>
        <w:rPr>
          <w:rFonts w:ascii="Times New Roman" w:hAnsi="Times New Roman" w:cs="Times New Roman"/>
          <w:b/>
          <w:sz w:val="24"/>
          <w:szCs w:val="24"/>
          <w:u w:val="single"/>
        </w:rPr>
      </w:pPr>
      <w:r w:rsidRPr="00846727">
        <w:rPr>
          <w:rFonts w:ascii="Times New Roman" w:hAnsi="Times New Roman" w:cs="Times New Roman"/>
          <w:b/>
          <w:sz w:val="24"/>
          <w:szCs w:val="24"/>
          <w:u w:val="single"/>
        </w:rPr>
        <w:lastRenderedPageBreak/>
        <w:t>References</w:t>
      </w:r>
    </w:p>
    <w:p w:rsidR="00AB3CD6" w:rsidRPr="0032639C" w:rsidRDefault="007031FB" w:rsidP="00AB3CD6">
      <w:pPr>
        <w:spacing w:line="480" w:lineRule="auto"/>
        <w:ind w:left="720" w:hanging="720"/>
        <w:rPr>
          <w:rFonts w:ascii="Times New Roman" w:hAnsi="Times New Roman" w:cs="Times New Roman"/>
          <w:sz w:val="24"/>
          <w:szCs w:val="24"/>
        </w:rPr>
      </w:pPr>
      <w:r w:rsidRPr="00AB3CD6">
        <w:rPr>
          <w:rFonts w:ascii="Times New Roman" w:hAnsi="Times New Roman" w:cs="Times New Roman"/>
          <w:color w:val="222222"/>
          <w:sz w:val="24"/>
          <w:szCs w:val="24"/>
          <w:shd w:val="clear" w:color="auto" w:fill="FFFFFF"/>
        </w:rPr>
        <w:t>Dolata, U. (2017). </w:t>
      </w:r>
      <w:r w:rsidRPr="00AB3CD6">
        <w:rPr>
          <w:rFonts w:ascii="Times New Roman" w:hAnsi="Times New Roman" w:cs="Times New Roman"/>
          <w:i/>
          <w:iCs/>
          <w:color w:val="222222"/>
          <w:sz w:val="24"/>
          <w:szCs w:val="24"/>
          <w:shd w:val="clear" w:color="auto" w:fill="FFFFFF"/>
        </w:rPr>
        <w:t xml:space="preserve">Apple, Amazon, Google, Facebook, Microsoft: Market </w:t>
      </w:r>
      <w:r w:rsidRPr="00AB3CD6">
        <w:rPr>
          <w:rFonts w:ascii="Times New Roman" w:hAnsi="Times New Roman" w:cs="Times New Roman"/>
          <w:i/>
          <w:iCs/>
          <w:color w:val="222222"/>
          <w:sz w:val="24"/>
          <w:szCs w:val="24"/>
          <w:shd w:val="clear" w:color="auto" w:fill="FFFFFF"/>
        </w:rPr>
        <w:t>concentration-competition-innovation strategies</w:t>
      </w:r>
      <w:r w:rsidRPr="00AB3CD6">
        <w:rPr>
          <w:rFonts w:ascii="Times New Roman" w:hAnsi="Times New Roman" w:cs="Times New Roman"/>
          <w:color w:val="222222"/>
          <w:sz w:val="24"/>
          <w:szCs w:val="24"/>
          <w:shd w:val="clear" w:color="auto" w:fill="FFFFFF"/>
        </w:rPr>
        <w:t> (No. 2017-01). SOI Discussion Paper.</w:t>
      </w:r>
    </w:p>
    <w:p w:rsidR="00AB3CD6" w:rsidRPr="00AB3CD6" w:rsidRDefault="007031FB" w:rsidP="00AB3CD6">
      <w:pPr>
        <w:spacing w:line="480" w:lineRule="auto"/>
        <w:ind w:left="720" w:hanging="720"/>
        <w:rPr>
          <w:rFonts w:ascii="Times New Roman" w:hAnsi="Times New Roman" w:cs="Times New Roman"/>
          <w:color w:val="222222"/>
          <w:sz w:val="24"/>
          <w:szCs w:val="24"/>
          <w:shd w:val="clear" w:color="auto" w:fill="FFFFFF"/>
        </w:rPr>
      </w:pPr>
      <w:r w:rsidRPr="005E27CC">
        <w:rPr>
          <w:rFonts w:ascii="Times New Roman" w:hAnsi="Times New Roman" w:cs="Times New Roman"/>
          <w:sz w:val="24"/>
          <w:szCs w:val="24"/>
        </w:rPr>
        <w:t xml:space="preserve">           </w:t>
      </w:r>
      <w:r w:rsidRPr="00AB3CD6">
        <w:rPr>
          <w:rFonts w:ascii="Times New Roman" w:hAnsi="Times New Roman" w:cs="Times New Roman"/>
          <w:color w:val="222222"/>
          <w:sz w:val="24"/>
          <w:szCs w:val="24"/>
          <w:shd w:val="clear" w:color="auto" w:fill="FFFFFF"/>
        </w:rPr>
        <w:t>Warner, J. P. (2019). Microsoft: A Strategic Audit.</w:t>
      </w:r>
    </w:p>
    <w:sectPr w:rsidR="00AB3CD6" w:rsidRPr="00AB3CD6" w:rsidSect="0065754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1FB" w:rsidRDefault="007031FB">
      <w:pPr>
        <w:spacing w:after="0" w:line="240" w:lineRule="auto"/>
      </w:pPr>
      <w:r>
        <w:separator/>
      </w:r>
    </w:p>
  </w:endnote>
  <w:endnote w:type="continuationSeparator" w:id="0">
    <w:p w:rsidR="007031FB" w:rsidRDefault="0070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1FB" w:rsidRDefault="007031FB">
      <w:pPr>
        <w:spacing w:after="0" w:line="240" w:lineRule="auto"/>
      </w:pPr>
      <w:r>
        <w:separator/>
      </w:r>
    </w:p>
  </w:footnote>
  <w:footnote w:type="continuationSeparator" w:id="0">
    <w:p w:rsidR="007031FB" w:rsidRDefault="00703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333749"/>
      <w:docPartObj>
        <w:docPartGallery w:val="Page Numbers (Top of Page)"/>
        <w:docPartUnique/>
      </w:docPartObj>
    </w:sdtPr>
    <w:sdtEndPr>
      <w:rPr>
        <w:noProof/>
      </w:rPr>
    </w:sdtEndPr>
    <w:sdtContent>
      <w:p w:rsidR="00657547" w:rsidRDefault="007031FB">
        <w:pPr>
          <w:pStyle w:val="Header"/>
          <w:jc w:val="right"/>
        </w:pPr>
        <w:r>
          <w:t>COMPANY SELECTION.</w:t>
        </w:r>
        <w:r>
          <w:tab/>
        </w:r>
        <w:r>
          <w:tab/>
        </w:r>
        <w:r>
          <w:fldChar w:fldCharType="begin"/>
        </w:r>
        <w:r>
          <w:instrText xml:space="preserve"> PAGE   \* MERGEFORMAT </w:instrText>
        </w:r>
        <w:r>
          <w:fldChar w:fldCharType="separate"/>
        </w:r>
        <w:r w:rsidR="00DF013B">
          <w:rPr>
            <w:noProof/>
          </w:rPr>
          <w:t>4</w:t>
        </w:r>
        <w:r>
          <w:rPr>
            <w:noProof/>
          </w:rPr>
          <w:fldChar w:fldCharType="end"/>
        </w:r>
      </w:p>
    </w:sdtContent>
  </w:sdt>
  <w:p w:rsidR="00657547" w:rsidRDefault="006575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547" w:rsidRDefault="007031FB">
    <w:pPr>
      <w:pStyle w:val="Header"/>
      <w:jc w:val="right"/>
    </w:pPr>
    <w:r>
      <w:t>Running Head: COMPANY SELECTION.</w:t>
    </w:r>
    <w:r>
      <w:tab/>
    </w:r>
    <w:r>
      <w:tab/>
    </w:r>
    <w:sdt>
      <w:sdtPr>
        <w:id w:val="21379061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F013B">
          <w:rPr>
            <w:noProof/>
          </w:rPr>
          <w:t>1</w:t>
        </w:r>
        <w:r>
          <w:rPr>
            <w:noProof/>
          </w:rPr>
          <w:fldChar w:fldCharType="end"/>
        </w:r>
      </w:sdtContent>
    </w:sdt>
  </w:p>
  <w:p w:rsidR="00657547" w:rsidRDefault="006575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505DF"/>
    <w:multiLevelType w:val="multilevel"/>
    <w:tmpl w:val="FB88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9C"/>
    <w:rsid w:val="00020390"/>
    <w:rsid w:val="001B141E"/>
    <w:rsid w:val="00281F63"/>
    <w:rsid w:val="0032639C"/>
    <w:rsid w:val="003A04A7"/>
    <w:rsid w:val="004B111A"/>
    <w:rsid w:val="005E27CC"/>
    <w:rsid w:val="0061478F"/>
    <w:rsid w:val="00657547"/>
    <w:rsid w:val="007031FB"/>
    <w:rsid w:val="007A0AD8"/>
    <w:rsid w:val="00825DCC"/>
    <w:rsid w:val="00846727"/>
    <w:rsid w:val="008A0E48"/>
    <w:rsid w:val="009D2FAB"/>
    <w:rsid w:val="009E233A"/>
    <w:rsid w:val="00AB3CD6"/>
    <w:rsid w:val="00BE7EB9"/>
    <w:rsid w:val="00C372C5"/>
    <w:rsid w:val="00C8430F"/>
    <w:rsid w:val="00D639E9"/>
    <w:rsid w:val="00D975D8"/>
    <w:rsid w:val="00DF013B"/>
    <w:rsid w:val="00E0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56D49-EF22-4F31-A109-F74B78F33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32639C"/>
  </w:style>
  <w:style w:type="character" w:styleId="Hyperlink">
    <w:name w:val="Hyperlink"/>
    <w:basedOn w:val="DefaultParagraphFont"/>
    <w:uiPriority w:val="99"/>
    <w:unhideWhenUsed/>
    <w:rsid w:val="0032639C"/>
    <w:rPr>
      <w:color w:val="0000FF"/>
      <w:u w:val="single"/>
    </w:rPr>
  </w:style>
  <w:style w:type="paragraph" w:styleId="BalloonText">
    <w:name w:val="Balloon Text"/>
    <w:basedOn w:val="Normal"/>
    <w:link w:val="BalloonTextChar"/>
    <w:uiPriority w:val="99"/>
    <w:semiHidden/>
    <w:unhideWhenUsed/>
    <w:rsid w:val="00326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39C"/>
    <w:rPr>
      <w:rFonts w:ascii="Tahoma" w:hAnsi="Tahoma" w:cs="Tahoma"/>
      <w:sz w:val="16"/>
      <w:szCs w:val="16"/>
    </w:rPr>
  </w:style>
  <w:style w:type="paragraph" w:styleId="Header">
    <w:name w:val="header"/>
    <w:basedOn w:val="Normal"/>
    <w:link w:val="HeaderChar"/>
    <w:uiPriority w:val="99"/>
    <w:unhideWhenUsed/>
    <w:rsid w:val="00657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547"/>
  </w:style>
  <w:style w:type="paragraph" w:styleId="Footer">
    <w:name w:val="footer"/>
    <w:basedOn w:val="Normal"/>
    <w:link w:val="FooterChar"/>
    <w:uiPriority w:val="99"/>
    <w:unhideWhenUsed/>
    <w:rsid w:val="00657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D560B1-8628-4BF1-A3EE-CA34232F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5</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User</cp:lastModifiedBy>
  <cp:revision>7</cp:revision>
  <dcterms:created xsi:type="dcterms:W3CDTF">2021-05-17T19:22:00Z</dcterms:created>
  <dcterms:modified xsi:type="dcterms:W3CDTF">2021-05-18T07:43:00Z</dcterms:modified>
</cp:coreProperties>
</file>