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C7862E" w14:textId="77777777" w:rsidR="004C45D2" w:rsidRDefault="004C45D2" w:rsidP="004C45D2">
      <w:pPr>
        <w:pStyle w:val="NormalWeb"/>
        <w:spacing w:before="0" w:beforeAutospacing="0" w:after="0" w:afterAutospacing="0" w:line="480" w:lineRule="auto"/>
        <w:jc w:val="center"/>
        <w:rPr>
          <w:rStyle w:val="Strong"/>
          <w:b w:val="0"/>
          <w:color w:val="0E101A"/>
        </w:rPr>
      </w:pPr>
    </w:p>
    <w:p w14:paraId="793B3B69" w14:textId="6173292C" w:rsidR="004C45D2" w:rsidRDefault="00BE1DD9" w:rsidP="00BE1DD9">
      <w:pPr>
        <w:pStyle w:val="NormalWeb"/>
        <w:spacing w:before="0" w:beforeAutospacing="0" w:after="0" w:afterAutospacing="0" w:line="480" w:lineRule="auto"/>
        <w:jc w:val="center"/>
        <w:rPr>
          <w:rStyle w:val="Strong"/>
          <w:color w:val="0E101A"/>
        </w:rPr>
      </w:pPr>
      <w:r>
        <w:rPr>
          <w:rStyle w:val="Strong"/>
          <w:b w:val="0"/>
          <w:color w:val="0E101A"/>
        </w:rPr>
        <w:t>ANALYSIS OF MALAYSIAN CUSTOMERS AND CHINESE PRODUCTS.</w:t>
      </w:r>
    </w:p>
    <w:p w14:paraId="7063292C" w14:textId="77777777" w:rsidR="004C45D2" w:rsidRDefault="004C45D2" w:rsidP="004C45D2">
      <w:pPr>
        <w:spacing w:line="480" w:lineRule="auto"/>
        <w:jc w:val="center"/>
        <w:rPr>
          <w:rFonts w:cs="Times New Roman"/>
          <w:szCs w:val="24"/>
        </w:rPr>
      </w:pPr>
      <w:r>
        <w:rPr>
          <w:rFonts w:cs="Times New Roman"/>
          <w:szCs w:val="24"/>
        </w:rPr>
        <w:t>Name</w:t>
      </w:r>
    </w:p>
    <w:p w14:paraId="272F6AE8" w14:textId="77777777" w:rsidR="004C45D2" w:rsidRDefault="004C45D2" w:rsidP="004C45D2">
      <w:pPr>
        <w:spacing w:line="480" w:lineRule="auto"/>
        <w:jc w:val="center"/>
        <w:rPr>
          <w:rFonts w:cs="Times New Roman"/>
          <w:szCs w:val="24"/>
        </w:rPr>
      </w:pPr>
      <w:r>
        <w:rPr>
          <w:rFonts w:cs="Times New Roman"/>
          <w:szCs w:val="24"/>
        </w:rPr>
        <w:t>Institution Affiliation</w:t>
      </w:r>
    </w:p>
    <w:p w14:paraId="61250BBD" w14:textId="77777777" w:rsidR="004C45D2" w:rsidRDefault="004C45D2" w:rsidP="004C45D2">
      <w:pPr>
        <w:spacing w:line="480" w:lineRule="auto"/>
        <w:jc w:val="center"/>
        <w:rPr>
          <w:rFonts w:cs="Times New Roman"/>
          <w:szCs w:val="24"/>
        </w:rPr>
      </w:pPr>
      <w:r>
        <w:rPr>
          <w:rFonts w:cs="Times New Roman"/>
          <w:szCs w:val="24"/>
        </w:rPr>
        <w:t>Course Title</w:t>
      </w:r>
    </w:p>
    <w:p w14:paraId="65403A1C" w14:textId="77777777" w:rsidR="004C45D2" w:rsidRDefault="004C45D2" w:rsidP="004C45D2">
      <w:pPr>
        <w:spacing w:line="480" w:lineRule="auto"/>
        <w:jc w:val="center"/>
        <w:rPr>
          <w:rFonts w:cs="Times New Roman"/>
          <w:szCs w:val="24"/>
        </w:rPr>
      </w:pPr>
      <w:r>
        <w:rPr>
          <w:rFonts w:cs="Times New Roman"/>
          <w:szCs w:val="24"/>
        </w:rPr>
        <w:t>Date</w:t>
      </w:r>
    </w:p>
    <w:p w14:paraId="6C0225F3" w14:textId="77777777" w:rsidR="004C45D2" w:rsidRDefault="004C45D2" w:rsidP="0064452C">
      <w:pPr>
        <w:pStyle w:val="NormalWeb"/>
        <w:spacing w:before="0" w:beforeAutospacing="0" w:after="0" w:afterAutospacing="0" w:line="480" w:lineRule="auto"/>
        <w:rPr>
          <w:rStyle w:val="Strong"/>
          <w:color w:val="0E101A"/>
        </w:rPr>
      </w:pPr>
    </w:p>
    <w:p w14:paraId="2976DD0E" w14:textId="77777777" w:rsidR="004C45D2" w:rsidRDefault="004C45D2" w:rsidP="0064452C">
      <w:pPr>
        <w:pStyle w:val="NormalWeb"/>
        <w:spacing w:before="0" w:beforeAutospacing="0" w:after="0" w:afterAutospacing="0" w:line="480" w:lineRule="auto"/>
        <w:rPr>
          <w:rStyle w:val="Strong"/>
          <w:color w:val="0E101A"/>
        </w:rPr>
      </w:pPr>
    </w:p>
    <w:p w14:paraId="500B2CA4" w14:textId="77777777" w:rsidR="004C45D2" w:rsidRDefault="004C45D2" w:rsidP="0064452C">
      <w:pPr>
        <w:pStyle w:val="NormalWeb"/>
        <w:spacing w:before="0" w:beforeAutospacing="0" w:after="0" w:afterAutospacing="0" w:line="480" w:lineRule="auto"/>
        <w:rPr>
          <w:rStyle w:val="Strong"/>
          <w:color w:val="0E101A"/>
        </w:rPr>
      </w:pPr>
    </w:p>
    <w:p w14:paraId="57BC5F27" w14:textId="77777777" w:rsidR="004C45D2" w:rsidRDefault="004C45D2" w:rsidP="0064452C">
      <w:pPr>
        <w:pStyle w:val="NormalWeb"/>
        <w:spacing w:before="0" w:beforeAutospacing="0" w:after="0" w:afterAutospacing="0" w:line="480" w:lineRule="auto"/>
        <w:rPr>
          <w:rStyle w:val="Strong"/>
          <w:color w:val="0E101A"/>
        </w:rPr>
      </w:pPr>
    </w:p>
    <w:p w14:paraId="709B3142" w14:textId="77777777" w:rsidR="004C45D2" w:rsidRDefault="004C45D2" w:rsidP="0064452C">
      <w:pPr>
        <w:pStyle w:val="NormalWeb"/>
        <w:spacing w:before="0" w:beforeAutospacing="0" w:after="0" w:afterAutospacing="0" w:line="480" w:lineRule="auto"/>
        <w:rPr>
          <w:rStyle w:val="Strong"/>
          <w:color w:val="0E101A"/>
        </w:rPr>
      </w:pPr>
    </w:p>
    <w:p w14:paraId="0CBDA5DE" w14:textId="77777777" w:rsidR="004C45D2" w:rsidRDefault="004C45D2" w:rsidP="0064452C">
      <w:pPr>
        <w:pStyle w:val="NormalWeb"/>
        <w:spacing w:before="0" w:beforeAutospacing="0" w:after="0" w:afterAutospacing="0" w:line="480" w:lineRule="auto"/>
        <w:rPr>
          <w:rStyle w:val="Strong"/>
          <w:color w:val="0E101A"/>
        </w:rPr>
      </w:pPr>
    </w:p>
    <w:p w14:paraId="6290F6E9" w14:textId="77777777" w:rsidR="004C45D2" w:rsidRDefault="004C45D2" w:rsidP="0064452C">
      <w:pPr>
        <w:pStyle w:val="NormalWeb"/>
        <w:spacing w:before="0" w:beforeAutospacing="0" w:after="0" w:afterAutospacing="0" w:line="480" w:lineRule="auto"/>
        <w:rPr>
          <w:rStyle w:val="Strong"/>
          <w:color w:val="0E101A"/>
        </w:rPr>
      </w:pPr>
    </w:p>
    <w:p w14:paraId="6E5D2A80" w14:textId="77777777" w:rsidR="004C45D2" w:rsidRDefault="004C45D2" w:rsidP="0064452C">
      <w:pPr>
        <w:pStyle w:val="NormalWeb"/>
        <w:spacing w:before="0" w:beforeAutospacing="0" w:after="0" w:afterAutospacing="0" w:line="480" w:lineRule="auto"/>
        <w:rPr>
          <w:rStyle w:val="Strong"/>
          <w:color w:val="0E101A"/>
        </w:rPr>
      </w:pPr>
    </w:p>
    <w:p w14:paraId="073452E2" w14:textId="77777777" w:rsidR="004C45D2" w:rsidRDefault="004C45D2" w:rsidP="0064452C">
      <w:pPr>
        <w:pStyle w:val="NormalWeb"/>
        <w:spacing w:before="0" w:beforeAutospacing="0" w:after="0" w:afterAutospacing="0" w:line="480" w:lineRule="auto"/>
        <w:rPr>
          <w:rStyle w:val="Strong"/>
          <w:color w:val="0E101A"/>
        </w:rPr>
      </w:pPr>
    </w:p>
    <w:p w14:paraId="7D5C6E9B" w14:textId="77777777" w:rsidR="004C45D2" w:rsidRDefault="004C45D2" w:rsidP="0064452C">
      <w:pPr>
        <w:pStyle w:val="NormalWeb"/>
        <w:spacing w:before="0" w:beforeAutospacing="0" w:after="0" w:afterAutospacing="0" w:line="480" w:lineRule="auto"/>
        <w:rPr>
          <w:rStyle w:val="Strong"/>
          <w:color w:val="0E101A"/>
        </w:rPr>
      </w:pPr>
    </w:p>
    <w:p w14:paraId="5E0C2D96" w14:textId="77777777" w:rsidR="004C45D2" w:rsidRDefault="004C45D2" w:rsidP="0064452C">
      <w:pPr>
        <w:pStyle w:val="NormalWeb"/>
        <w:spacing w:before="0" w:beforeAutospacing="0" w:after="0" w:afterAutospacing="0" w:line="480" w:lineRule="auto"/>
        <w:rPr>
          <w:rStyle w:val="Strong"/>
          <w:color w:val="0E101A"/>
        </w:rPr>
      </w:pPr>
    </w:p>
    <w:p w14:paraId="143DC84F" w14:textId="77777777" w:rsidR="004C45D2" w:rsidRDefault="004C45D2" w:rsidP="0064452C">
      <w:pPr>
        <w:pStyle w:val="NormalWeb"/>
        <w:spacing w:before="0" w:beforeAutospacing="0" w:after="0" w:afterAutospacing="0" w:line="480" w:lineRule="auto"/>
        <w:rPr>
          <w:rStyle w:val="Strong"/>
          <w:color w:val="0E101A"/>
        </w:rPr>
      </w:pPr>
    </w:p>
    <w:p w14:paraId="213A38FF" w14:textId="77777777" w:rsidR="004C45D2" w:rsidRDefault="004C45D2" w:rsidP="0064452C">
      <w:pPr>
        <w:pStyle w:val="NormalWeb"/>
        <w:spacing w:before="0" w:beforeAutospacing="0" w:after="0" w:afterAutospacing="0" w:line="480" w:lineRule="auto"/>
        <w:rPr>
          <w:rStyle w:val="Strong"/>
          <w:color w:val="0E101A"/>
        </w:rPr>
      </w:pPr>
    </w:p>
    <w:p w14:paraId="51A94E40" w14:textId="77777777" w:rsidR="004C45D2" w:rsidRDefault="004C45D2" w:rsidP="0064452C">
      <w:pPr>
        <w:pStyle w:val="NormalWeb"/>
        <w:spacing w:before="0" w:beforeAutospacing="0" w:after="0" w:afterAutospacing="0" w:line="480" w:lineRule="auto"/>
        <w:rPr>
          <w:rStyle w:val="Strong"/>
          <w:color w:val="0E101A"/>
        </w:rPr>
      </w:pPr>
    </w:p>
    <w:p w14:paraId="4F9F9227" w14:textId="77777777" w:rsidR="00E42BDC" w:rsidRDefault="00E42BDC" w:rsidP="0064452C">
      <w:pPr>
        <w:pStyle w:val="NormalWeb"/>
        <w:spacing w:before="0" w:beforeAutospacing="0" w:after="0" w:afterAutospacing="0" w:line="480" w:lineRule="auto"/>
        <w:rPr>
          <w:rStyle w:val="Strong"/>
          <w:color w:val="0E101A"/>
        </w:rPr>
      </w:pPr>
    </w:p>
    <w:p w14:paraId="37B6C6CC" w14:textId="77777777" w:rsidR="00E42BDC" w:rsidRDefault="00E42BDC" w:rsidP="0064452C">
      <w:pPr>
        <w:pStyle w:val="NormalWeb"/>
        <w:spacing w:before="0" w:beforeAutospacing="0" w:after="0" w:afterAutospacing="0" w:line="480" w:lineRule="auto"/>
        <w:rPr>
          <w:rStyle w:val="Strong"/>
          <w:color w:val="0E101A"/>
        </w:rPr>
      </w:pPr>
    </w:p>
    <w:p w14:paraId="77EFC048" w14:textId="231C1073" w:rsidR="000163A3" w:rsidRDefault="000163A3" w:rsidP="0064452C">
      <w:pPr>
        <w:pStyle w:val="NormalWeb"/>
        <w:spacing w:before="0" w:beforeAutospacing="0" w:after="0" w:afterAutospacing="0" w:line="480" w:lineRule="auto"/>
        <w:rPr>
          <w:rStyle w:val="Strong"/>
          <w:color w:val="0E101A"/>
        </w:rPr>
      </w:pPr>
      <w:r>
        <w:rPr>
          <w:rStyle w:val="Strong"/>
          <w:color w:val="0E101A"/>
        </w:rPr>
        <w:lastRenderedPageBreak/>
        <w:t>Abstract</w:t>
      </w:r>
    </w:p>
    <w:p w14:paraId="0921D6D1" w14:textId="520587FF" w:rsidR="0003097F" w:rsidRPr="0003097F" w:rsidRDefault="0003097F" w:rsidP="0064452C">
      <w:pPr>
        <w:pStyle w:val="NormalWeb"/>
        <w:spacing w:before="0" w:beforeAutospacing="0" w:after="0" w:afterAutospacing="0" w:line="480" w:lineRule="auto"/>
        <w:rPr>
          <w:rStyle w:val="Strong"/>
          <w:b w:val="0"/>
          <w:color w:val="0E101A"/>
        </w:rPr>
      </w:pPr>
      <w:r>
        <w:rPr>
          <w:rStyle w:val="Strong"/>
          <w:b w:val="0"/>
          <w:color w:val="0E101A"/>
        </w:rPr>
        <w:tab/>
      </w:r>
      <w:r w:rsidRPr="0003097F">
        <w:rPr>
          <w:rStyle w:val="Strong"/>
          <w:b w:val="0"/>
          <w:color w:val="0E101A"/>
        </w:rPr>
        <w:t xml:space="preserve">The topic concerning country of origin has gained more discussion in the modern world. Research to understand the impacts of country of origin towards customers purchasing behavior was thus conducted and the findings recorded. In facilitating the research, various research methods such as sampling, the use of questionnaires as well as case studies were used. China was used as the country of origin in regards to the electronic products they produce. Chinese products, such as Huawei and </w:t>
      </w:r>
      <w:proofErr w:type="spellStart"/>
      <w:r w:rsidRPr="0003097F">
        <w:rPr>
          <w:rStyle w:val="Strong"/>
          <w:b w:val="0"/>
          <w:color w:val="0E101A"/>
        </w:rPr>
        <w:t>Oppo</w:t>
      </w:r>
      <w:proofErr w:type="spellEnd"/>
      <w:r w:rsidRPr="0003097F">
        <w:rPr>
          <w:rStyle w:val="Strong"/>
          <w:b w:val="0"/>
          <w:color w:val="0E101A"/>
        </w:rPr>
        <w:t>, were used in the study. The purchasing behavior of Malaysian customers was analyzed and how they perceive Chinese products.</w:t>
      </w:r>
      <w:r w:rsidRPr="0003097F">
        <w:rPr>
          <w:b/>
        </w:rPr>
        <w:t> </w:t>
      </w:r>
      <w:r w:rsidRPr="0003097F">
        <w:t>The findings indicated that Chinese electronic products are highly demanded in Malaysia based on factors such as brand image and cultural beliefs. Huawei, for instance, has</w:t>
      </w:r>
      <w:r w:rsidRPr="0003097F">
        <w:rPr>
          <w:rStyle w:val="Strong"/>
          <w:b w:val="0"/>
          <w:color w:val="0E101A"/>
        </w:rPr>
        <w:t> developed its brand, which has led to an increase in sales and profit. The brand has made the company invest in foreign countries, including Malaysia. Chinese electronic products have also shown the importance of investing in research and development. With the increase in market competition, Chinese firms have achieved market demands by producing products that are advanced while meeting consumer expectations.</w:t>
      </w:r>
    </w:p>
    <w:p w14:paraId="672BCF41" w14:textId="723ABA2F" w:rsidR="00DA10C3" w:rsidRDefault="00DA10C3" w:rsidP="0064452C">
      <w:pPr>
        <w:pStyle w:val="NormalWeb"/>
        <w:spacing w:before="0" w:beforeAutospacing="0" w:after="0" w:afterAutospacing="0" w:line="480" w:lineRule="auto"/>
        <w:rPr>
          <w:color w:val="0E101A"/>
        </w:rPr>
      </w:pPr>
      <w:r>
        <w:rPr>
          <w:rStyle w:val="Strong"/>
          <w:color w:val="0E101A"/>
        </w:rPr>
        <w:t>Introduction </w:t>
      </w:r>
    </w:p>
    <w:p w14:paraId="16BAE0EF" w14:textId="77777777" w:rsidR="00DA10C3" w:rsidRDefault="0064452C" w:rsidP="00160ECE">
      <w:pPr>
        <w:pStyle w:val="NormalWeb"/>
        <w:spacing w:before="0" w:beforeAutospacing="0" w:after="0" w:afterAutospacing="0" w:line="480" w:lineRule="auto"/>
        <w:jc w:val="both"/>
        <w:rPr>
          <w:color w:val="0E101A"/>
        </w:rPr>
      </w:pPr>
      <w:r>
        <w:rPr>
          <w:color w:val="0E101A"/>
        </w:rPr>
        <w:tab/>
      </w:r>
      <w:r w:rsidR="00DA10C3">
        <w:rPr>
          <w:color w:val="0E101A"/>
        </w:rPr>
        <w:t>Country of Origin (COO) is a term used to describe a country that controls the production and manufacturing processes of a given product</w:t>
      </w:r>
      <w:r w:rsidR="00A44019">
        <w:rPr>
          <w:color w:val="0E101A"/>
        </w:rPr>
        <w:t xml:space="preserve"> (</w:t>
      </w:r>
      <w:proofErr w:type="spellStart"/>
      <w:r w:rsidR="00A44019" w:rsidRPr="000E0216">
        <w:t>Ade</w:t>
      </w:r>
      <w:r w:rsidR="00A44019">
        <w:t>jorooluwa</w:t>
      </w:r>
      <w:proofErr w:type="spellEnd"/>
      <w:r w:rsidR="00A44019">
        <w:t>, &amp; Liu, 2018)</w:t>
      </w:r>
      <w:r w:rsidR="00DA10C3">
        <w:rPr>
          <w:color w:val="0E101A"/>
        </w:rPr>
        <w:t xml:space="preserve">. For instance, marketing decisions, as well as other decisions concerning the product, are made based on the country of origin of the product. The country of origin primarily influences the perception of a product in the market such as quality, reliability, performance and prestige. The study has shown that consumers tend to develop positive or negative attitudes on products based on the information they have on the country of origin of the product. The biases associated with the country of origin </w:t>
      </w:r>
      <w:r w:rsidR="00DA10C3">
        <w:rPr>
          <w:color w:val="0E101A"/>
        </w:rPr>
        <w:lastRenderedPageBreak/>
        <w:t>have negatively impacted the developing countries as compared to developed ones. Consumers tend to perceive products from developing countries to be of a low quality than those from developed nations such as America and the United Kingdoms. In understanding the relations that exist between the country of origin and product perception, the paper will evaluate Malaysians customers and how they perceive Chinese electronic products.</w:t>
      </w:r>
    </w:p>
    <w:p w14:paraId="1A53EF04" w14:textId="77777777" w:rsidR="00DA10C3" w:rsidRPr="00FA171E" w:rsidRDefault="00DF65BA" w:rsidP="00FA171E">
      <w:pPr>
        <w:pStyle w:val="NormalWeb"/>
        <w:spacing w:before="0" w:beforeAutospacing="0" w:after="0" w:afterAutospacing="0" w:line="480" w:lineRule="auto"/>
        <w:rPr>
          <w:color w:val="0E101A"/>
        </w:rPr>
      </w:pPr>
      <w:r>
        <w:rPr>
          <w:color w:val="0E101A"/>
        </w:rPr>
        <w:tab/>
      </w:r>
      <w:r w:rsidR="00DA10C3">
        <w:rPr>
          <w:color w:val="0E101A"/>
        </w:rPr>
        <w:t xml:space="preserve">Malaysia imports more of its electronic products from the Chinese market. Research indicating that 22 percent of the countries imports are from China, followed by 13 percent of imports from Singapore. Over the years, Malaysians customers have preferred Chinese products such as Huawei and </w:t>
      </w:r>
      <w:proofErr w:type="spellStart"/>
      <w:r w:rsidR="00DA10C3">
        <w:rPr>
          <w:color w:val="0E101A"/>
        </w:rPr>
        <w:t>Oppo</w:t>
      </w:r>
      <w:proofErr w:type="spellEnd"/>
      <w:r w:rsidR="00DA10C3">
        <w:rPr>
          <w:color w:val="0E101A"/>
        </w:rPr>
        <w:t>. Research indicates that Chinese products constitute 44percent of the electronic market in Malaysia. Despite the upper hand in the market, China faces competition from South Korean products and America such as Samsung and Apple. The following questions will aim the research paper in understanding COO about Malaysian customers.</w:t>
      </w:r>
    </w:p>
    <w:p w14:paraId="21053D27" w14:textId="77777777" w:rsidR="00114D9D" w:rsidRDefault="0048722E" w:rsidP="000163A3">
      <w:pPr>
        <w:spacing w:line="480" w:lineRule="auto"/>
        <w:ind w:firstLine="0"/>
      </w:pPr>
      <w:r>
        <w:t>What perspective do Malaysians customers have toward Chinese products?</w:t>
      </w:r>
    </w:p>
    <w:p w14:paraId="6107CCB2" w14:textId="77777777" w:rsidR="0048722E" w:rsidRDefault="0048722E" w:rsidP="000163A3">
      <w:pPr>
        <w:spacing w:line="480" w:lineRule="auto"/>
        <w:ind w:firstLine="0"/>
      </w:pPr>
      <w:r>
        <w:t>What beliefs and values do Malaysians have about China as a country?</w:t>
      </w:r>
    </w:p>
    <w:p w14:paraId="0344A61B" w14:textId="77777777" w:rsidR="0048722E" w:rsidRDefault="0048722E" w:rsidP="000163A3">
      <w:pPr>
        <w:spacing w:line="480" w:lineRule="auto"/>
        <w:ind w:firstLine="0"/>
      </w:pPr>
      <w:r>
        <w:t xml:space="preserve">How do Malaysians feel about the electronic </w:t>
      </w:r>
      <w:r w:rsidR="006B513C">
        <w:t>products from other countries and how does that influence China?</w:t>
      </w:r>
    </w:p>
    <w:p w14:paraId="7BA4FA53" w14:textId="77777777" w:rsidR="0048722E" w:rsidRDefault="006B513C" w:rsidP="000163A3">
      <w:pPr>
        <w:spacing w:line="480" w:lineRule="auto"/>
        <w:ind w:firstLine="0"/>
      </w:pPr>
      <w:r>
        <w:t>What factors among the Malaysians customers shape their perspective towards Chinese products?</w:t>
      </w:r>
    </w:p>
    <w:p w14:paraId="03243BEB" w14:textId="77777777" w:rsidR="006B513C" w:rsidRDefault="006B513C" w:rsidP="000163A3">
      <w:pPr>
        <w:spacing w:line="480" w:lineRule="auto"/>
        <w:ind w:firstLine="0"/>
      </w:pPr>
      <w:r>
        <w:t>What challenges do domestic firms face in dealing with the competition of Chinese products?</w:t>
      </w:r>
    </w:p>
    <w:p w14:paraId="201B50DC" w14:textId="77777777" w:rsidR="006B513C" w:rsidRDefault="00DA10C3" w:rsidP="000163A3">
      <w:pPr>
        <w:spacing w:line="480" w:lineRule="auto"/>
        <w:ind w:firstLine="0"/>
      </w:pPr>
      <w:r>
        <w:t>How d</w:t>
      </w:r>
      <w:r w:rsidR="006B513C">
        <w:t>o firms benefit from product evaluation in regards to Chinese products and products from other countries?</w:t>
      </w:r>
    </w:p>
    <w:p w14:paraId="1EB8AC08" w14:textId="77777777" w:rsidR="001B3781" w:rsidRDefault="001B3781" w:rsidP="006B513C">
      <w:pPr>
        <w:spacing w:line="480" w:lineRule="auto"/>
        <w:ind w:firstLine="0"/>
        <w:rPr>
          <w:b/>
        </w:rPr>
      </w:pPr>
    </w:p>
    <w:p w14:paraId="52F9BB06" w14:textId="0112D326" w:rsidR="006B513C" w:rsidRDefault="005404ED" w:rsidP="006B513C">
      <w:pPr>
        <w:spacing w:line="480" w:lineRule="auto"/>
        <w:ind w:firstLine="0"/>
        <w:rPr>
          <w:b/>
        </w:rPr>
      </w:pPr>
      <w:r>
        <w:rPr>
          <w:b/>
        </w:rPr>
        <w:lastRenderedPageBreak/>
        <w:t>Literature review</w:t>
      </w:r>
    </w:p>
    <w:p w14:paraId="066F64CF" w14:textId="7B8ACE3A" w:rsidR="00A83163" w:rsidRDefault="00CD75EB" w:rsidP="001565D2">
      <w:pPr>
        <w:spacing w:line="480" w:lineRule="auto"/>
        <w:ind w:firstLine="0"/>
      </w:pPr>
      <w:r>
        <w:tab/>
      </w:r>
      <w:r w:rsidR="001565D2">
        <w:t xml:space="preserve">The concept of country of origin has become a significant aspect in international trade. Countries claim that rules and regulations should be set that help in regulating the practices in the country of origin. Countries such as America whose economy is developed tend to influence the global market as their products are highly demanded. Scholars have the notion that consumers use COO in evaluating the quality and demand of goods which is an irrational tactic. The quality of the product, safety measures and consumer satisfaction which are essential aspects for assessing a product are instead ignored. </w:t>
      </w:r>
      <w:proofErr w:type="spellStart"/>
      <w:r w:rsidR="00006041">
        <w:t>Carneiro</w:t>
      </w:r>
      <w:proofErr w:type="spellEnd"/>
      <w:r w:rsidR="00006041">
        <w:t xml:space="preserve"> and </w:t>
      </w:r>
      <w:proofErr w:type="spellStart"/>
      <w:r w:rsidR="00006041">
        <w:t>Faria</w:t>
      </w:r>
      <w:proofErr w:type="spellEnd"/>
      <w:r w:rsidR="00006041">
        <w:t xml:space="preserve"> (2016) argue that,</w:t>
      </w:r>
      <w:r w:rsidR="00006041" w:rsidRPr="00A96F69">
        <w:t xml:space="preserve"> </w:t>
      </w:r>
      <w:r w:rsidR="00006041">
        <w:t>t</w:t>
      </w:r>
      <w:r w:rsidR="001565D2">
        <w:t>he process of consumers evaluating products is associated with the cognitive process. Customers will evaluate products based on particular features. In electronic products such as mobile phones, customers observe features such as the performance, safety measures and size. Such features help in ascertaining whether the product is of the relevant standard, if it has any default or if it is different from other products in the market.</w:t>
      </w:r>
    </w:p>
    <w:p w14:paraId="7A7B0002" w14:textId="77777777" w:rsidR="001565D2" w:rsidRDefault="00A83163" w:rsidP="001565D2">
      <w:pPr>
        <w:spacing w:line="480" w:lineRule="auto"/>
        <w:ind w:firstLine="0"/>
      </w:pPr>
      <w:r>
        <w:tab/>
      </w:r>
      <w:r w:rsidR="001565D2">
        <w:t>The topic concerning the country of origin has played a significant role in understanding the relationship that exists between consumer behaviors and their taste on certain goods.</w:t>
      </w:r>
      <w:r>
        <w:t xml:space="preserve"> </w:t>
      </w:r>
      <w:r w:rsidR="001565D2">
        <w:t xml:space="preserve">Research has indicated that consumers tend to use the information they have concerning the country of origin in evaluating products. A study by </w:t>
      </w:r>
      <w:proofErr w:type="spellStart"/>
      <w:r w:rsidR="001565D2">
        <w:t>Sliburyte</w:t>
      </w:r>
      <w:proofErr w:type="spellEnd"/>
      <w:r w:rsidR="001565D2">
        <w:t xml:space="preserve"> and </w:t>
      </w:r>
      <w:proofErr w:type="spellStart"/>
      <w:r w:rsidR="001565D2">
        <w:t>Bankauskiene</w:t>
      </w:r>
      <w:proofErr w:type="spellEnd"/>
      <w:r w:rsidR="001565D2">
        <w:t xml:space="preserve"> (2017) posits that customers apply the country of origin to assess their attitude towards products. These attitudes result in stereotyping and formation of the belief that end up affecting the taste and preferences of customers. China, for instance, has been stereotyped of manufacturing fake products. The opinion has changed over time as Chinese electronic firms have proven to compete favorably with other global firms such as Nokia, Samsung and Apple. Chinese firms have been able to utilize the market segmentation technique to divide their markets into groups based on the </w:t>
      </w:r>
      <w:r w:rsidR="001565D2">
        <w:lastRenderedPageBreak/>
        <w:t>needs of the customers. By studying the market, Chinese firms have grown to have global influence changing the beliefs of people about the products they produce.</w:t>
      </w:r>
    </w:p>
    <w:p w14:paraId="5BBC5060" w14:textId="77777777" w:rsidR="001565D2" w:rsidRDefault="001565D2" w:rsidP="001565D2">
      <w:pPr>
        <w:spacing w:line="480" w:lineRule="auto"/>
        <w:ind w:firstLine="0"/>
      </w:pPr>
      <w:r>
        <w:t xml:space="preserve">           County of origin influence product evaluation based on the brand position of the firm in question. For instance, several firms have invested in developing their brand through advertisement and other marketing techniques. Such organizations have a high brand positioning as compared to others. Organizations such as Samsung and Apple have a top positioning brand that changes the perception of customers. For firms having a develop brand, customers tend to purchase their products based on their brand positioning. Products competing with those from firms with an inferior brand will thus experience low sales. In similar research by </w:t>
      </w:r>
      <w:proofErr w:type="spellStart"/>
      <w:r>
        <w:t>Munasinghe</w:t>
      </w:r>
      <w:proofErr w:type="spellEnd"/>
      <w:r>
        <w:t xml:space="preserve"> and </w:t>
      </w:r>
      <w:proofErr w:type="spellStart"/>
      <w:r>
        <w:t>Dissanayake</w:t>
      </w:r>
      <w:proofErr w:type="spellEnd"/>
      <w:r>
        <w:t xml:space="preserve"> (2017) claim that customers tend to evaluate and categorize products based on their brands. In their study, customers have the belief that a product is of better quality best on the history of a particular country. In Malaysia, for example, customers demand Chinese products based on the influence China has on the country. Electronic products manufactured by </w:t>
      </w:r>
      <w:proofErr w:type="spellStart"/>
      <w:r>
        <w:t>Oppo</w:t>
      </w:r>
      <w:proofErr w:type="spellEnd"/>
      <w:r>
        <w:t xml:space="preserve"> a Chinese firm has received positive market sales in Malaysia. The sales are attributed to the consistency of China, offering reliable products such as Huawei and Lenovo products.</w:t>
      </w:r>
    </w:p>
    <w:p w14:paraId="62645242" w14:textId="77777777" w:rsidR="00160ECE" w:rsidRDefault="001565D2" w:rsidP="006B513C">
      <w:pPr>
        <w:spacing w:line="480" w:lineRule="auto"/>
        <w:ind w:firstLine="0"/>
      </w:pPr>
      <w:r>
        <w:t xml:space="preserve">           </w:t>
      </w:r>
      <w:proofErr w:type="spellStart"/>
      <w:r>
        <w:t>Nurhayati</w:t>
      </w:r>
      <w:proofErr w:type="spellEnd"/>
      <w:r>
        <w:t xml:space="preserve"> and </w:t>
      </w:r>
      <w:proofErr w:type="spellStart"/>
      <w:r>
        <w:t>Hendar</w:t>
      </w:r>
      <w:proofErr w:type="spellEnd"/>
      <w:r>
        <w:t xml:space="preserve"> (2019) claim that </w:t>
      </w:r>
      <w:r w:rsidR="00391ADC">
        <w:t>consumer’s</w:t>
      </w:r>
      <w:r>
        <w:t xml:space="preserve"> behavior is affected by product knowledge. Product knowledge refers to the knowledge customers have on a particular product. Country of origin is as well discussed while putting into consideration the product knowledge in the market. Product knowledge is usually es</w:t>
      </w:r>
      <w:r w:rsidR="002B5A73">
        <w:t xml:space="preserve">tablished based on many aspects; </w:t>
      </w:r>
      <w:r>
        <w:t xml:space="preserve">customer experience on the product, competition, specifications as well as the market trends. Customers who had a better experience of a product are likely to buy the same product and inform others about the product. The market trends as well increase the product knowledge to customers. For instance, firms compete based on the technological advancements they use in their production. In </w:t>
      </w:r>
      <w:r>
        <w:lastRenderedPageBreak/>
        <w:t>electronic devices, more skills have been used in manufacturing gadgets that are user friendly which then increases their purchasing power. Country of origin is associated with the production of highly competitive goods, which then increases the product knowledge of such commodities. To understand the impacts of the country of origin on Malaysians customers, different research methodologies were used in the study.</w:t>
      </w:r>
    </w:p>
    <w:p w14:paraId="3DB49095" w14:textId="77777777" w:rsidR="00CE3300" w:rsidRPr="00160ECE" w:rsidRDefault="00CE3300" w:rsidP="006B513C">
      <w:pPr>
        <w:spacing w:line="480" w:lineRule="auto"/>
        <w:ind w:firstLine="0"/>
      </w:pPr>
      <w:r>
        <w:rPr>
          <w:b/>
        </w:rPr>
        <w:t xml:space="preserve">Methodology </w:t>
      </w:r>
    </w:p>
    <w:p w14:paraId="531B7F77" w14:textId="77777777" w:rsidR="00DB1178" w:rsidRDefault="00DB1178" w:rsidP="006B513C">
      <w:pPr>
        <w:spacing w:line="480" w:lineRule="auto"/>
        <w:ind w:firstLine="0"/>
        <w:rPr>
          <w:b/>
        </w:rPr>
      </w:pPr>
      <w:r>
        <w:t xml:space="preserve">Questionnaires  </w:t>
      </w:r>
    </w:p>
    <w:p w14:paraId="60F5E22D" w14:textId="77777777" w:rsidR="00CF196B" w:rsidRDefault="00CE3300" w:rsidP="00CF196B">
      <w:pPr>
        <w:spacing w:line="480" w:lineRule="auto"/>
        <w:ind w:firstLine="0"/>
      </w:pPr>
      <w:r>
        <w:rPr>
          <w:b/>
        </w:rPr>
        <w:tab/>
      </w:r>
      <w:r w:rsidR="00222AE4" w:rsidRPr="00222AE4">
        <w:t>To evaluate the impacts of Chinese electronic products on Malaysians customers, several research methodologies were used. The research methods used were combined with the aim of the paper and the questions raised. To understand the perspective Malaysians customers have toward Chinese products, surveying as a research method was used. To facilitate the survey process and gain information on various aspects of Malaysian customers, questionnaires were used. Both online and oral surveys were used. The questionnaire was comprised of 4 questions with multiple choices.</w:t>
      </w:r>
    </w:p>
    <w:p w14:paraId="53F2D268" w14:textId="77777777" w:rsidR="00CF196B" w:rsidRDefault="00734E89" w:rsidP="00160ECE">
      <w:pPr>
        <w:spacing w:line="480" w:lineRule="auto"/>
        <w:ind w:firstLine="0"/>
      </w:pPr>
      <w:r>
        <w:t>How do you find Chinese electronic products, are they good in terms of performance?</w:t>
      </w:r>
    </w:p>
    <w:p w14:paraId="257EB580" w14:textId="77777777" w:rsidR="00CF196B" w:rsidRDefault="00734E89" w:rsidP="00160ECE">
      <w:pPr>
        <w:spacing w:line="480" w:lineRule="auto"/>
        <w:ind w:firstLine="0"/>
      </w:pPr>
      <w:r>
        <w:t>What made you choose Chinese products over products from other countries?</w:t>
      </w:r>
    </w:p>
    <w:p w14:paraId="0905C18D" w14:textId="77777777" w:rsidR="00CF196B" w:rsidRDefault="00734E89" w:rsidP="00160ECE">
      <w:pPr>
        <w:spacing w:line="480" w:lineRule="auto"/>
        <w:ind w:firstLine="0"/>
      </w:pPr>
      <w:r>
        <w:t>Are you satisfied in Chinese electronic products?</w:t>
      </w:r>
    </w:p>
    <w:p w14:paraId="3CDEEDBA" w14:textId="77777777" w:rsidR="00734E89" w:rsidRDefault="00734E89" w:rsidP="00160ECE">
      <w:pPr>
        <w:spacing w:line="480" w:lineRule="auto"/>
        <w:ind w:firstLine="0"/>
      </w:pPr>
      <w:r>
        <w:t>Would you recommend Chinese products to your friends?</w:t>
      </w:r>
    </w:p>
    <w:p w14:paraId="6C6EB0B4" w14:textId="1716881A" w:rsidR="00FA1EF1" w:rsidRPr="005E4CC3" w:rsidRDefault="00734E89" w:rsidP="00734E89">
      <w:pPr>
        <w:spacing w:line="480" w:lineRule="auto"/>
        <w:ind w:firstLine="0"/>
      </w:pPr>
      <w:r>
        <w:t>The questionnaires were to be filled in a period of 30 minutes by Malaysian customers. The majority of those who participated in the questionnaires were youths and adults from the age of 18 to 55.</w:t>
      </w:r>
      <w:r w:rsidR="00DB1178">
        <w:t xml:space="preserve"> </w:t>
      </w:r>
    </w:p>
    <w:p w14:paraId="384A8D36" w14:textId="339168D0" w:rsidR="0098013E" w:rsidRPr="00160ECE" w:rsidRDefault="00FF0A47" w:rsidP="00734E89">
      <w:pPr>
        <w:spacing w:line="480" w:lineRule="auto"/>
        <w:ind w:firstLine="0"/>
      </w:pPr>
      <w:r w:rsidRPr="00222AE4">
        <w:rPr>
          <w:b/>
        </w:rPr>
        <w:lastRenderedPageBreak/>
        <w:t xml:space="preserve"> </w:t>
      </w:r>
      <w:r w:rsidR="0098013E" w:rsidRPr="00222AE4">
        <w:rPr>
          <w:b/>
        </w:rPr>
        <w:t xml:space="preserve">Interview </w:t>
      </w:r>
    </w:p>
    <w:p w14:paraId="1F18315A" w14:textId="77777777" w:rsidR="00E26240" w:rsidRDefault="00E26240" w:rsidP="00E26240">
      <w:pPr>
        <w:spacing w:line="480" w:lineRule="auto"/>
        <w:ind w:firstLine="0"/>
      </w:pPr>
      <w:r>
        <w:tab/>
      </w:r>
      <w:r w:rsidRPr="00E26240">
        <w:t>Customers in Malaysia were interviewed to obtain their opinions towards China. During the interviews, people’s opinion was noted and recorded to obtain an overall analysis. Two thousand people were interviewed, and the results obtained represent the population of Malaysia. Those who conducted the interview were encouraged to provide a genuine response to help the study process and obtain reliable feedback. The questions to be used in the interview process were clear enough to the interviewers as well as expressing the intended purpose of the research. For that case, the questions asked required short answers such as yes or no. The following set of questions and opinions governed the interview process.</w:t>
      </w:r>
    </w:p>
    <w:p w14:paraId="7E2A1046" w14:textId="77777777" w:rsidR="00B70633" w:rsidRDefault="005B69B3" w:rsidP="00160ECE">
      <w:pPr>
        <w:spacing w:line="480" w:lineRule="auto"/>
        <w:ind w:firstLine="0"/>
      </w:pPr>
      <w:r>
        <w:t>All imports from China should be stopped as they affect domestic firms.</w:t>
      </w:r>
    </w:p>
    <w:p w14:paraId="2EBF51AE" w14:textId="77777777" w:rsidR="00B70633" w:rsidRDefault="005B69B3" w:rsidP="00160ECE">
      <w:pPr>
        <w:spacing w:line="480" w:lineRule="auto"/>
        <w:ind w:firstLine="0"/>
      </w:pPr>
      <w:r>
        <w:t>Malaysian firms should be funded so as to avoid foreign products.</w:t>
      </w:r>
    </w:p>
    <w:p w14:paraId="7CAD4A9D" w14:textId="77777777" w:rsidR="00B70633" w:rsidRDefault="005B69B3" w:rsidP="00B049D7">
      <w:pPr>
        <w:spacing w:line="480" w:lineRule="auto"/>
        <w:ind w:firstLine="0"/>
      </w:pPr>
      <w:r>
        <w:t>Chinese culture is eroding the Malaysian culture and the relationship between the two countries should be stopped.</w:t>
      </w:r>
    </w:p>
    <w:p w14:paraId="1F14510A" w14:textId="77777777" w:rsidR="00B70633" w:rsidRDefault="005B69B3" w:rsidP="00B049D7">
      <w:pPr>
        <w:spacing w:line="480" w:lineRule="auto"/>
        <w:ind w:firstLine="0"/>
      </w:pPr>
      <w:r>
        <w:t xml:space="preserve">Foreign firms should be prohibited from investing in Malaysia. </w:t>
      </w:r>
    </w:p>
    <w:p w14:paraId="6975A49A" w14:textId="77777777" w:rsidR="00B70633" w:rsidRDefault="00673361" w:rsidP="00B049D7">
      <w:pPr>
        <w:spacing w:line="480" w:lineRule="auto"/>
        <w:ind w:firstLine="0"/>
      </w:pPr>
      <w:r>
        <w:t xml:space="preserve">Chinese electronic products are sold at a higher cost </w:t>
      </w:r>
      <w:r w:rsidR="006D4BF1">
        <w:t>than those from other countries?</w:t>
      </w:r>
    </w:p>
    <w:p w14:paraId="61389C15" w14:textId="326C7977" w:rsidR="00B70633" w:rsidRPr="00116C39" w:rsidRDefault="004569C7" w:rsidP="00B70633">
      <w:pPr>
        <w:spacing w:line="480" w:lineRule="auto"/>
        <w:ind w:firstLine="0"/>
        <w:rPr>
          <w:b/>
          <w:color w:val="0E101A"/>
        </w:rPr>
      </w:pPr>
      <w:r w:rsidRPr="00116C39">
        <w:rPr>
          <w:b/>
          <w:color w:val="0E101A"/>
        </w:rPr>
        <w:t>Case study</w:t>
      </w:r>
    </w:p>
    <w:p w14:paraId="53C8C04C" w14:textId="77777777" w:rsidR="00116C39" w:rsidRDefault="00B70633" w:rsidP="00116C39">
      <w:pPr>
        <w:spacing w:line="480" w:lineRule="auto"/>
        <w:ind w:firstLine="0"/>
        <w:rPr>
          <w:color w:val="0E101A"/>
        </w:rPr>
      </w:pPr>
      <w:r>
        <w:rPr>
          <w:color w:val="0E101A"/>
        </w:rPr>
        <w:tab/>
      </w:r>
      <w:r w:rsidR="004569C7" w:rsidRPr="004569C7">
        <w:rPr>
          <w:color w:val="0E101A"/>
        </w:rPr>
        <w:t xml:space="preserve">Other questions of the research, such as the challenges domestic firms face in dealing with the competition of Chinese products were to be answered by conducting case studies. The case study was to analyze local firms within Malaysia that experience competition from foreign firms. The impact the international firms have on the domestic organization was also examined. Information from Malaysians customers was also obtained by observing the market trends, as </w:t>
      </w:r>
      <w:r w:rsidR="004569C7" w:rsidRPr="004569C7">
        <w:rPr>
          <w:color w:val="0E101A"/>
        </w:rPr>
        <w:lastRenderedPageBreak/>
        <w:t>well as anal</w:t>
      </w:r>
      <w:r w:rsidR="00171E17">
        <w:rPr>
          <w:color w:val="0E101A"/>
        </w:rPr>
        <w:t>yzing their purchasing behavior (</w:t>
      </w:r>
      <w:proofErr w:type="spellStart"/>
      <w:r w:rsidR="00171E17">
        <w:t>Badre</w:t>
      </w:r>
      <w:proofErr w:type="spellEnd"/>
      <w:r w:rsidR="00171E17">
        <w:t xml:space="preserve">, </w:t>
      </w:r>
      <w:r w:rsidR="00171E17" w:rsidRPr="00091B5C">
        <w:t xml:space="preserve">2020). </w:t>
      </w:r>
      <w:r w:rsidR="004569C7" w:rsidRPr="004569C7">
        <w:rPr>
          <w:color w:val="0E101A"/>
        </w:rPr>
        <w:t xml:space="preserve"> The case studies conducted helped in achieving a more descriptive data that is objective as people tend to give a positive response when answering questionnaires. Various tactics were employed during the case study. A team of experts were assigned to local firms to examine the challenges they face, threats as well as opportunities of foreign electronic organizations.</w:t>
      </w:r>
    </w:p>
    <w:p w14:paraId="57860850" w14:textId="073A6152" w:rsidR="00116C39" w:rsidRDefault="004569C7" w:rsidP="00116C39">
      <w:pPr>
        <w:spacing w:line="480" w:lineRule="auto"/>
        <w:ind w:firstLine="0"/>
        <w:rPr>
          <w:b/>
          <w:color w:val="0E101A"/>
        </w:rPr>
      </w:pPr>
      <w:r w:rsidRPr="00116C39">
        <w:rPr>
          <w:b/>
          <w:color w:val="0E101A"/>
        </w:rPr>
        <w:t>Sampling</w:t>
      </w:r>
    </w:p>
    <w:p w14:paraId="4BF9C3B2" w14:textId="77777777" w:rsidR="009614B4" w:rsidRDefault="00116C39" w:rsidP="009614B4">
      <w:pPr>
        <w:spacing w:line="480" w:lineRule="auto"/>
        <w:ind w:firstLine="0"/>
        <w:rPr>
          <w:color w:val="0E101A"/>
        </w:rPr>
      </w:pPr>
      <w:r>
        <w:rPr>
          <w:b/>
          <w:color w:val="0E101A"/>
        </w:rPr>
        <w:tab/>
      </w:r>
      <w:r w:rsidR="004569C7">
        <w:rPr>
          <w:color w:val="0E101A"/>
        </w:rPr>
        <w:t xml:space="preserve">Sampling involves selecting a few subjects randomly that represent the entire population of the research process. With this method, the market of Malaysia was analyzed to understand to what extent are Chinese electronic products are being sold in the Malaysian market. In achieving that, selected shops in major cities in Malaysia were sampled and be used in the study. At the end of the study, 200 shops were used in examining the brands that are sold based on demanded. Sampling was also used in analyzing aspects such as taste, culture and level of education and how they affect customer’s needs and preferences. Various tactics were used in the sampling process. They include; judgmental and cluster sampling. </w:t>
      </w:r>
      <w:proofErr w:type="spellStart"/>
      <w:r w:rsidR="00C713B5">
        <w:t>Alvi</w:t>
      </w:r>
      <w:proofErr w:type="spellEnd"/>
      <w:r w:rsidR="00C713B5">
        <w:t xml:space="preserve">, (2016) claim that, </w:t>
      </w:r>
      <w:r w:rsidR="00C713B5">
        <w:rPr>
          <w:color w:val="0E101A"/>
        </w:rPr>
        <w:t>j</w:t>
      </w:r>
      <w:r w:rsidR="004569C7">
        <w:rPr>
          <w:color w:val="0E101A"/>
        </w:rPr>
        <w:t>udgmental sampling involves researching by understanding the targeted population. For this study, Malaysians customers were the targeted population. Cluster sampling was used in grouping the selected population rather than studying the whole population.</w:t>
      </w:r>
    </w:p>
    <w:p w14:paraId="47D56D50" w14:textId="77777777" w:rsidR="009614B4" w:rsidRDefault="004569C7" w:rsidP="009614B4">
      <w:pPr>
        <w:spacing w:line="480" w:lineRule="auto"/>
        <w:ind w:firstLine="0"/>
        <w:rPr>
          <w:rStyle w:val="Strong"/>
          <w:color w:val="0E101A"/>
        </w:rPr>
      </w:pPr>
      <w:r>
        <w:rPr>
          <w:rStyle w:val="Strong"/>
          <w:color w:val="0E101A"/>
        </w:rPr>
        <w:t xml:space="preserve"> Analysis </w:t>
      </w:r>
    </w:p>
    <w:p w14:paraId="61CF743F" w14:textId="77777777" w:rsidR="004E7D8B" w:rsidRDefault="009614B4" w:rsidP="004E7D8B">
      <w:pPr>
        <w:spacing w:line="480" w:lineRule="auto"/>
        <w:ind w:firstLine="0"/>
        <w:rPr>
          <w:color w:val="0E101A"/>
        </w:rPr>
      </w:pPr>
      <w:r>
        <w:rPr>
          <w:rStyle w:val="Strong"/>
          <w:color w:val="0E101A"/>
        </w:rPr>
        <w:tab/>
      </w:r>
      <w:r w:rsidR="004569C7">
        <w:rPr>
          <w:color w:val="0E101A"/>
        </w:rPr>
        <w:t>The section presents the findings of the research per the research methodologies employed. The results were represented in tables, statistical representation, as well as graphics.</w:t>
      </w:r>
    </w:p>
    <w:p w14:paraId="6EAB7B16" w14:textId="566FF8D4" w:rsidR="007E7AE7" w:rsidRDefault="004569C7" w:rsidP="007E7AE7">
      <w:pPr>
        <w:spacing w:line="480" w:lineRule="auto"/>
        <w:ind w:firstLine="0"/>
        <w:rPr>
          <w:color w:val="0E101A"/>
        </w:rPr>
      </w:pPr>
      <w:r>
        <w:rPr>
          <w:color w:val="0E101A"/>
        </w:rPr>
        <w:t xml:space="preserve">The questionnaire which was to examine the perspective of Chinese products. From the surveys conducted, 64 percent of the participants responded by claiming that the performance of Chinese </w:t>
      </w:r>
      <w:r>
        <w:rPr>
          <w:color w:val="0E101A"/>
        </w:rPr>
        <w:lastRenderedPageBreak/>
        <w:t xml:space="preserve">electronic products such as Huawei is of excellent performance. Claiming Huawei and other Chinese product to perform better was associated with these products being user-friendly as well as other productions such as the configuration of other elements. Forty-seven percent of the total number of the people who participate in the questionnaires also claimed that they are likely to recommend Chinese electronic products to their friends. Based on the price of Chinese electronic products, 56 percent of participants claimed that they prefer Chinese products as they are affordable. Comparing Chinese products with other products such as Samsung and Apple, Malaysians customers claim that China offers quality products </w:t>
      </w:r>
      <w:r w:rsidR="009F4442">
        <w:rPr>
          <w:color w:val="0E101A"/>
        </w:rPr>
        <w:t>with an affordable market price (</w:t>
      </w:r>
      <w:r w:rsidR="009F4442">
        <w:t xml:space="preserve">Ernst, &amp; </w:t>
      </w:r>
      <w:proofErr w:type="spellStart"/>
      <w:r w:rsidR="009F4442">
        <w:t>Dolnicar</w:t>
      </w:r>
      <w:proofErr w:type="spellEnd"/>
      <w:r w:rsidR="009F4442">
        <w:t xml:space="preserve">, </w:t>
      </w:r>
      <w:r w:rsidR="009F4442" w:rsidRPr="00E016DA">
        <w:t xml:space="preserve">2018). </w:t>
      </w:r>
      <w:r>
        <w:rPr>
          <w:color w:val="0E101A"/>
        </w:rPr>
        <w:t>From the 56 percent of participants, 30percent where adults aged 33 to 55 while 26 percent was constituted by people aged 18 to 33 years.</w:t>
      </w:r>
    </w:p>
    <w:p w14:paraId="439DF1E7" w14:textId="77777777" w:rsidR="00AD32C4" w:rsidRPr="007F20CF" w:rsidRDefault="007E7AE7" w:rsidP="0064452C">
      <w:pPr>
        <w:spacing w:line="480" w:lineRule="auto"/>
        <w:ind w:firstLine="0"/>
        <w:rPr>
          <w:b/>
        </w:rPr>
      </w:pPr>
      <w:r>
        <w:rPr>
          <w:color w:val="0E101A"/>
        </w:rPr>
        <w:tab/>
      </w:r>
      <w:r w:rsidR="004569C7" w:rsidRPr="004569C7">
        <w:rPr>
          <w:color w:val="0E101A"/>
        </w:rPr>
        <w:t xml:space="preserve">Ethnocentrism is the belief that one’s culture is superior to other </w:t>
      </w:r>
      <w:r w:rsidR="00D5433D" w:rsidRPr="004569C7">
        <w:rPr>
          <w:color w:val="0E101A"/>
        </w:rPr>
        <w:t>people’s</w:t>
      </w:r>
      <w:r w:rsidR="004569C7" w:rsidRPr="004569C7">
        <w:rPr>
          <w:color w:val="0E101A"/>
        </w:rPr>
        <w:t xml:space="preserve"> culture. In examining how Malaysians view their culture with that of the Chinese, an interview was conducted to obtaining opinions. From the two thousand individuals who participated in the interview, an opinion was obtained in understanding how Malaysians perceive China, their products and the relationship between the two countries. To achieve objective results, a sampled ground that would represent Malaysian customers were selected. It involved youth, men as well as women from different social class as well as diverse educational qualifications. From the ethnocentric statements presented to the group that participated in the interview, three-quarters of the population had a positive opinion towards China.</w:t>
      </w:r>
    </w:p>
    <w:tbl>
      <w:tblPr>
        <w:tblStyle w:val="TableGrid"/>
        <w:tblpPr w:leftFromText="180" w:rightFromText="180" w:vertAnchor="text" w:horzAnchor="margin" w:tblpY="566"/>
        <w:tblW w:w="0" w:type="auto"/>
        <w:tblLook w:val="04A0" w:firstRow="1" w:lastRow="0" w:firstColumn="1" w:lastColumn="0" w:noHBand="0" w:noVBand="1"/>
      </w:tblPr>
      <w:tblGrid>
        <w:gridCol w:w="7735"/>
        <w:gridCol w:w="1615"/>
      </w:tblGrid>
      <w:tr w:rsidR="00AD32C4" w14:paraId="4C07C453" w14:textId="77777777" w:rsidTr="000640D7">
        <w:tc>
          <w:tcPr>
            <w:tcW w:w="7735" w:type="dxa"/>
          </w:tcPr>
          <w:p w14:paraId="1D560EF3" w14:textId="77777777" w:rsidR="00AD32C4" w:rsidRPr="002924AA" w:rsidRDefault="002924AA" w:rsidP="002924AA">
            <w:pPr>
              <w:pStyle w:val="ListParagraph"/>
              <w:spacing w:line="480" w:lineRule="auto"/>
              <w:ind w:firstLine="0"/>
              <w:rPr>
                <w:b/>
              </w:rPr>
            </w:pPr>
            <w:r>
              <w:rPr>
                <w:b/>
              </w:rPr>
              <w:t>Ethnocentric statements</w:t>
            </w:r>
          </w:p>
        </w:tc>
        <w:tc>
          <w:tcPr>
            <w:tcW w:w="1615" w:type="dxa"/>
          </w:tcPr>
          <w:p w14:paraId="09884690" w14:textId="77777777" w:rsidR="00AD32C4" w:rsidRPr="000640D7" w:rsidRDefault="002924AA" w:rsidP="002924AA">
            <w:pPr>
              <w:spacing w:line="276" w:lineRule="auto"/>
              <w:ind w:firstLine="0"/>
              <w:rPr>
                <w:b/>
              </w:rPr>
            </w:pPr>
            <w:r w:rsidRPr="000640D7">
              <w:rPr>
                <w:b/>
              </w:rPr>
              <w:t>Findings</w:t>
            </w:r>
          </w:p>
        </w:tc>
      </w:tr>
      <w:tr w:rsidR="00AD32C4" w14:paraId="25AC5FE2" w14:textId="77777777" w:rsidTr="000640D7">
        <w:tc>
          <w:tcPr>
            <w:tcW w:w="7735" w:type="dxa"/>
          </w:tcPr>
          <w:p w14:paraId="61037EF7" w14:textId="77777777" w:rsidR="00AD32C4" w:rsidRDefault="004569C7" w:rsidP="002924AA">
            <w:pPr>
              <w:spacing w:line="276" w:lineRule="auto"/>
              <w:ind w:firstLine="0"/>
            </w:pPr>
            <w:r w:rsidRPr="004569C7">
              <w:t>Chinese culture is eroding the Malaysian culture, and the relationship between the two countries should be stopped.</w:t>
            </w:r>
          </w:p>
        </w:tc>
        <w:tc>
          <w:tcPr>
            <w:tcW w:w="1615" w:type="dxa"/>
          </w:tcPr>
          <w:p w14:paraId="5E2AA943" w14:textId="77777777" w:rsidR="00AD32C4" w:rsidRDefault="00A961D9" w:rsidP="002924AA">
            <w:pPr>
              <w:spacing w:line="276" w:lineRule="auto"/>
              <w:ind w:firstLine="0"/>
            </w:pPr>
            <w:r>
              <w:t>Contrary view</w:t>
            </w:r>
          </w:p>
        </w:tc>
      </w:tr>
      <w:tr w:rsidR="00AD32C4" w14:paraId="0BF386F1" w14:textId="77777777" w:rsidTr="000640D7">
        <w:tc>
          <w:tcPr>
            <w:tcW w:w="7735" w:type="dxa"/>
          </w:tcPr>
          <w:p w14:paraId="60E73432" w14:textId="77777777" w:rsidR="00AD32C4" w:rsidRDefault="004922B3" w:rsidP="002924AA">
            <w:pPr>
              <w:spacing w:line="276" w:lineRule="auto"/>
              <w:ind w:firstLine="0"/>
            </w:pPr>
            <w:r w:rsidRPr="004922B3">
              <w:lastRenderedPageBreak/>
              <w:t>Malaysian firms should be funded to avoid foreign products.</w:t>
            </w:r>
          </w:p>
        </w:tc>
        <w:tc>
          <w:tcPr>
            <w:tcW w:w="1615" w:type="dxa"/>
          </w:tcPr>
          <w:p w14:paraId="20CA4CDD" w14:textId="77777777" w:rsidR="00AD32C4" w:rsidRDefault="002733D5" w:rsidP="002924AA">
            <w:pPr>
              <w:spacing w:line="276" w:lineRule="auto"/>
              <w:ind w:firstLine="0"/>
            </w:pPr>
            <w:r>
              <w:t>Contrary view</w:t>
            </w:r>
          </w:p>
        </w:tc>
      </w:tr>
      <w:tr w:rsidR="00AD32C4" w14:paraId="2F90FC8A" w14:textId="77777777" w:rsidTr="000640D7">
        <w:tc>
          <w:tcPr>
            <w:tcW w:w="7735" w:type="dxa"/>
          </w:tcPr>
          <w:p w14:paraId="188C7810" w14:textId="77777777" w:rsidR="00AD32C4" w:rsidRDefault="00D4609C" w:rsidP="002924AA">
            <w:pPr>
              <w:spacing w:line="276" w:lineRule="auto"/>
              <w:ind w:firstLine="0"/>
            </w:pPr>
            <w:r w:rsidRPr="00D4609C">
              <w:t>Foreign firms should be prohibited from investing in Malaysia.</w:t>
            </w:r>
          </w:p>
        </w:tc>
        <w:tc>
          <w:tcPr>
            <w:tcW w:w="1615" w:type="dxa"/>
          </w:tcPr>
          <w:p w14:paraId="5FE6AD3E" w14:textId="77777777" w:rsidR="00AD32C4" w:rsidRDefault="002733D5" w:rsidP="002924AA">
            <w:pPr>
              <w:spacing w:line="276" w:lineRule="auto"/>
              <w:ind w:firstLine="0"/>
            </w:pPr>
            <w:r>
              <w:t>Contrary view</w:t>
            </w:r>
          </w:p>
        </w:tc>
      </w:tr>
      <w:tr w:rsidR="002924AA" w14:paraId="15526430" w14:textId="77777777" w:rsidTr="000640D7">
        <w:tc>
          <w:tcPr>
            <w:tcW w:w="7735" w:type="dxa"/>
          </w:tcPr>
          <w:p w14:paraId="68350BE1" w14:textId="77777777" w:rsidR="002924AA" w:rsidRDefault="002924AA" w:rsidP="002924AA">
            <w:pPr>
              <w:spacing w:line="276" w:lineRule="auto"/>
              <w:ind w:firstLine="0"/>
            </w:pPr>
            <w:r w:rsidRPr="002924AA">
              <w:t>All imports from China should be stopped as they affect domestic firms.</w:t>
            </w:r>
          </w:p>
        </w:tc>
        <w:tc>
          <w:tcPr>
            <w:tcW w:w="1615" w:type="dxa"/>
          </w:tcPr>
          <w:p w14:paraId="56159718" w14:textId="77777777" w:rsidR="002924AA" w:rsidRDefault="002733D5" w:rsidP="002924AA">
            <w:pPr>
              <w:spacing w:line="276" w:lineRule="auto"/>
              <w:ind w:firstLine="0"/>
            </w:pPr>
            <w:r>
              <w:t>Contrary view</w:t>
            </w:r>
          </w:p>
        </w:tc>
      </w:tr>
    </w:tbl>
    <w:p w14:paraId="57B04A69" w14:textId="77777777" w:rsidR="005F0D5F" w:rsidRDefault="005F0D5F" w:rsidP="00456DBD">
      <w:pPr>
        <w:spacing w:line="480" w:lineRule="auto"/>
        <w:ind w:firstLine="0"/>
      </w:pPr>
    </w:p>
    <w:p w14:paraId="21C36C2A" w14:textId="77777777" w:rsidR="00EE2EFB" w:rsidRDefault="00EE2EFB" w:rsidP="00456DBD">
      <w:pPr>
        <w:spacing w:line="480" w:lineRule="auto"/>
        <w:ind w:firstLine="0"/>
      </w:pPr>
    </w:p>
    <w:p w14:paraId="1677F022" w14:textId="09C0BB1F" w:rsidR="002924AA" w:rsidRDefault="00DA7FEB" w:rsidP="00456DBD">
      <w:pPr>
        <w:spacing w:line="480" w:lineRule="auto"/>
        <w:ind w:firstLine="0"/>
      </w:pPr>
      <w:r>
        <w:t>The findings are as highlighted below.</w:t>
      </w:r>
      <w:r w:rsidR="00B152EA">
        <w:t xml:space="preserve"> </w:t>
      </w:r>
    </w:p>
    <w:p w14:paraId="124414A2" w14:textId="77777777" w:rsidR="005348C0" w:rsidRDefault="00CD15E7" w:rsidP="00CD15E7">
      <w:pPr>
        <w:spacing w:line="480" w:lineRule="auto"/>
        <w:ind w:firstLine="0"/>
      </w:pPr>
      <w:r>
        <w:t>From the opinions presented to Malaysians, 75 percent of the population subjected to the interview opinions responded with a contrary view. The findings indicate that Malaysia has a higher index of cultural relativism.</w:t>
      </w:r>
    </w:p>
    <w:p w14:paraId="58D83AE1" w14:textId="77777777" w:rsidR="001C5438" w:rsidRDefault="00CD15E7" w:rsidP="005348C0">
      <w:pPr>
        <w:spacing w:line="480" w:lineRule="auto"/>
      </w:pPr>
      <w:r>
        <w:t>To have a clear picture of the sales margin of Chinese electronic products with those from other countries, shops were sampled to help in the study. The research also used observation skills to observe the electronic devices that most of the Malaysian customers use. While recording the market trends, the prices of products from different countries were also analyzed. Costs and the performance of these electronic products were also observed, and an overall market trend was recorded. Major firms that supply these such as America, Singapore, South Korea, and China were used in the study. The smartphones and their country of origin were established. The analysis was as follows.</w:t>
      </w:r>
    </w:p>
    <w:tbl>
      <w:tblPr>
        <w:tblStyle w:val="TableGrid"/>
        <w:tblW w:w="0" w:type="auto"/>
        <w:tblLook w:val="04A0" w:firstRow="1" w:lastRow="0" w:firstColumn="1" w:lastColumn="0" w:noHBand="0" w:noVBand="1"/>
      </w:tblPr>
      <w:tblGrid>
        <w:gridCol w:w="2965"/>
        <w:gridCol w:w="5040"/>
      </w:tblGrid>
      <w:tr w:rsidR="00BB0F6F" w14:paraId="3A9DA9FD" w14:textId="77777777" w:rsidTr="00BB0F6F">
        <w:tc>
          <w:tcPr>
            <w:tcW w:w="2965" w:type="dxa"/>
          </w:tcPr>
          <w:p w14:paraId="7A57B422" w14:textId="77777777" w:rsidR="00BB0F6F" w:rsidRPr="005C667C" w:rsidRDefault="00BB0F6F" w:rsidP="000B236E">
            <w:pPr>
              <w:spacing w:line="360" w:lineRule="auto"/>
              <w:ind w:firstLine="0"/>
              <w:rPr>
                <w:b/>
              </w:rPr>
            </w:pPr>
            <w:r w:rsidRPr="005C667C">
              <w:rPr>
                <w:b/>
              </w:rPr>
              <w:t xml:space="preserve">Country </w:t>
            </w:r>
          </w:p>
        </w:tc>
        <w:tc>
          <w:tcPr>
            <w:tcW w:w="5040" w:type="dxa"/>
          </w:tcPr>
          <w:p w14:paraId="11A679DC" w14:textId="77777777" w:rsidR="00BB0F6F" w:rsidRPr="00BB0F6F" w:rsidRDefault="00BB0F6F" w:rsidP="000B236E">
            <w:pPr>
              <w:spacing w:line="360" w:lineRule="auto"/>
              <w:ind w:firstLine="0"/>
              <w:rPr>
                <w:b/>
              </w:rPr>
            </w:pPr>
            <w:r w:rsidRPr="00BB0F6F">
              <w:rPr>
                <w:b/>
              </w:rPr>
              <w:t>Market share</w:t>
            </w:r>
          </w:p>
        </w:tc>
      </w:tr>
      <w:tr w:rsidR="00BB0F6F" w14:paraId="42CB278C" w14:textId="77777777" w:rsidTr="00BB0F6F">
        <w:tc>
          <w:tcPr>
            <w:tcW w:w="2965" w:type="dxa"/>
          </w:tcPr>
          <w:p w14:paraId="4D8F2A2C" w14:textId="77777777" w:rsidR="00BB0F6F" w:rsidRDefault="00BB0F6F" w:rsidP="000B236E">
            <w:pPr>
              <w:spacing w:line="360" w:lineRule="auto"/>
              <w:ind w:firstLine="0"/>
            </w:pPr>
            <w:r>
              <w:t xml:space="preserve">China </w:t>
            </w:r>
          </w:p>
        </w:tc>
        <w:tc>
          <w:tcPr>
            <w:tcW w:w="5040" w:type="dxa"/>
          </w:tcPr>
          <w:p w14:paraId="0851BCF8" w14:textId="77777777" w:rsidR="00BB0F6F" w:rsidRDefault="00BB0F6F" w:rsidP="000B236E">
            <w:pPr>
              <w:spacing w:line="360" w:lineRule="auto"/>
              <w:ind w:firstLine="0"/>
            </w:pPr>
            <w:r>
              <w:t>Huawei</w:t>
            </w:r>
            <w:r w:rsidR="00390610">
              <w:t xml:space="preserve"> and </w:t>
            </w:r>
            <w:proofErr w:type="spellStart"/>
            <w:r w:rsidR="00390610">
              <w:t>Oppo</w:t>
            </w:r>
            <w:proofErr w:type="spellEnd"/>
            <w:r w:rsidR="00390610">
              <w:t xml:space="preserve"> 34 %</w:t>
            </w:r>
          </w:p>
        </w:tc>
      </w:tr>
      <w:tr w:rsidR="00BB0F6F" w14:paraId="1EE8A5FB" w14:textId="77777777" w:rsidTr="00BB0F6F">
        <w:tc>
          <w:tcPr>
            <w:tcW w:w="2965" w:type="dxa"/>
          </w:tcPr>
          <w:p w14:paraId="06B8FB35" w14:textId="77777777" w:rsidR="00BB0F6F" w:rsidRDefault="00BB0F6F" w:rsidP="000B236E">
            <w:pPr>
              <w:spacing w:line="360" w:lineRule="auto"/>
              <w:ind w:firstLine="0"/>
            </w:pPr>
            <w:r>
              <w:t>America</w:t>
            </w:r>
          </w:p>
        </w:tc>
        <w:tc>
          <w:tcPr>
            <w:tcW w:w="5040" w:type="dxa"/>
          </w:tcPr>
          <w:p w14:paraId="0189CF76" w14:textId="77777777" w:rsidR="00BB0F6F" w:rsidRDefault="00BB0F6F" w:rsidP="000B236E">
            <w:pPr>
              <w:spacing w:line="360" w:lineRule="auto"/>
              <w:ind w:firstLine="0"/>
            </w:pPr>
            <w:r>
              <w:t>Apple</w:t>
            </w:r>
            <w:r w:rsidR="00390610">
              <w:t>19.4 %</w:t>
            </w:r>
          </w:p>
        </w:tc>
      </w:tr>
      <w:tr w:rsidR="00BB0F6F" w14:paraId="3AD3AF85" w14:textId="77777777" w:rsidTr="00BB0F6F">
        <w:tc>
          <w:tcPr>
            <w:tcW w:w="2965" w:type="dxa"/>
          </w:tcPr>
          <w:p w14:paraId="5E3445EE" w14:textId="77777777" w:rsidR="00BB0F6F" w:rsidRDefault="00BB0F6F" w:rsidP="000B236E">
            <w:pPr>
              <w:spacing w:line="360" w:lineRule="auto"/>
              <w:ind w:firstLine="0"/>
            </w:pPr>
            <w:r>
              <w:t>South Korea</w:t>
            </w:r>
          </w:p>
        </w:tc>
        <w:tc>
          <w:tcPr>
            <w:tcW w:w="5040" w:type="dxa"/>
          </w:tcPr>
          <w:p w14:paraId="166BA633" w14:textId="77777777" w:rsidR="00BB0F6F" w:rsidRDefault="00BB0F6F" w:rsidP="000B236E">
            <w:pPr>
              <w:spacing w:line="360" w:lineRule="auto"/>
              <w:ind w:firstLine="0"/>
            </w:pPr>
            <w:r>
              <w:t>Samsung 20.</w:t>
            </w:r>
            <w:r w:rsidR="00390610">
              <w:t>4 %</w:t>
            </w:r>
          </w:p>
        </w:tc>
      </w:tr>
      <w:tr w:rsidR="00BB0F6F" w14:paraId="57AF0B5F" w14:textId="77777777" w:rsidTr="00BB0F6F">
        <w:tc>
          <w:tcPr>
            <w:tcW w:w="2965" w:type="dxa"/>
          </w:tcPr>
          <w:p w14:paraId="6601559C" w14:textId="77777777" w:rsidR="00BB0F6F" w:rsidRDefault="00BB0F6F" w:rsidP="000B236E">
            <w:pPr>
              <w:spacing w:line="360" w:lineRule="auto"/>
              <w:ind w:firstLine="0"/>
            </w:pPr>
            <w:r>
              <w:t>Singapore</w:t>
            </w:r>
          </w:p>
        </w:tc>
        <w:tc>
          <w:tcPr>
            <w:tcW w:w="5040" w:type="dxa"/>
          </w:tcPr>
          <w:p w14:paraId="5C3E28C6" w14:textId="77777777" w:rsidR="00BB0F6F" w:rsidRDefault="00BB0F6F" w:rsidP="000B236E">
            <w:pPr>
              <w:spacing w:line="360" w:lineRule="auto"/>
              <w:ind w:firstLine="0"/>
            </w:pPr>
            <w:proofErr w:type="spellStart"/>
            <w:r>
              <w:t>Singtel</w:t>
            </w:r>
            <w:proofErr w:type="spellEnd"/>
            <w:r>
              <w:t xml:space="preserve"> </w:t>
            </w:r>
            <w:r w:rsidR="00390610">
              <w:t>7 %</w:t>
            </w:r>
          </w:p>
        </w:tc>
      </w:tr>
    </w:tbl>
    <w:p w14:paraId="60A8D404" w14:textId="77777777" w:rsidR="00B049D7" w:rsidRDefault="00B049D7" w:rsidP="00DA10C3">
      <w:pPr>
        <w:pStyle w:val="NormalWeb"/>
        <w:spacing w:before="0" w:beforeAutospacing="0" w:after="0" w:afterAutospacing="0"/>
        <w:rPr>
          <w:rFonts w:eastAsiaTheme="minorHAnsi" w:cstheme="minorBidi"/>
          <w:szCs w:val="22"/>
        </w:rPr>
      </w:pPr>
    </w:p>
    <w:p w14:paraId="1932654F" w14:textId="77777777" w:rsidR="005F0D5F" w:rsidRDefault="005F0D5F" w:rsidP="00DA10C3">
      <w:pPr>
        <w:pStyle w:val="NormalWeb"/>
        <w:spacing w:before="0" w:beforeAutospacing="0" w:after="0" w:afterAutospacing="0"/>
        <w:rPr>
          <w:rFonts w:eastAsiaTheme="minorHAnsi" w:cstheme="minorBidi"/>
          <w:szCs w:val="22"/>
        </w:rPr>
      </w:pPr>
    </w:p>
    <w:p w14:paraId="7E7D6905" w14:textId="77777777" w:rsidR="005F0D5F" w:rsidRDefault="005F0D5F" w:rsidP="00DA10C3">
      <w:pPr>
        <w:pStyle w:val="NormalWeb"/>
        <w:spacing w:before="0" w:beforeAutospacing="0" w:after="0" w:afterAutospacing="0"/>
        <w:rPr>
          <w:rFonts w:eastAsiaTheme="minorHAnsi" w:cstheme="minorBidi"/>
          <w:szCs w:val="22"/>
        </w:rPr>
      </w:pPr>
    </w:p>
    <w:p w14:paraId="4DFE1225" w14:textId="77777777" w:rsidR="005F0D5F" w:rsidRDefault="005F0D5F" w:rsidP="00DA10C3">
      <w:pPr>
        <w:pStyle w:val="NormalWeb"/>
        <w:spacing w:before="0" w:beforeAutospacing="0" w:after="0" w:afterAutospacing="0"/>
        <w:rPr>
          <w:rFonts w:eastAsiaTheme="minorHAnsi" w:cstheme="minorBidi"/>
          <w:szCs w:val="22"/>
        </w:rPr>
      </w:pPr>
    </w:p>
    <w:p w14:paraId="2A3B52C4" w14:textId="77777777" w:rsidR="005F0D5F" w:rsidRDefault="005F0D5F" w:rsidP="00DA10C3">
      <w:pPr>
        <w:pStyle w:val="NormalWeb"/>
        <w:spacing w:before="0" w:beforeAutospacing="0" w:after="0" w:afterAutospacing="0"/>
        <w:rPr>
          <w:rFonts w:eastAsiaTheme="minorHAnsi" w:cstheme="minorBidi"/>
          <w:szCs w:val="22"/>
        </w:rPr>
      </w:pPr>
    </w:p>
    <w:p w14:paraId="0BB24C17" w14:textId="77777777" w:rsidR="005F0D5F" w:rsidRDefault="005F0D5F" w:rsidP="00DA10C3">
      <w:pPr>
        <w:pStyle w:val="NormalWeb"/>
        <w:spacing w:before="0" w:beforeAutospacing="0" w:after="0" w:afterAutospacing="0"/>
        <w:rPr>
          <w:rFonts w:eastAsiaTheme="minorHAnsi" w:cstheme="minorBidi"/>
          <w:szCs w:val="22"/>
        </w:rPr>
      </w:pPr>
    </w:p>
    <w:p w14:paraId="71541460" w14:textId="2DC22280" w:rsidR="00184A0A" w:rsidRDefault="00B049D7" w:rsidP="00DA10C3">
      <w:pPr>
        <w:pStyle w:val="NormalWeb"/>
        <w:spacing w:before="0" w:beforeAutospacing="0" w:after="0" w:afterAutospacing="0"/>
        <w:rPr>
          <w:rFonts w:eastAsiaTheme="minorHAnsi" w:cstheme="minorBidi"/>
          <w:szCs w:val="22"/>
        </w:rPr>
      </w:pPr>
      <w:r>
        <w:rPr>
          <w:rFonts w:eastAsiaTheme="minorHAnsi" w:cstheme="minorBidi"/>
          <w:szCs w:val="22"/>
        </w:rPr>
        <w:lastRenderedPageBreak/>
        <w:t xml:space="preserve">The graph below represents the Malaysian market and how various electronic products compete. </w:t>
      </w:r>
    </w:p>
    <w:p w14:paraId="6E97FF86" w14:textId="77777777" w:rsidR="00B049D7" w:rsidRDefault="00B049D7" w:rsidP="00DA10C3">
      <w:pPr>
        <w:pStyle w:val="NormalWeb"/>
        <w:spacing w:before="0" w:beforeAutospacing="0" w:after="0" w:afterAutospacing="0"/>
        <w:rPr>
          <w:rFonts w:eastAsiaTheme="minorHAnsi" w:cstheme="minorBidi"/>
          <w:szCs w:val="22"/>
        </w:rPr>
      </w:pPr>
    </w:p>
    <w:p w14:paraId="74950178" w14:textId="1EE29ED6" w:rsidR="00472D7B" w:rsidRDefault="00472D7B" w:rsidP="00DA10C3">
      <w:pPr>
        <w:pStyle w:val="NormalWeb"/>
        <w:spacing w:before="0" w:beforeAutospacing="0" w:after="0" w:afterAutospacing="0"/>
        <w:rPr>
          <w:rStyle w:val="Strong"/>
          <w:color w:val="0E101A"/>
        </w:rPr>
      </w:pPr>
      <w:r>
        <w:rPr>
          <w:b/>
          <w:bCs/>
          <w:noProof/>
          <w:color w:val="0E101A"/>
        </w:rPr>
        <w:drawing>
          <wp:inline distT="0" distB="0" distL="0" distR="0" wp14:anchorId="76F43E9F" wp14:editId="38FEC43A">
            <wp:extent cx="5915025" cy="2876550"/>
            <wp:effectExtent l="0" t="0" r="9525"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222C5CF" w14:textId="77777777" w:rsidR="00B049D7" w:rsidRDefault="00DA10C3" w:rsidP="00DA10C3">
      <w:pPr>
        <w:pStyle w:val="NormalWeb"/>
        <w:spacing w:before="0" w:beforeAutospacing="0" w:after="0" w:afterAutospacing="0"/>
        <w:rPr>
          <w:rStyle w:val="Strong"/>
          <w:color w:val="0E101A"/>
        </w:rPr>
      </w:pPr>
      <w:r>
        <w:rPr>
          <w:rStyle w:val="Strong"/>
          <w:color w:val="0E101A"/>
        </w:rPr>
        <w:t xml:space="preserve"> </w:t>
      </w:r>
    </w:p>
    <w:p w14:paraId="419E910C" w14:textId="36FBBA31" w:rsidR="00DA10C3" w:rsidRDefault="00DA10C3" w:rsidP="00DA10C3">
      <w:pPr>
        <w:pStyle w:val="NormalWeb"/>
        <w:spacing w:before="0" w:beforeAutospacing="0" w:after="0" w:afterAutospacing="0"/>
        <w:rPr>
          <w:rStyle w:val="Strong"/>
          <w:color w:val="0E101A"/>
        </w:rPr>
      </w:pPr>
      <w:r>
        <w:rPr>
          <w:rStyle w:val="Strong"/>
          <w:color w:val="0E101A"/>
        </w:rPr>
        <w:t>Discussion</w:t>
      </w:r>
    </w:p>
    <w:p w14:paraId="7B2F6208" w14:textId="77777777" w:rsidR="00681A2D" w:rsidRDefault="00681A2D" w:rsidP="00DA10C3">
      <w:pPr>
        <w:pStyle w:val="NormalWeb"/>
        <w:spacing w:before="0" w:beforeAutospacing="0" w:after="0" w:afterAutospacing="0"/>
        <w:rPr>
          <w:color w:val="0E101A"/>
        </w:rPr>
      </w:pPr>
    </w:p>
    <w:p w14:paraId="555F1B0D" w14:textId="0DCA9919" w:rsidR="00472D7B" w:rsidRDefault="00DA10C3" w:rsidP="00CD15E7">
      <w:pPr>
        <w:pStyle w:val="NormalWeb"/>
        <w:spacing w:before="0" w:beforeAutospacing="0" w:after="0" w:afterAutospacing="0" w:line="480" w:lineRule="auto"/>
        <w:rPr>
          <w:color w:val="0E101A"/>
        </w:rPr>
      </w:pPr>
      <w:r>
        <w:rPr>
          <w:color w:val="0E101A"/>
        </w:rPr>
        <w:t>           The findings of the analysis concerning the impacts of the country of origin on Malaysians customers are discussed in details. Results from the questionnaires showed that the country of origin has a significant effect on the image of the product. Malaysians, for instance, prefer Chinese electronic products based on the reputation of the country. China has an excellent reputation for producing quality electronic products. The consistency of manufacturing quality products with exceptional performance has given them a competitive advantage in the Malaysian market. Last year, Huawei gained 401.3 billion Yuan for in the Malaysian market, which resulted in an 8.7 percent increase in the profit margin as compared to the previous year</w:t>
      </w:r>
      <w:r w:rsidR="00DE2C9A">
        <w:rPr>
          <w:color w:val="0E101A"/>
        </w:rPr>
        <w:t xml:space="preserve"> (</w:t>
      </w:r>
      <w:proofErr w:type="spellStart"/>
      <w:r w:rsidR="00DE2C9A">
        <w:t>S</w:t>
      </w:r>
      <w:r w:rsidR="00DE2C9A" w:rsidRPr="007666E6">
        <w:t>li</w:t>
      </w:r>
      <w:r w:rsidR="00DE2C9A">
        <w:t>buryte</w:t>
      </w:r>
      <w:proofErr w:type="spellEnd"/>
      <w:r w:rsidR="00DE2C9A">
        <w:t xml:space="preserve"> &amp; </w:t>
      </w:r>
      <w:proofErr w:type="spellStart"/>
      <w:r w:rsidR="00DE2C9A">
        <w:t>Bankauskiene</w:t>
      </w:r>
      <w:proofErr w:type="spellEnd"/>
      <w:r w:rsidR="00DE2C9A">
        <w:t>, 2017)</w:t>
      </w:r>
      <w:r>
        <w:rPr>
          <w:color w:val="0E101A"/>
        </w:rPr>
        <w:t>. Despite China having a larger share in the Malaysia electronic products, the country is also facing competition from Apple and Samsung. Malaysia is a developing country will the majority of its citizen categorized as middle earners. Chinese electronic products are, therefore, highly demanded based on their pricing as compared to South Korean and American products</w:t>
      </w:r>
      <w:r w:rsidR="00DE2C9A">
        <w:rPr>
          <w:color w:val="0E101A"/>
        </w:rPr>
        <w:t>.</w:t>
      </w:r>
    </w:p>
    <w:p w14:paraId="3B28BBBF" w14:textId="488C9C90" w:rsidR="002733D5" w:rsidRDefault="00DA10C3" w:rsidP="00472D7B">
      <w:pPr>
        <w:pStyle w:val="NormalWeb"/>
        <w:spacing w:before="0" w:beforeAutospacing="0" w:after="0" w:afterAutospacing="0" w:line="480" w:lineRule="auto"/>
        <w:ind w:firstLine="720"/>
        <w:rPr>
          <w:color w:val="0E101A"/>
        </w:rPr>
      </w:pPr>
      <w:r>
        <w:rPr>
          <w:color w:val="0E101A"/>
        </w:rPr>
        <w:lastRenderedPageBreak/>
        <w:t>Ethnocentrism has impacted the expansion of business and growth of organizations negatively. The interview conducted to determine the stereotype levels of Malaysians customers towards China and her products showed that Malaysia is a cultural relativism nation. Malaysia does not view their culture to be superior to those of others, and this has encouraged foreign investors. Malaysians customers as well have a positive perception of China and the products they produce. Findings from the interview indicated that more than 75 percent of Malaysian customers believe in Chinese electronic products. With the positive attitude of Malaysian customers towards products from other countries, the country imports up to 55 percent products. Electronic products are constituting a more significant percentage. The competition between foreign firms and local organizations has led to the production of quality products that meet customer expectations.</w:t>
      </w:r>
    </w:p>
    <w:p w14:paraId="24B75366" w14:textId="77777777" w:rsidR="00CD15E7" w:rsidRDefault="002733D5" w:rsidP="00CD15E7">
      <w:pPr>
        <w:pStyle w:val="NormalWeb"/>
        <w:spacing w:before="0" w:beforeAutospacing="0" w:after="0" w:afterAutospacing="0" w:line="480" w:lineRule="auto"/>
        <w:rPr>
          <w:color w:val="0E101A"/>
        </w:rPr>
      </w:pPr>
      <w:r>
        <w:rPr>
          <w:color w:val="0E101A"/>
        </w:rPr>
        <w:tab/>
      </w:r>
      <w:r w:rsidR="00DA10C3">
        <w:rPr>
          <w:color w:val="0E101A"/>
        </w:rPr>
        <w:t xml:space="preserve">Based on the market trends conducted in the Malaysian market to understand the electronic products that have a higher market share, the following results were obtained. Most of the Malaysian shops sell Chinese electronic products more as compared to electronic products from America, South Korea and America. The higher market share of Chinese electronic products was attributed to the Product knowledge that customers have towards the country of origin. The brand of Chinese electronic products has gained influence in most Asian countries, including Malaysia. At least 23 percent of Malaysia customers were found to have bought Chinese products while 17 percent claimed they have heard of Chinese brands such as Huawei and </w:t>
      </w:r>
      <w:proofErr w:type="spellStart"/>
      <w:r w:rsidR="00DA10C3">
        <w:rPr>
          <w:color w:val="0E101A"/>
        </w:rPr>
        <w:t>Oppo</w:t>
      </w:r>
      <w:proofErr w:type="spellEnd"/>
      <w:r w:rsidR="00DA10C3">
        <w:rPr>
          <w:color w:val="0E101A"/>
        </w:rPr>
        <w:t>. In similar research, 14 percent of the customers said their experience with Chinese electronic products was excellent. The product knowledge that Malaysians have on Chinese electronic products was pinned to factors such as COO and brand</w:t>
      </w:r>
      <w:r w:rsidR="00225ED7">
        <w:rPr>
          <w:color w:val="0E101A"/>
        </w:rPr>
        <w:t xml:space="preserve"> (</w:t>
      </w:r>
      <w:r w:rsidR="00225ED7">
        <w:t xml:space="preserve">Nagy, </w:t>
      </w:r>
      <w:r w:rsidR="00225ED7" w:rsidRPr="004E3AE3">
        <w:t>2017).</w:t>
      </w:r>
    </w:p>
    <w:p w14:paraId="28072EB2" w14:textId="77777777" w:rsidR="00DA10C3" w:rsidRDefault="00CD15E7" w:rsidP="00CD15E7">
      <w:pPr>
        <w:pStyle w:val="NormalWeb"/>
        <w:spacing w:before="0" w:beforeAutospacing="0" w:after="0" w:afterAutospacing="0" w:line="480" w:lineRule="auto"/>
        <w:rPr>
          <w:color w:val="0E101A"/>
        </w:rPr>
      </w:pPr>
      <w:r>
        <w:rPr>
          <w:color w:val="0E101A"/>
        </w:rPr>
        <w:lastRenderedPageBreak/>
        <w:tab/>
      </w:r>
      <w:r w:rsidR="00DA10C3">
        <w:rPr>
          <w:color w:val="0E101A"/>
        </w:rPr>
        <w:t xml:space="preserve">Customer characteristics such as age, education and taste have also been said to affect the country of origin. Malaysian customers aged 33 to 55 prefer electronic products from both South Korea, China and America. Customers of 33 years and below showed influential attachments to Chinese products as compared to the other countries. There were no links found between education and the country of origin and how it affected electronic products. The taste of customers, on the other hand, was linked to factors such as market trends, culture and level of income. </w:t>
      </w:r>
      <w:proofErr w:type="spellStart"/>
      <w:r w:rsidR="00D36602">
        <w:t>Jaggi</w:t>
      </w:r>
      <w:proofErr w:type="spellEnd"/>
      <w:r w:rsidR="00D36602">
        <w:t xml:space="preserve"> and </w:t>
      </w:r>
      <w:proofErr w:type="spellStart"/>
      <w:r w:rsidR="00D36602">
        <w:t>Bahl</w:t>
      </w:r>
      <w:proofErr w:type="spellEnd"/>
      <w:r w:rsidR="00D36602">
        <w:t xml:space="preserve"> </w:t>
      </w:r>
      <w:r w:rsidR="00D36602" w:rsidRPr="00B332AE">
        <w:t>(2019)</w:t>
      </w:r>
      <w:r w:rsidR="00D36602">
        <w:t xml:space="preserve"> ideas claim that, </w:t>
      </w:r>
      <w:r w:rsidR="00D36602">
        <w:rPr>
          <w:color w:val="0E101A"/>
        </w:rPr>
        <w:t>a</w:t>
      </w:r>
      <w:r w:rsidR="00DA10C3">
        <w:rPr>
          <w:color w:val="0E101A"/>
        </w:rPr>
        <w:t xml:space="preserve"> </w:t>
      </w:r>
      <w:r w:rsidR="007B1A89">
        <w:rPr>
          <w:color w:val="0E101A"/>
        </w:rPr>
        <w:t xml:space="preserve">country that </w:t>
      </w:r>
      <w:r w:rsidR="00DA10C3">
        <w:rPr>
          <w:color w:val="0E101A"/>
        </w:rPr>
        <w:t xml:space="preserve">has a supporting </w:t>
      </w:r>
      <w:r w:rsidR="00D36602">
        <w:rPr>
          <w:color w:val="0E101A"/>
        </w:rPr>
        <w:t xml:space="preserve">culture </w:t>
      </w:r>
      <w:r w:rsidR="00DA10C3">
        <w:rPr>
          <w:color w:val="0E101A"/>
        </w:rPr>
        <w:t>is likely to gain foreign market. China, for instance, through the Confucius culture, which advocates for trust and honesty has made the country gain market. Malaysians customers have been seen to accept electronic products from China based on their lifestyle. The majority of citizen’s ion Malaysia are middle earners, and Chinese products fit their preference as Chinese electronic Products aim at middle-class customers.</w:t>
      </w:r>
    </w:p>
    <w:p w14:paraId="369736CF" w14:textId="77777777" w:rsidR="00DA10C3" w:rsidRDefault="00DA10C3" w:rsidP="00CD15E7">
      <w:pPr>
        <w:pStyle w:val="NormalWeb"/>
        <w:spacing w:before="0" w:beforeAutospacing="0" w:after="0" w:afterAutospacing="0" w:line="480" w:lineRule="auto"/>
        <w:rPr>
          <w:color w:val="0E101A"/>
        </w:rPr>
      </w:pPr>
      <w:r>
        <w:rPr>
          <w:color w:val="0E101A"/>
        </w:rPr>
        <w:t> </w:t>
      </w:r>
      <w:r>
        <w:rPr>
          <w:rStyle w:val="Strong"/>
          <w:color w:val="0E101A"/>
        </w:rPr>
        <w:t>Conclusion </w:t>
      </w:r>
    </w:p>
    <w:p w14:paraId="621E7C5D" w14:textId="77777777" w:rsidR="00DA10C3" w:rsidRDefault="00DA10C3" w:rsidP="00CD15E7">
      <w:pPr>
        <w:pStyle w:val="NormalWeb"/>
        <w:spacing w:before="0" w:beforeAutospacing="0" w:after="0" w:afterAutospacing="0" w:line="480" w:lineRule="auto"/>
        <w:rPr>
          <w:color w:val="0E101A"/>
        </w:rPr>
      </w:pPr>
      <w:r>
        <w:rPr>
          <w:rStyle w:val="Strong"/>
          <w:color w:val="0E101A"/>
        </w:rPr>
        <w:t>           </w:t>
      </w:r>
      <w:r>
        <w:rPr>
          <w:color w:val="0E101A"/>
        </w:rPr>
        <w:t xml:space="preserve">The study is of vital importance in understanding the impacts of the country of origin towards the customer’s evaluation of products. To accomplish the research, China and Malaysians customers were used as subjects of the research. Questions and statements that required opinions from customers were formulated that helped in the research methodologies. Different research methods, such as observation, interviews, case studies, sampling, as well as the use of questionnaires, were used. The research had the objective of evaluating the country of the effects of origin have towards changing the minds of customers while purchasing products. While assessing that, it was discovered that there are certain aspects that, together with the country of origin, help in determining consumer’s purchasing behavior. Elements such as brand, product knowledge, countries belief, and price as well as product quality help in evaluating </w:t>
      </w:r>
      <w:r>
        <w:rPr>
          <w:color w:val="0E101A"/>
        </w:rPr>
        <w:lastRenderedPageBreak/>
        <w:t>products. The following findings helped in assessing the effects of COO on Malaysians customers.</w:t>
      </w:r>
    </w:p>
    <w:p w14:paraId="4695DB78" w14:textId="77777777" w:rsidR="00184A0A" w:rsidRDefault="00DA10C3" w:rsidP="00CD15E7">
      <w:pPr>
        <w:pStyle w:val="NormalWeb"/>
        <w:spacing w:before="0" w:beforeAutospacing="0" w:after="0" w:afterAutospacing="0" w:line="480" w:lineRule="auto"/>
        <w:rPr>
          <w:color w:val="0E101A"/>
        </w:rPr>
      </w:pPr>
      <w:r>
        <w:rPr>
          <w:color w:val="0E101A"/>
        </w:rPr>
        <w:t xml:space="preserve">           In finding out how Malaysians customers perceive Chinese electronic products, questionnaires were used, which was participated by two thousand participants. From the polls, it was concluded that Malaysians see Chinese products to be good. Among the factors, they stated while rating Chinese electronic products include; excellent performance and affordable prices. To establish the image of China among the Malaysians, stereotype opinions were presented to inform of interviews. The research indicated that Malaysians are positive towards Chinese firms and products. Malaysians perceive Chinese to be kind, loyal and honest, and as a result, they see their products to be legit. The research also established the role of product knowledge and its role in affecting the customer’s choice. The study showed that 12 percent of Malaysians know about Chinese electronic product due to the brand image of these firms. </w:t>
      </w:r>
    </w:p>
    <w:p w14:paraId="7E1162B5" w14:textId="77777777" w:rsidR="00184A0A" w:rsidRPr="00184A0A" w:rsidRDefault="00184A0A" w:rsidP="00CD15E7">
      <w:pPr>
        <w:pStyle w:val="NormalWeb"/>
        <w:spacing w:before="0" w:beforeAutospacing="0" w:after="0" w:afterAutospacing="0" w:line="480" w:lineRule="auto"/>
        <w:rPr>
          <w:b/>
          <w:color w:val="0E101A"/>
        </w:rPr>
      </w:pPr>
      <w:r>
        <w:rPr>
          <w:b/>
          <w:color w:val="0E101A"/>
        </w:rPr>
        <w:t>Limitations of the study</w:t>
      </w:r>
    </w:p>
    <w:p w14:paraId="7C04AAF8" w14:textId="4EEBA829" w:rsidR="00DA10C3" w:rsidRDefault="00DA10C3" w:rsidP="00184A0A">
      <w:pPr>
        <w:pStyle w:val="NormalWeb"/>
        <w:spacing w:before="0" w:beforeAutospacing="0" w:after="0" w:afterAutospacing="0" w:line="480" w:lineRule="auto"/>
        <w:ind w:firstLine="720"/>
        <w:rPr>
          <w:color w:val="0E101A"/>
        </w:rPr>
      </w:pPr>
      <w:r>
        <w:rPr>
          <w:color w:val="0E101A"/>
        </w:rPr>
        <w:t xml:space="preserve">The research was limited by the research methodologies used. </w:t>
      </w:r>
      <w:r w:rsidR="00184A0A">
        <w:rPr>
          <w:color w:val="0E101A"/>
        </w:rPr>
        <w:t xml:space="preserve">The study experienced challenges from the participants. </w:t>
      </w:r>
      <w:r w:rsidR="000A18F1">
        <w:rPr>
          <w:color w:val="0E101A"/>
        </w:rPr>
        <w:t xml:space="preserve">Some of the customers did not fill the questionnaires given to them which compromised the research findings. Some of the technique used such as sampling did not help in obtaining the opinion of Malaysian customers in rural areas. </w:t>
      </w:r>
      <w:r w:rsidR="001B1D4B">
        <w:rPr>
          <w:color w:val="0E101A"/>
        </w:rPr>
        <w:t>Also, most of the online interviews and questionnaires were not responded on time which delayed the research findings.</w:t>
      </w:r>
    </w:p>
    <w:p w14:paraId="71826672" w14:textId="24F0351E" w:rsidR="000A18F1" w:rsidRPr="000A18F1" w:rsidRDefault="000A18F1" w:rsidP="000A18F1">
      <w:pPr>
        <w:pStyle w:val="NormalWeb"/>
        <w:spacing w:before="0" w:beforeAutospacing="0" w:after="0" w:afterAutospacing="0" w:line="480" w:lineRule="auto"/>
        <w:rPr>
          <w:b/>
          <w:color w:val="0E101A"/>
        </w:rPr>
      </w:pPr>
      <w:r>
        <w:rPr>
          <w:b/>
          <w:color w:val="0E101A"/>
        </w:rPr>
        <w:t>Future research directions</w:t>
      </w:r>
    </w:p>
    <w:p w14:paraId="697B4E69" w14:textId="63EE5EB1" w:rsidR="000A18F1" w:rsidRDefault="000A18F1" w:rsidP="000A18F1">
      <w:pPr>
        <w:pStyle w:val="NormalWeb"/>
        <w:spacing w:before="0" w:beforeAutospacing="0" w:after="0" w:afterAutospacing="0" w:line="480" w:lineRule="auto"/>
        <w:ind w:firstLine="720"/>
        <w:rPr>
          <w:color w:val="0E101A"/>
        </w:rPr>
      </w:pPr>
      <w:r>
        <w:rPr>
          <w:color w:val="0E101A"/>
        </w:rPr>
        <w:t xml:space="preserve">In future, I would suggest the use of advanced tools that gather information from a larger population rather than using samples. That will help in obtaining objective results as it will get an opinion from the majority of the customers. Furthermore, the effects of external elements such </w:t>
      </w:r>
      <w:r>
        <w:rPr>
          <w:color w:val="0E101A"/>
        </w:rPr>
        <w:lastRenderedPageBreak/>
        <w:t>as market trends affect the proper understanding of how COO affect consumer’s decisions towards products.</w:t>
      </w:r>
      <w:r w:rsidR="00DF1A21">
        <w:rPr>
          <w:color w:val="0E101A"/>
        </w:rPr>
        <w:t xml:space="preserve"> I would suggest for the </w:t>
      </w:r>
      <w:r w:rsidR="00A66366">
        <w:rPr>
          <w:color w:val="0E101A"/>
        </w:rPr>
        <w:t>examination</w:t>
      </w:r>
      <w:r w:rsidR="00DF1A21">
        <w:rPr>
          <w:color w:val="0E101A"/>
        </w:rPr>
        <w:t xml:space="preserve"> of such elements when conducting future research concerning the impacts of country of origin.</w:t>
      </w:r>
    </w:p>
    <w:p w14:paraId="5A1FD79D" w14:textId="77777777" w:rsidR="007666E6" w:rsidRDefault="007666E6" w:rsidP="00CD15E7">
      <w:pPr>
        <w:spacing w:line="480" w:lineRule="auto"/>
        <w:ind w:firstLine="0"/>
      </w:pPr>
    </w:p>
    <w:p w14:paraId="39DAEB1B" w14:textId="633C05D0" w:rsidR="00D607B7" w:rsidRDefault="00D607B7" w:rsidP="008C2434">
      <w:pPr>
        <w:spacing w:line="480" w:lineRule="auto"/>
        <w:ind w:firstLine="0"/>
      </w:pPr>
    </w:p>
    <w:p w14:paraId="26766385" w14:textId="77777777" w:rsidR="002415C2" w:rsidRDefault="002415C2" w:rsidP="007666E6">
      <w:pPr>
        <w:spacing w:line="480" w:lineRule="auto"/>
        <w:ind w:firstLine="0"/>
        <w:jc w:val="center"/>
      </w:pPr>
    </w:p>
    <w:p w14:paraId="48E7C902" w14:textId="77777777" w:rsidR="002415C2" w:rsidRDefault="002415C2" w:rsidP="007666E6">
      <w:pPr>
        <w:spacing w:line="480" w:lineRule="auto"/>
        <w:ind w:firstLine="0"/>
        <w:jc w:val="center"/>
      </w:pPr>
    </w:p>
    <w:p w14:paraId="1D14AFC4" w14:textId="77777777" w:rsidR="002415C2" w:rsidRDefault="002415C2" w:rsidP="007666E6">
      <w:pPr>
        <w:spacing w:line="480" w:lineRule="auto"/>
        <w:ind w:firstLine="0"/>
        <w:jc w:val="center"/>
      </w:pPr>
    </w:p>
    <w:p w14:paraId="45FD43DC" w14:textId="77777777" w:rsidR="002415C2" w:rsidRDefault="002415C2" w:rsidP="007666E6">
      <w:pPr>
        <w:spacing w:line="480" w:lineRule="auto"/>
        <w:ind w:firstLine="0"/>
        <w:jc w:val="center"/>
      </w:pPr>
    </w:p>
    <w:p w14:paraId="4724C127" w14:textId="77777777" w:rsidR="002415C2" w:rsidRDefault="002415C2" w:rsidP="007666E6">
      <w:pPr>
        <w:spacing w:line="480" w:lineRule="auto"/>
        <w:ind w:firstLine="0"/>
        <w:jc w:val="center"/>
      </w:pPr>
    </w:p>
    <w:p w14:paraId="60A09B3B" w14:textId="77777777" w:rsidR="002415C2" w:rsidRDefault="002415C2" w:rsidP="007666E6">
      <w:pPr>
        <w:spacing w:line="480" w:lineRule="auto"/>
        <w:ind w:firstLine="0"/>
        <w:jc w:val="center"/>
      </w:pPr>
    </w:p>
    <w:p w14:paraId="2DFDFBF0" w14:textId="77777777" w:rsidR="002415C2" w:rsidRDefault="002415C2" w:rsidP="007666E6">
      <w:pPr>
        <w:spacing w:line="480" w:lineRule="auto"/>
        <w:ind w:firstLine="0"/>
        <w:jc w:val="center"/>
      </w:pPr>
    </w:p>
    <w:p w14:paraId="303A84F2" w14:textId="77777777" w:rsidR="002415C2" w:rsidRDefault="002415C2" w:rsidP="007666E6">
      <w:pPr>
        <w:spacing w:line="480" w:lineRule="auto"/>
        <w:ind w:firstLine="0"/>
        <w:jc w:val="center"/>
      </w:pPr>
    </w:p>
    <w:p w14:paraId="277ED167" w14:textId="77777777" w:rsidR="002415C2" w:rsidRDefault="002415C2" w:rsidP="007666E6">
      <w:pPr>
        <w:spacing w:line="480" w:lineRule="auto"/>
        <w:ind w:firstLine="0"/>
        <w:jc w:val="center"/>
      </w:pPr>
    </w:p>
    <w:p w14:paraId="5B23F4EB" w14:textId="77777777" w:rsidR="002415C2" w:rsidRDefault="002415C2" w:rsidP="007666E6">
      <w:pPr>
        <w:spacing w:line="480" w:lineRule="auto"/>
        <w:ind w:firstLine="0"/>
        <w:jc w:val="center"/>
      </w:pPr>
    </w:p>
    <w:p w14:paraId="52B31BE7" w14:textId="77777777" w:rsidR="002415C2" w:rsidRDefault="002415C2" w:rsidP="007666E6">
      <w:pPr>
        <w:spacing w:line="480" w:lineRule="auto"/>
        <w:ind w:firstLine="0"/>
        <w:jc w:val="center"/>
      </w:pPr>
    </w:p>
    <w:p w14:paraId="6A738179" w14:textId="77777777" w:rsidR="002415C2" w:rsidRDefault="002415C2" w:rsidP="007666E6">
      <w:pPr>
        <w:spacing w:line="480" w:lineRule="auto"/>
        <w:ind w:firstLine="0"/>
        <w:jc w:val="center"/>
      </w:pPr>
    </w:p>
    <w:p w14:paraId="78240ED8" w14:textId="77777777" w:rsidR="002415C2" w:rsidRDefault="002415C2" w:rsidP="007666E6">
      <w:pPr>
        <w:spacing w:line="480" w:lineRule="auto"/>
        <w:ind w:firstLine="0"/>
        <w:jc w:val="center"/>
      </w:pPr>
    </w:p>
    <w:p w14:paraId="79485CCB" w14:textId="2FABB9FE" w:rsidR="002415C2" w:rsidRDefault="002415C2" w:rsidP="00BE2389">
      <w:pPr>
        <w:spacing w:line="480" w:lineRule="auto"/>
        <w:ind w:firstLine="0"/>
      </w:pPr>
    </w:p>
    <w:p w14:paraId="1E7A3C8F" w14:textId="3BC46AF7" w:rsidR="00776E11" w:rsidRDefault="007666E6" w:rsidP="007666E6">
      <w:pPr>
        <w:spacing w:line="480" w:lineRule="auto"/>
        <w:ind w:firstLine="0"/>
        <w:jc w:val="center"/>
      </w:pPr>
      <w:r>
        <w:lastRenderedPageBreak/>
        <w:t>References</w:t>
      </w:r>
    </w:p>
    <w:p w14:paraId="5271F3F1" w14:textId="77777777" w:rsidR="00AA793C" w:rsidRDefault="00AA793C" w:rsidP="007666E6">
      <w:pPr>
        <w:spacing w:line="480" w:lineRule="auto"/>
        <w:ind w:firstLine="0"/>
      </w:pPr>
      <w:proofErr w:type="spellStart"/>
      <w:r w:rsidRPr="000E0216">
        <w:t>Adejorooluwa</w:t>
      </w:r>
      <w:proofErr w:type="spellEnd"/>
      <w:r w:rsidRPr="000E0216">
        <w:t>, T., &amp; Liu, Q. (2018). Country-of-Origin Effect. </w:t>
      </w:r>
      <w:r w:rsidRPr="000E0216">
        <w:rPr>
          <w:i/>
          <w:iCs/>
        </w:rPr>
        <w:t>Marketing</w:t>
      </w:r>
      <w:r w:rsidRPr="000E0216">
        <w:t>, </w:t>
      </w:r>
      <w:r w:rsidRPr="000E0216">
        <w:rPr>
          <w:i/>
          <w:iCs/>
        </w:rPr>
        <w:t>8</w:t>
      </w:r>
      <w:r w:rsidRPr="000E0216">
        <w:t>(12).</w:t>
      </w:r>
    </w:p>
    <w:p w14:paraId="78A85504" w14:textId="77777777" w:rsidR="00AA793C" w:rsidRDefault="00AA793C" w:rsidP="00A96F69">
      <w:pPr>
        <w:spacing w:line="480" w:lineRule="auto"/>
        <w:ind w:left="720" w:hanging="720"/>
      </w:pPr>
      <w:proofErr w:type="spellStart"/>
      <w:r w:rsidRPr="005230FD">
        <w:t>Alvi</w:t>
      </w:r>
      <w:proofErr w:type="spellEnd"/>
      <w:r w:rsidRPr="005230FD">
        <w:t>, M. (2016). A manual for selecting sampling techniques in research.</w:t>
      </w:r>
    </w:p>
    <w:p w14:paraId="6CD26CF1" w14:textId="77777777" w:rsidR="00AA793C" w:rsidRDefault="00AA793C" w:rsidP="00A96F69">
      <w:pPr>
        <w:spacing w:line="480" w:lineRule="auto"/>
        <w:ind w:left="720" w:hanging="720"/>
      </w:pPr>
      <w:proofErr w:type="spellStart"/>
      <w:r w:rsidRPr="00091B5C">
        <w:t>Badre</w:t>
      </w:r>
      <w:proofErr w:type="spellEnd"/>
      <w:r w:rsidRPr="00091B5C">
        <w:t xml:space="preserve">, S. B. (2020). Study on Factors Affecting online Shopping </w:t>
      </w:r>
      <w:proofErr w:type="spellStart"/>
      <w:r w:rsidRPr="00091B5C">
        <w:t>Behaviour</w:t>
      </w:r>
      <w:proofErr w:type="spellEnd"/>
      <w:r w:rsidRPr="00091B5C">
        <w:t xml:space="preserve"> of Consumers. </w:t>
      </w:r>
      <w:r w:rsidRPr="00091B5C">
        <w:rPr>
          <w:i/>
          <w:iCs/>
        </w:rPr>
        <w:t>Our Heritage</w:t>
      </w:r>
      <w:r w:rsidRPr="00091B5C">
        <w:t>, </w:t>
      </w:r>
      <w:r w:rsidRPr="00091B5C">
        <w:rPr>
          <w:i/>
          <w:iCs/>
        </w:rPr>
        <w:t>68</w:t>
      </w:r>
      <w:r w:rsidRPr="00091B5C">
        <w:t>(9), 949-962.</w:t>
      </w:r>
    </w:p>
    <w:p w14:paraId="5FAA485E" w14:textId="77777777" w:rsidR="00AA793C" w:rsidRDefault="00AA793C" w:rsidP="00A96F69">
      <w:pPr>
        <w:spacing w:line="480" w:lineRule="auto"/>
        <w:ind w:left="720" w:hanging="720"/>
      </w:pPr>
      <w:proofErr w:type="spellStart"/>
      <w:r w:rsidRPr="00A96F69">
        <w:t>Carneiro</w:t>
      </w:r>
      <w:proofErr w:type="spellEnd"/>
      <w:r w:rsidRPr="00A96F69">
        <w:t xml:space="preserve">, J., &amp; </w:t>
      </w:r>
      <w:proofErr w:type="spellStart"/>
      <w:r w:rsidRPr="00A96F69">
        <w:t>Faria</w:t>
      </w:r>
      <w:proofErr w:type="spellEnd"/>
      <w:r w:rsidRPr="00A96F69">
        <w:t>, F. (2016). Quest for purposefully designed conceptualization of the country-of-origin image construct. </w:t>
      </w:r>
      <w:r w:rsidRPr="00A96F69">
        <w:rPr>
          <w:i/>
          <w:iCs/>
        </w:rPr>
        <w:t>Journal of Business Research</w:t>
      </w:r>
      <w:r w:rsidRPr="00A96F69">
        <w:t>, </w:t>
      </w:r>
      <w:r w:rsidRPr="00A96F69">
        <w:rPr>
          <w:i/>
          <w:iCs/>
        </w:rPr>
        <w:t>69</w:t>
      </w:r>
      <w:r w:rsidRPr="00A96F69">
        <w:t>(10), 4411-4420.</w:t>
      </w:r>
    </w:p>
    <w:p w14:paraId="22A730DE" w14:textId="77777777" w:rsidR="00AA793C" w:rsidRPr="003D6DC6" w:rsidRDefault="00AA793C" w:rsidP="00A96F69">
      <w:pPr>
        <w:spacing w:line="480" w:lineRule="auto"/>
        <w:ind w:left="720" w:hanging="720"/>
      </w:pPr>
      <w:r w:rsidRPr="00E016DA">
        <w:t xml:space="preserve">Ernst, D., &amp; </w:t>
      </w:r>
      <w:proofErr w:type="spellStart"/>
      <w:r w:rsidRPr="00E016DA">
        <w:t>Dolnicar</w:t>
      </w:r>
      <w:proofErr w:type="spellEnd"/>
      <w:r w:rsidRPr="00E016DA">
        <w:t>, S. (2018). How to avoid random market segmentation solutions. </w:t>
      </w:r>
      <w:r w:rsidRPr="00E016DA">
        <w:rPr>
          <w:i/>
          <w:iCs/>
        </w:rPr>
        <w:t>Journal of Travel Research</w:t>
      </w:r>
      <w:r w:rsidRPr="00E016DA">
        <w:t>, </w:t>
      </w:r>
      <w:r w:rsidRPr="00E016DA">
        <w:rPr>
          <w:i/>
          <w:iCs/>
        </w:rPr>
        <w:t>57</w:t>
      </w:r>
      <w:r w:rsidRPr="00E016DA">
        <w:t>(1), 69-82.</w:t>
      </w:r>
    </w:p>
    <w:p w14:paraId="030A6BA6" w14:textId="77777777" w:rsidR="00AA793C" w:rsidRDefault="00AA793C" w:rsidP="00A96F69">
      <w:pPr>
        <w:spacing w:line="480" w:lineRule="auto"/>
        <w:ind w:left="720" w:hanging="720"/>
      </w:pPr>
      <w:bookmarkStart w:id="0" w:name="_GoBack"/>
      <w:bookmarkEnd w:id="0"/>
      <w:proofErr w:type="spellStart"/>
      <w:r w:rsidRPr="00B332AE">
        <w:t>Jaggi</w:t>
      </w:r>
      <w:proofErr w:type="spellEnd"/>
      <w:r w:rsidRPr="00B332AE">
        <w:t xml:space="preserve">, S., &amp; </w:t>
      </w:r>
      <w:proofErr w:type="spellStart"/>
      <w:r w:rsidRPr="00B332AE">
        <w:t>Bahl</w:t>
      </w:r>
      <w:proofErr w:type="spellEnd"/>
      <w:r w:rsidRPr="00B332AE">
        <w:t xml:space="preserve">, S. K. (2019). Factors affecting Consumer Buying </w:t>
      </w:r>
      <w:proofErr w:type="spellStart"/>
      <w:r w:rsidRPr="00B332AE">
        <w:t>Behaviour</w:t>
      </w:r>
      <w:proofErr w:type="spellEnd"/>
      <w:r w:rsidRPr="00B332AE">
        <w:t xml:space="preserve"> for </w:t>
      </w:r>
      <w:proofErr w:type="spellStart"/>
      <w:r w:rsidRPr="00B332AE">
        <w:t>Jewellery</w:t>
      </w:r>
      <w:proofErr w:type="spellEnd"/>
      <w:r w:rsidRPr="00B332AE">
        <w:t>. </w:t>
      </w:r>
      <w:r w:rsidRPr="00B332AE">
        <w:rPr>
          <w:i/>
          <w:iCs/>
        </w:rPr>
        <w:t>Our Heritage</w:t>
      </w:r>
      <w:r w:rsidRPr="00B332AE">
        <w:t>, </w:t>
      </w:r>
      <w:r w:rsidRPr="00B332AE">
        <w:rPr>
          <w:i/>
          <w:iCs/>
        </w:rPr>
        <w:t>67</w:t>
      </w:r>
      <w:r w:rsidRPr="00B332AE">
        <w:t>(10), 644-654.</w:t>
      </w:r>
    </w:p>
    <w:p w14:paraId="41D07F38" w14:textId="77777777" w:rsidR="00AA793C" w:rsidRPr="007666E6" w:rsidRDefault="00AA793C" w:rsidP="007666E6">
      <w:pPr>
        <w:spacing w:line="480" w:lineRule="auto"/>
        <w:ind w:left="720" w:hanging="720"/>
      </w:pPr>
      <w:proofErr w:type="spellStart"/>
      <w:r w:rsidRPr="007666E6">
        <w:t>Munasinghe</w:t>
      </w:r>
      <w:proofErr w:type="spellEnd"/>
      <w:r w:rsidRPr="007666E6">
        <w:t xml:space="preserve">, A., &amp; </w:t>
      </w:r>
      <w:proofErr w:type="spellStart"/>
      <w:r w:rsidRPr="007666E6">
        <w:t>Dissanayake</w:t>
      </w:r>
      <w:proofErr w:type="spellEnd"/>
      <w:r w:rsidRPr="007666E6">
        <w:t>, D. M. R. (2017). Brand Differentiation in Industrial Sector Context: Empirical Review and Case Evidences in Sri Lanka.</w:t>
      </w:r>
    </w:p>
    <w:p w14:paraId="76AD5EDC" w14:textId="77777777" w:rsidR="00AA793C" w:rsidRDefault="00AA793C" w:rsidP="00A96F69">
      <w:pPr>
        <w:spacing w:line="480" w:lineRule="auto"/>
        <w:ind w:left="720" w:hanging="720"/>
      </w:pPr>
      <w:r w:rsidRPr="004E3AE3">
        <w:t>Nagy, S. (2017). The impact of country of origin in mobile phone choice of generation Y and Z. </w:t>
      </w:r>
      <w:r w:rsidRPr="004E3AE3">
        <w:rPr>
          <w:i/>
          <w:iCs/>
        </w:rPr>
        <w:t>Journal of Management and Training for Industries</w:t>
      </w:r>
      <w:r w:rsidRPr="004E3AE3">
        <w:t>, </w:t>
      </w:r>
      <w:r w:rsidRPr="004E3AE3">
        <w:rPr>
          <w:i/>
          <w:iCs/>
        </w:rPr>
        <w:t>4</w:t>
      </w:r>
      <w:r w:rsidRPr="004E3AE3">
        <w:t>(2).</w:t>
      </w:r>
    </w:p>
    <w:p w14:paraId="741D14C1" w14:textId="77777777" w:rsidR="00AA793C" w:rsidRPr="007666E6" w:rsidRDefault="00AA793C" w:rsidP="007666E6">
      <w:pPr>
        <w:spacing w:line="480" w:lineRule="auto"/>
        <w:ind w:left="720" w:hanging="720"/>
      </w:pPr>
      <w:proofErr w:type="spellStart"/>
      <w:r w:rsidRPr="007666E6">
        <w:t>Nurhayati</w:t>
      </w:r>
      <w:proofErr w:type="spellEnd"/>
      <w:r w:rsidRPr="007666E6">
        <w:t xml:space="preserve">, T., &amp; </w:t>
      </w:r>
      <w:proofErr w:type="spellStart"/>
      <w:r w:rsidRPr="007666E6">
        <w:t>Hendar</w:t>
      </w:r>
      <w:proofErr w:type="spellEnd"/>
      <w:r w:rsidRPr="007666E6">
        <w:t>, H. (2019). Personal intrinsic religiosity and product knowledge on halal product purchase intention. </w:t>
      </w:r>
      <w:r w:rsidRPr="007666E6">
        <w:rPr>
          <w:i/>
          <w:iCs/>
        </w:rPr>
        <w:t>Journal of Islamic Marketing</w:t>
      </w:r>
      <w:r w:rsidRPr="007666E6">
        <w:t>.</w:t>
      </w:r>
    </w:p>
    <w:p w14:paraId="1AB2339D" w14:textId="77777777" w:rsidR="00AA793C" w:rsidRPr="007666E6" w:rsidRDefault="008335A8" w:rsidP="007666E6">
      <w:pPr>
        <w:spacing w:line="480" w:lineRule="auto"/>
        <w:ind w:left="720" w:hanging="720"/>
      </w:pPr>
      <w:proofErr w:type="spellStart"/>
      <w:r>
        <w:t>Sliburyte</w:t>
      </w:r>
      <w:proofErr w:type="spellEnd"/>
      <w:r>
        <w:t xml:space="preserve">, L., &amp; </w:t>
      </w:r>
      <w:proofErr w:type="spellStart"/>
      <w:r>
        <w:t>Bankauskiene</w:t>
      </w:r>
      <w:proofErr w:type="spellEnd"/>
      <w:r w:rsidR="00AA793C" w:rsidRPr="007666E6">
        <w:t>, G. (2017). An Empirical study on the impact of country of origin effect on young Lithuanian consumers’ attitude towards products. </w:t>
      </w:r>
      <w:proofErr w:type="spellStart"/>
      <w:r w:rsidR="00AA793C" w:rsidRPr="007666E6">
        <w:rPr>
          <w:i/>
          <w:iCs/>
        </w:rPr>
        <w:t>Inžinerinė</w:t>
      </w:r>
      <w:proofErr w:type="spellEnd"/>
      <w:r w:rsidR="00AA793C" w:rsidRPr="007666E6">
        <w:rPr>
          <w:i/>
          <w:iCs/>
        </w:rPr>
        <w:t xml:space="preserve"> </w:t>
      </w:r>
      <w:proofErr w:type="spellStart"/>
      <w:r w:rsidR="00AA793C" w:rsidRPr="007666E6">
        <w:rPr>
          <w:i/>
          <w:iCs/>
        </w:rPr>
        <w:t>ekonomika</w:t>
      </w:r>
      <w:proofErr w:type="spellEnd"/>
      <w:r w:rsidR="00AA793C" w:rsidRPr="007666E6">
        <w:t>, 455-466.</w:t>
      </w:r>
    </w:p>
    <w:sectPr w:rsidR="00AA793C" w:rsidRPr="007666E6" w:rsidSect="004C45D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797391" w14:textId="77777777" w:rsidR="00B17400" w:rsidRDefault="00B17400" w:rsidP="00FE1E72">
      <w:pPr>
        <w:spacing w:after="0" w:line="240" w:lineRule="auto"/>
      </w:pPr>
      <w:r>
        <w:separator/>
      </w:r>
    </w:p>
  </w:endnote>
  <w:endnote w:type="continuationSeparator" w:id="0">
    <w:p w14:paraId="324FC6A1" w14:textId="77777777" w:rsidR="00B17400" w:rsidRDefault="00B17400" w:rsidP="00FE1E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83106B" w14:textId="77777777" w:rsidR="00B17400" w:rsidRDefault="00B17400" w:rsidP="00FE1E72">
      <w:pPr>
        <w:spacing w:after="0" w:line="240" w:lineRule="auto"/>
      </w:pPr>
      <w:r>
        <w:separator/>
      </w:r>
    </w:p>
  </w:footnote>
  <w:footnote w:type="continuationSeparator" w:id="0">
    <w:p w14:paraId="0242044F" w14:textId="77777777" w:rsidR="00B17400" w:rsidRDefault="00B17400" w:rsidP="00FE1E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5859173"/>
      <w:docPartObj>
        <w:docPartGallery w:val="Page Numbers (Top of Page)"/>
        <w:docPartUnique/>
      </w:docPartObj>
    </w:sdtPr>
    <w:sdtEndPr>
      <w:rPr>
        <w:noProof/>
      </w:rPr>
    </w:sdtEndPr>
    <w:sdtContent>
      <w:p w14:paraId="7D1825B1" w14:textId="122E0B78" w:rsidR="00BE1DD9" w:rsidRPr="00E42BDC" w:rsidRDefault="00E42BDC" w:rsidP="00E42BDC">
        <w:pPr>
          <w:pStyle w:val="NormalWeb"/>
          <w:spacing w:before="0" w:beforeAutospacing="0" w:after="0" w:afterAutospacing="0" w:line="480" w:lineRule="auto"/>
          <w:jc w:val="center"/>
          <w:rPr>
            <w:b/>
            <w:bCs/>
            <w:color w:val="0E101A"/>
          </w:rPr>
        </w:pPr>
        <w:r>
          <w:rPr>
            <w:rStyle w:val="Strong"/>
            <w:b w:val="0"/>
            <w:color w:val="0E101A"/>
          </w:rPr>
          <w:t>ANALYSIS OF MALAYSIAN CUSTOMERS AND CHINESE PRODUCTS.</w:t>
        </w:r>
        <w:r>
          <w:rPr>
            <w:rStyle w:val="Strong"/>
            <w:b w:val="0"/>
            <w:color w:val="0E101A"/>
          </w:rPr>
          <w:t xml:space="preserve">                         </w:t>
        </w:r>
        <w:r w:rsidR="00BE1DD9">
          <w:fldChar w:fldCharType="begin"/>
        </w:r>
        <w:r w:rsidR="00BE1DD9">
          <w:instrText xml:space="preserve"> PAGE   \* MERGEFORMAT </w:instrText>
        </w:r>
        <w:r w:rsidR="00BE1DD9">
          <w:fldChar w:fldCharType="separate"/>
        </w:r>
        <w:r>
          <w:rPr>
            <w:noProof/>
          </w:rPr>
          <w:t>15</w:t>
        </w:r>
        <w:r w:rsidR="00BE1DD9">
          <w:rPr>
            <w:noProof/>
          </w:rPr>
          <w:fldChar w:fldCharType="end"/>
        </w:r>
      </w:p>
    </w:sdtContent>
  </w:sdt>
  <w:p w14:paraId="743C835A" w14:textId="77777777" w:rsidR="00FE1E72" w:rsidRDefault="00FE1E7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19C8C0" w14:textId="284A90BE" w:rsidR="004C45D2" w:rsidRPr="00BE1DD9" w:rsidRDefault="002850B4" w:rsidP="004C45D2">
    <w:pPr>
      <w:pStyle w:val="NormalWeb"/>
      <w:spacing w:before="0" w:beforeAutospacing="0" w:after="0" w:afterAutospacing="0" w:line="480" w:lineRule="auto"/>
      <w:jc w:val="center"/>
      <w:rPr>
        <w:b/>
        <w:bCs/>
        <w:color w:val="0E101A"/>
      </w:rPr>
    </w:pPr>
    <w:r>
      <w:t>Running Head:</w:t>
    </w:r>
    <w:r w:rsidRPr="002850B4">
      <w:rPr>
        <w:rStyle w:val="Strong"/>
        <w:b w:val="0"/>
        <w:color w:val="0E101A"/>
      </w:rPr>
      <w:t xml:space="preserve"> </w:t>
    </w:r>
    <w:r w:rsidR="00BE1DD9">
      <w:rPr>
        <w:rStyle w:val="Strong"/>
        <w:b w:val="0"/>
        <w:color w:val="0E101A"/>
      </w:rPr>
      <w:t>ANALYSIS OF MALAYSIAN</w:t>
    </w:r>
    <w:r w:rsidR="00BE1DD9">
      <w:rPr>
        <w:rStyle w:val="Strong"/>
        <w:b w:val="0"/>
        <w:color w:val="0E101A"/>
      </w:rPr>
      <w:t xml:space="preserve"> CUSTOMERS AND CHINESE </w:t>
    </w:r>
    <w:r w:rsidR="00E42BDC">
      <w:rPr>
        <w:rStyle w:val="Strong"/>
        <w:b w:val="0"/>
        <w:color w:val="0E101A"/>
      </w:rPr>
      <w:t xml:space="preserve">PRODUCTS   </w:t>
    </w:r>
    <w:r w:rsidR="00E42BDC">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817DD6"/>
    <w:multiLevelType w:val="hybridMultilevel"/>
    <w:tmpl w:val="E82687C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
    <w:nsid w:val="16FA33F2"/>
    <w:multiLevelType w:val="hybridMultilevel"/>
    <w:tmpl w:val="0D6C371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96B5B52"/>
    <w:multiLevelType w:val="hybridMultilevel"/>
    <w:tmpl w:val="4C027E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C33312"/>
    <w:multiLevelType w:val="hybridMultilevel"/>
    <w:tmpl w:val="DCB81D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101A0F"/>
    <w:multiLevelType w:val="hybridMultilevel"/>
    <w:tmpl w:val="E82687C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
    <w:nsid w:val="4C0E7C5B"/>
    <w:multiLevelType w:val="hybridMultilevel"/>
    <w:tmpl w:val="991A284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E2D5F84"/>
    <w:multiLevelType w:val="multilevel"/>
    <w:tmpl w:val="A022C79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59C22502"/>
    <w:multiLevelType w:val="multilevel"/>
    <w:tmpl w:val="3A9AB18A"/>
    <w:lvl w:ilvl="0">
      <w:start w:val="1"/>
      <w:numFmt w:val="decimal"/>
      <w:lvlText w:val="%1."/>
      <w:lvlJc w:val="left"/>
      <w:pPr>
        <w:ind w:left="720" w:hanging="360"/>
      </w:pPr>
    </w:lvl>
    <w:lvl w:ilv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66F87E98"/>
    <w:multiLevelType w:val="hybridMultilevel"/>
    <w:tmpl w:val="B40480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3F83DED"/>
    <w:multiLevelType w:val="multilevel"/>
    <w:tmpl w:val="3A9AB18A"/>
    <w:lvl w:ilvl="0">
      <w:start w:val="1"/>
      <w:numFmt w:val="decimal"/>
      <w:lvlText w:val="%1."/>
      <w:lvlJc w:val="left"/>
      <w:pPr>
        <w:ind w:left="720" w:hanging="360"/>
      </w:pPr>
    </w:lvl>
    <w:lvl w:ilv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7EAB2E30"/>
    <w:multiLevelType w:val="hybridMultilevel"/>
    <w:tmpl w:val="6CA225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6"/>
  </w:num>
  <w:num w:numId="4">
    <w:abstractNumId w:val="7"/>
  </w:num>
  <w:num w:numId="5">
    <w:abstractNumId w:val="0"/>
  </w:num>
  <w:num w:numId="6">
    <w:abstractNumId w:val="9"/>
  </w:num>
  <w:num w:numId="7">
    <w:abstractNumId w:val="2"/>
  </w:num>
  <w:num w:numId="8">
    <w:abstractNumId w:val="1"/>
  </w:num>
  <w:num w:numId="9">
    <w:abstractNumId w:val="8"/>
  </w:num>
  <w:num w:numId="10">
    <w:abstractNumId w:val="3"/>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D93"/>
    <w:rsid w:val="000000B8"/>
    <w:rsid w:val="00006041"/>
    <w:rsid w:val="0001148E"/>
    <w:rsid w:val="00012A12"/>
    <w:rsid w:val="000163A3"/>
    <w:rsid w:val="0003097F"/>
    <w:rsid w:val="00033631"/>
    <w:rsid w:val="00033C27"/>
    <w:rsid w:val="000355C9"/>
    <w:rsid w:val="000372EE"/>
    <w:rsid w:val="0004487A"/>
    <w:rsid w:val="00044EB8"/>
    <w:rsid w:val="00046B8A"/>
    <w:rsid w:val="0005087D"/>
    <w:rsid w:val="000640D7"/>
    <w:rsid w:val="00071123"/>
    <w:rsid w:val="00072236"/>
    <w:rsid w:val="0008501C"/>
    <w:rsid w:val="00087BE6"/>
    <w:rsid w:val="00091B5C"/>
    <w:rsid w:val="000A089B"/>
    <w:rsid w:val="000A18F1"/>
    <w:rsid w:val="000A32A8"/>
    <w:rsid w:val="000B0D48"/>
    <w:rsid w:val="000B236E"/>
    <w:rsid w:val="000C3BC5"/>
    <w:rsid w:val="000C6B33"/>
    <w:rsid w:val="000D3363"/>
    <w:rsid w:val="000D6DCC"/>
    <w:rsid w:val="000D7A32"/>
    <w:rsid w:val="000D7D9E"/>
    <w:rsid w:val="000E0216"/>
    <w:rsid w:val="000E56B1"/>
    <w:rsid w:val="00102A9F"/>
    <w:rsid w:val="00114D9D"/>
    <w:rsid w:val="00116C39"/>
    <w:rsid w:val="00133519"/>
    <w:rsid w:val="00135D2D"/>
    <w:rsid w:val="00150D93"/>
    <w:rsid w:val="001565D2"/>
    <w:rsid w:val="00160750"/>
    <w:rsid w:val="00160ECE"/>
    <w:rsid w:val="001619BB"/>
    <w:rsid w:val="001701BD"/>
    <w:rsid w:val="00171E17"/>
    <w:rsid w:val="00183FA6"/>
    <w:rsid w:val="00184A0A"/>
    <w:rsid w:val="00186BA5"/>
    <w:rsid w:val="0018719D"/>
    <w:rsid w:val="001A1F32"/>
    <w:rsid w:val="001A62BF"/>
    <w:rsid w:val="001B1D4B"/>
    <w:rsid w:val="001B3781"/>
    <w:rsid w:val="001C5438"/>
    <w:rsid w:val="001D09D7"/>
    <w:rsid w:val="001D5C01"/>
    <w:rsid w:val="001F2BA9"/>
    <w:rsid w:val="00203D02"/>
    <w:rsid w:val="0021493C"/>
    <w:rsid w:val="00214A4A"/>
    <w:rsid w:val="00216BFC"/>
    <w:rsid w:val="00217A50"/>
    <w:rsid w:val="00217C7C"/>
    <w:rsid w:val="00222AE4"/>
    <w:rsid w:val="00225ED7"/>
    <w:rsid w:val="002415C2"/>
    <w:rsid w:val="0024371B"/>
    <w:rsid w:val="00243BA0"/>
    <w:rsid w:val="00255C3F"/>
    <w:rsid w:val="00260BEB"/>
    <w:rsid w:val="00263202"/>
    <w:rsid w:val="0026638C"/>
    <w:rsid w:val="002733D5"/>
    <w:rsid w:val="002850B4"/>
    <w:rsid w:val="002906D4"/>
    <w:rsid w:val="002924AA"/>
    <w:rsid w:val="002B126E"/>
    <w:rsid w:val="002B5A73"/>
    <w:rsid w:val="002B60F6"/>
    <w:rsid w:val="002D4E12"/>
    <w:rsid w:val="002E716C"/>
    <w:rsid w:val="002F7BCB"/>
    <w:rsid w:val="00314DD5"/>
    <w:rsid w:val="00322AA6"/>
    <w:rsid w:val="003237BB"/>
    <w:rsid w:val="00330906"/>
    <w:rsid w:val="003478F5"/>
    <w:rsid w:val="003502CA"/>
    <w:rsid w:val="003639DA"/>
    <w:rsid w:val="00371136"/>
    <w:rsid w:val="003815E4"/>
    <w:rsid w:val="00382E8D"/>
    <w:rsid w:val="0038382F"/>
    <w:rsid w:val="00390610"/>
    <w:rsid w:val="00391ADC"/>
    <w:rsid w:val="00392330"/>
    <w:rsid w:val="00393B03"/>
    <w:rsid w:val="003D6DC6"/>
    <w:rsid w:val="003E191B"/>
    <w:rsid w:val="003E4073"/>
    <w:rsid w:val="003F23F2"/>
    <w:rsid w:val="003F6D62"/>
    <w:rsid w:val="003F7571"/>
    <w:rsid w:val="00405EBF"/>
    <w:rsid w:val="00412602"/>
    <w:rsid w:val="00421AB4"/>
    <w:rsid w:val="004325F9"/>
    <w:rsid w:val="00432BC6"/>
    <w:rsid w:val="00433430"/>
    <w:rsid w:val="00436548"/>
    <w:rsid w:val="004376AE"/>
    <w:rsid w:val="00453A8B"/>
    <w:rsid w:val="004569C7"/>
    <w:rsid w:val="00456DBD"/>
    <w:rsid w:val="00463C82"/>
    <w:rsid w:val="00466BB2"/>
    <w:rsid w:val="00472D7B"/>
    <w:rsid w:val="00475919"/>
    <w:rsid w:val="004800BC"/>
    <w:rsid w:val="00481FA7"/>
    <w:rsid w:val="0048707D"/>
    <w:rsid w:val="0048722E"/>
    <w:rsid w:val="00490962"/>
    <w:rsid w:val="004922B3"/>
    <w:rsid w:val="004947A4"/>
    <w:rsid w:val="004A20A8"/>
    <w:rsid w:val="004B2659"/>
    <w:rsid w:val="004B522E"/>
    <w:rsid w:val="004C178E"/>
    <w:rsid w:val="004C18C0"/>
    <w:rsid w:val="004C45D2"/>
    <w:rsid w:val="004D5B19"/>
    <w:rsid w:val="004E0D70"/>
    <w:rsid w:val="004E3AE3"/>
    <w:rsid w:val="004E5E32"/>
    <w:rsid w:val="004E7D8B"/>
    <w:rsid w:val="004F1DFF"/>
    <w:rsid w:val="004F7826"/>
    <w:rsid w:val="00502868"/>
    <w:rsid w:val="00503FED"/>
    <w:rsid w:val="00506EF3"/>
    <w:rsid w:val="00514B5A"/>
    <w:rsid w:val="0051517C"/>
    <w:rsid w:val="00515794"/>
    <w:rsid w:val="005230FD"/>
    <w:rsid w:val="005301A3"/>
    <w:rsid w:val="005339EE"/>
    <w:rsid w:val="005348C0"/>
    <w:rsid w:val="005404ED"/>
    <w:rsid w:val="005458EC"/>
    <w:rsid w:val="00547F20"/>
    <w:rsid w:val="00557C9A"/>
    <w:rsid w:val="00562ECA"/>
    <w:rsid w:val="0056538B"/>
    <w:rsid w:val="0058298D"/>
    <w:rsid w:val="00594024"/>
    <w:rsid w:val="005B69B3"/>
    <w:rsid w:val="005C305B"/>
    <w:rsid w:val="005C667C"/>
    <w:rsid w:val="005D676B"/>
    <w:rsid w:val="005E0CA6"/>
    <w:rsid w:val="005E0DF0"/>
    <w:rsid w:val="005E4CC3"/>
    <w:rsid w:val="005F0D5F"/>
    <w:rsid w:val="005F56CA"/>
    <w:rsid w:val="006070F4"/>
    <w:rsid w:val="0061065C"/>
    <w:rsid w:val="00611034"/>
    <w:rsid w:val="006137DB"/>
    <w:rsid w:val="00626386"/>
    <w:rsid w:val="00627CCF"/>
    <w:rsid w:val="0063425F"/>
    <w:rsid w:val="0064452C"/>
    <w:rsid w:val="00644E42"/>
    <w:rsid w:val="00652C09"/>
    <w:rsid w:val="00653AEE"/>
    <w:rsid w:val="00655E24"/>
    <w:rsid w:val="006562D6"/>
    <w:rsid w:val="00662AB0"/>
    <w:rsid w:val="00665639"/>
    <w:rsid w:val="00673361"/>
    <w:rsid w:val="006800F9"/>
    <w:rsid w:val="00681A2D"/>
    <w:rsid w:val="0068205E"/>
    <w:rsid w:val="006A067F"/>
    <w:rsid w:val="006B1C0E"/>
    <w:rsid w:val="006B513C"/>
    <w:rsid w:val="006B7F07"/>
    <w:rsid w:val="006C3DBC"/>
    <w:rsid w:val="006D4BF1"/>
    <w:rsid w:val="006D5683"/>
    <w:rsid w:val="006D7FBD"/>
    <w:rsid w:val="006F120C"/>
    <w:rsid w:val="006F57F4"/>
    <w:rsid w:val="007009AC"/>
    <w:rsid w:val="007064B5"/>
    <w:rsid w:val="00711339"/>
    <w:rsid w:val="00722AFF"/>
    <w:rsid w:val="00734E89"/>
    <w:rsid w:val="00736532"/>
    <w:rsid w:val="00740EBA"/>
    <w:rsid w:val="007471B8"/>
    <w:rsid w:val="00754AE5"/>
    <w:rsid w:val="00756988"/>
    <w:rsid w:val="007642B8"/>
    <w:rsid w:val="007666E6"/>
    <w:rsid w:val="00773AC2"/>
    <w:rsid w:val="00776E11"/>
    <w:rsid w:val="007838C6"/>
    <w:rsid w:val="00786283"/>
    <w:rsid w:val="007877F8"/>
    <w:rsid w:val="00792ACF"/>
    <w:rsid w:val="00796877"/>
    <w:rsid w:val="007A7569"/>
    <w:rsid w:val="007B1A89"/>
    <w:rsid w:val="007B2AF2"/>
    <w:rsid w:val="007B37C7"/>
    <w:rsid w:val="007B42D7"/>
    <w:rsid w:val="007B6A6A"/>
    <w:rsid w:val="007B758C"/>
    <w:rsid w:val="007D38FE"/>
    <w:rsid w:val="007D6952"/>
    <w:rsid w:val="007E7AE7"/>
    <w:rsid w:val="007F20CF"/>
    <w:rsid w:val="007F4B94"/>
    <w:rsid w:val="00801EE9"/>
    <w:rsid w:val="00803D43"/>
    <w:rsid w:val="00806303"/>
    <w:rsid w:val="00826ADF"/>
    <w:rsid w:val="00827631"/>
    <w:rsid w:val="0083112C"/>
    <w:rsid w:val="008335A8"/>
    <w:rsid w:val="008418D1"/>
    <w:rsid w:val="00843ACB"/>
    <w:rsid w:val="00853B92"/>
    <w:rsid w:val="008578DE"/>
    <w:rsid w:val="00860816"/>
    <w:rsid w:val="00864D9F"/>
    <w:rsid w:val="00872E38"/>
    <w:rsid w:val="00876907"/>
    <w:rsid w:val="008A71C6"/>
    <w:rsid w:val="008B0207"/>
    <w:rsid w:val="008B4A85"/>
    <w:rsid w:val="008C085E"/>
    <w:rsid w:val="008C1E99"/>
    <w:rsid w:val="008C2434"/>
    <w:rsid w:val="008C71E3"/>
    <w:rsid w:val="008F00FE"/>
    <w:rsid w:val="00917D97"/>
    <w:rsid w:val="009205AE"/>
    <w:rsid w:val="0092176C"/>
    <w:rsid w:val="0092451F"/>
    <w:rsid w:val="00926D5E"/>
    <w:rsid w:val="0094199E"/>
    <w:rsid w:val="00946B68"/>
    <w:rsid w:val="0095099F"/>
    <w:rsid w:val="009520DC"/>
    <w:rsid w:val="00954A3A"/>
    <w:rsid w:val="009614B4"/>
    <w:rsid w:val="00962DB9"/>
    <w:rsid w:val="00965082"/>
    <w:rsid w:val="00965EA5"/>
    <w:rsid w:val="0098013E"/>
    <w:rsid w:val="009B3F37"/>
    <w:rsid w:val="009C33CE"/>
    <w:rsid w:val="009D09FE"/>
    <w:rsid w:val="009F21E1"/>
    <w:rsid w:val="009F3826"/>
    <w:rsid w:val="009F4442"/>
    <w:rsid w:val="00A44019"/>
    <w:rsid w:val="00A66366"/>
    <w:rsid w:val="00A83163"/>
    <w:rsid w:val="00A961D9"/>
    <w:rsid w:val="00A96F69"/>
    <w:rsid w:val="00AA42BF"/>
    <w:rsid w:val="00AA4A2F"/>
    <w:rsid w:val="00AA4A7B"/>
    <w:rsid w:val="00AA67AE"/>
    <w:rsid w:val="00AA793C"/>
    <w:rsid w:val="00AD32C4"/>
    <w:rsid w:val="00AE1327"/>
    <w:rsid w:val="00AE1F16"/>
    <w:rsid w:val="00AE28C9"/>
    <w:rsid w:val="00AF1006"/>
    <w:rsid w:val="00B00C45"/>
    <w:rsid w:val="00B00FDE"/>
    <w:rsid w:val="00B0161C"/>
    <w:rsid w:val="00B049D7"/>
    <w:rsid w:val="00B06525"/>
    <w:rsid w:val="00B152EA"/>
    <w:rsid w:val="00B17400"/>
    <w:rsid w:val="00B304E1"/>
    <w:rsid w:val="00B332AE"/>
    <w:rsid w:val="00B351C6"/>
    <w:rsid w:val="00B472EF"/>
    <w:rsid w:val="00B53255"/>
    <w:rsid w:val="00B65C19"/>
    <w:rsid w:val="00B66705"/>
    <w:rsid w:val="00B70633"/>
    <w:rsid w:val="00B87038"/>
    <w:rsid w:val="00B878C4"/>
    <w:rsid w:val="00B966DF"/>
    <w:rsid w:val="00BA3F0C"/>
    <w:rsid w:val="00BA58A0"/>
    <w:rsid w:val="00BB0F6F"/>
    <w:rsid w:val="00BC3528"/>
    <w:rsid w:val="00BC5277"/>
    <w:rsid w:val="00BC57A9"/>
    <w:rsid w:val="00BD0DED"/>
    <w:rsid w:val="00BD52DB"/>
    <w:rsid w:val="00BD7018"/>
    <w:rsid w:val="00BE1DD9"/>
    <w:rsid w:val="00BE200E"/>
    <w:rsid w:val="00BE2389"/>
    <w:rsid w:val="00BF3EAD"/>
    <w:rsid w:val="00BF560F"/>
    <w:rsid w:val="00C11C76"/>
    <w:rsid w:val="00C16334"/>
    <w:rsid w:val="00C177C8"/>
    <w:rsid w:val="00C5190A"/>
    <w:rsid w:val="00C52C65"/>
    <w:rsid w:val="00C56C33"/>
    <w:rsid w:val="00C61FFB"/>
    <w:rsid w:val="00C6310B"/>
    <w:rsid w:val="00C642FE"/>
    <w:rsid w:val="00C65A1A"/>
    <w:rsid w:val="00C70563"/>
    <w:rsid w:val="00C713B5"/>
    <w:rsid w:val="00C80B44"/>
    <w:rsid w:val="00C826F9"/>
    <w:rsid w:val="00C86EDC"/>
    <w:rsid w:val="00C91704"/>
    <w:rsid w:val="00CA4331"/>
    <w:rsid w:val="00CB0E32"/>
    <w:rsid w:val="00CB1A21"/>
    <w:rsid w:val="00CB1BC8"/>
    <w:rsid w:val="00CB5326"/>
    <w:rsid w:val="00CB742E"/>
    <w:rsid w:val="00CC5D9A"/>
    <w:rsid w:val="00CC73CA"/>
    <w:rsid w:val="00CD15E7"/>
    <w:rsid w:val="00CD21DF"/>
    <w:rsid w:val="00CD537B"/>
    <w:rsid w:val="00CD75EB"/>
    <w:rsid w:val="00CE3300"/>
    <w:rsid w:val="00CF196B"/>
    <w:rsid w:val="00CF65EB"/>
    <w:rsid w:val="00D04367"/>
    <w:rsid w:val="00D049EB"/>
    <w:rsid w:val="00D11DE8"/>
    <w:rsid w:val="00D14420"/>
    <w:rsid w:val="00D25974"/>
    <w:rsid w:val="00D36602"/>
    <w:rsid w:val="00D4609C"/>
    <w:rsid w:val="00D4640F"/>
    <w:rsid w:val="00D51D24"/>
    <w:rsid w:val="00D5433D"/>
    <w:rsid w:val="00D607B7"/>
    <w:rsid w:val="00D61733"/>
    <w:rsid w:val="00D631DC"/>
    <w:rsid w:val="00D6340F"/>
    <w:rsid w:val="00D67531"/>
    <w:rsid w:val="00D7442C"/>
    <w:rsid w:val="00D85A73"/>
    <w:rsid w:val="00D875A1"/>
    <w:rsid w:val="00DA10C3"/>
    <w:rsid w:val="00DA7FEB"/>
    <w:rsid w:val="00DB1178"/>
    <w:rsid w:val="00DD2821"/>
    <w:rsid w:val="00DE1315"/>
    <w:rsid w:val="00DE2C9A"/>
    <w:rsid w:val="00DF1A21"/>
    <w:rsid w:val="00DF65BA"/>
    <w:rsid w:val="00E005CE"/>
    <w:rsid w:val="00E0141D"/>
    <w:rsid w:val="00E016DA"/>
    <w:rsid w:val="00E1464D"/>
    <w:rsid w:val="00E16C16"/>
    <w:rsid w:val="00E255D0"/>
    <w:rsid w:val="00E26240"/>
    <w:rsid w:val="00E33732"/>
    <w:rsid w:val="00E355D4"/>
    <w:rsid w:val="00E36211"/>
    <w:rsid w:val="00E40D0B"/>
    <w:rsid w:val="00E42BDC"/>
    <w:rsid w:val="00E4303E"/>
    <w:rsid w:val="00E621DA"/>
    <w:rsid w:val="00E729EF"/>
    <w:rsid w:val="00E74EA1"/>
    <w:rsid w:val="00E927AC"/>
    <w:rsid w:val="00E96CA3"/>
    <w:rsid w:val="00EA0FFA"/>
    <w:rsid w:val="00EB476F"/>
    <w:rsid w:val="00EC11A7"/>
    <w:rsid w:val="00EC4AA5"/>
    <w:rsid w:val="00ED5B7D"/>
    <w:rsid w:val="00EE2EFB"/>
    <w:rsid w:val="00EF6954"/>
    <w:rsid w:val="00F03C42"/>
    <w:rsid w:val="00F27D9E"/>
    <w:rsid w:val="00F37D5A"/>
    <w:rsid w:val="00F473E4"/>
    <w:rsid w:val="00F500AC"/>
    <w:rsid w:val="00F54B26"/>
    <w:rsid w:val="00F54F08"/>
    <w:rsid w:val="00F617DF"/>
    <w:rsid w:val="00F61B44"/>
    <w:rsid w:val="00F62BFF"/>
    <w:rsid w:val="00FA171E"/>
    <w:rsid w:val="00FA1EF1"/>
    <w:rsid w:val="00FB5A43"/>
    <w:rsid w:val="00FB5B33"/>
    <w:rsid w:val="00FC4607"/>
    <w:rsid w:val="00FD72C5"/>
    <w:rsid w:val="00FE1E72"/>
    <w:rsid w:val="00FF0A47"/>
    <w:rsid w:val="00FF55AC"/>
    <w:rsid w:val="00FF78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B06962"/>
  <w15:docId w15:val="{0722E7DE-4A56-4CCD-A398-3B3C2B6DE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722E"/>
    <w:pPr>
      <w:ind w:left="720"/>
      <w:contextualSpacing/>
    </w:pPr>
  </w:style>
  <w:style w:type="paragraph" w:styleId="Header">
    <w:name w:val="header"/>
    <w:basedOn w:val="Normal"/>
    <w:link w:val="HeaderChar"/>
    <w:uiPriority w:val="99"/>
    <w:unhideWhenUsed/>
    <w:rsid w:val="00FE1E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1E72"/>
  </w:style>
  <w:style w:type="paragraph" w:styleId="Footer">
    <w:name w:val="footer"/>
    <w:basedOn w:val="Normal"/>
    <w:link w:val="FooterChar"/>
    <w:uiPriority w:val="99"/>
    <w:unhideWhenUsed/>
    <w:rsid w:val="00FE1E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1E72"/>
  </w:style>
  <w:style w:type="table" w:styleId="TableGrid">
    <w:name w:val="Table Grid"/>
    <w:basedOn w:val="TableNormal"/>
    <w:uiPriority w:val="39"/>
    <w:rsid w:val="00AD32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DA10C3"/>
    <w:pPr>
      <w:spacing w:before="100" w:beforeAutospacing="1" w:after="100" w:afterAutospacing="1" w:line="240" w:lineRule="auto"/>
      <w:ind w:firstLine="0"/>
    </w:pPr>
    <w:rPr>
      <w:rFonts w:eastAsia="Times New Roman" w:cs="Times New Roman"/>
      <w:szCs w:val="24"/>
    </w:rPr>
  </w:style>
  <w:style w:type="character" w:styleId="Strong">
    <w:name w:val="Strong"/>
    <w:basedOn w:val="DefaultParagraphFont"/>
    <w:uiPriority w:val="22"/>
    <w:qFormat/>
    <w:rsid w:val="00DA10C3"/>
    <w:rPr>
      <w:b/>
      <w:bCs/>
    </w:rPr>
  </w:style>
  <w:style w:type="character" w:styleId="CommentReference">
    <w:name w:val="annotation reference"/>
    <w:basedOn w:val="DefaultParagraphFont"/>
    <w:uiPriority w:val="99"/>
    <w:semiHidden/>
    <w:unhideWhenUsed/>
    <w:rsid w:val="00946B68"/>
    <w:rPr>
      <w:sz w:val="16"/>
      <w:szCs w:val="16"/>
    </w:rPr>
  </w:style>
  <w:style w:type="paragraph" w:styleId="CommentText">
    <w:name w:val="annotation text"/>
    <w:basedOn w:val="Normal"/>
    <w:link w:val="CommentTextChar"/>
    <w:uiPriority w:val="99"/>
    <w:semiHidden/>
    <w:unhideWhenUsed/>
    <w:rsid w:val="00946B68"/>
    <w:pPr>
      <w:spacing w:line="240" w:lineRule="auto"/>
    </w:pPr>
    <w:rPr>
      <w:sz w:val="20"/>
      <w:szCs w:val="20"/>
    </w:rPr>
  </w:style>
  <w:style w:type="character" w:customStyle="1" w:styleId="CommentTextChar">
    <w:name w:val="Comment Text Char"/>
    <w:basedOn w:val="DefaultParagraphFont"/>
    <w:link w:val="CommentText"/>
    <w:uiPriority w:val="99"/>
    <w:semiHidden/>
    <w:rsid w:val="00946B68"/>
    <w:rPr>
      <w:sz w:val="20"/>
      <w:szCs w:val="20"/>
    </w:rPr>
  </w:style>
  <w:style w:type="paragraph" w:styleId="CommentSubject">
    <w:name w:val="annotation subject"/>
    <w:basedOn w:val="CommentText"/>
    <w:next w:val="CommentText"/>
    <w:link w:val="CommentSubjectChar"/>
    <w:uiPriority w:val="99"/>
    <w:semiHidden/>
    <w:unhideWhenUsed/>
    <w:rsid w:val="00946B68"/>
    <w:rPr>
      <w:b/>
      <w:bCs/>
    </w:rPr>
  </w:style>
  <w:style w:type="character" w:customStyle="1" w:styleId="CommentSubjectChar">
    <w:name w:val="Comment Subject Char"/>
    <w:basedOn w:val="CommentTextChar"/>
    <w:link w:val="CommentSubject"/>
    <w:uiPriority w:val="99"/>
    <w:semiHidden/>
    <w:rsid w:val="00946B68"/>
    <w:rPr>
      <w:b/>
      <w:bCs/>
      <w:sz w:val="20"/>
      <w:szCs w:val="20"/>
    </w:rPr>
  </w:style>
  <w:style w:type="paragraph" w:styleId="BalloonText">
    <w:name w:val="Balloon Text"/>
    <w:basedOn w:val="Normal"/>
    <w:link w:val="BalloonTextChar"/>
    <w:uiPriority w:val="99"/>
    <w:semiHidden/>
    <w:unhideWhenUsed/>
    <w:rsid w:val="00946B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6B6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166580">
      <w:bodyDiv w:val="1"/>
      <w:marLeft w:val="0"/>
      <w:marRight w:val="0"/>
      <w:marTop w:val="0"/>
      <w:marBottom w:val="0"/>
      <w:divBdr>
        <w:top w:val="none" w:sz="0" w:space="0" w:color="auto"/>
        <w:left w:val="none" w:sz="0" w:space="0" w:color="auto"/>
        <w:bottom w:val="none" w:sz="0" w:space="0" w:color="auto"/>
        <w:right w:val="none" w:sz="0" w:space="0" w:color="auto"/>
      </w:divBdr>
    </w:div>
    <w:div w:id="443619326">
      <w:bodyDiv w:val="1"/>
      <w:marLeft w:val="0"/>
      <w:marRight w:val="0"/>
      <w:marTop w:val="0"/>
      <w:marBottom w:val="0"/>
      <w:divBdr>
        <w:top w:val="none" w:sz="0" w:space="0" w:color="auto"/>
        <w:left w:val="none" w:sz="0" w:space="0" w:color="auto"/>
        <w:bottom w:val="none" w:sz="0" w:space="0" w:color="auto"/>
        <w:right w:val="none" w:sz="0" w:space="0" w:color="auto"/>
      </w:divBdr>
    </w:div>
    <w:div w:id="972441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latin typeface="Times New Roman" panose="02020603050405020304" pitchFamily="18" charset="0"/>
                <a:cs typeface="Times New Roman" panose="02020603050405020304" pitchFamily="18" charset="0"/>
              </a:rPr>
              <a:t>Electronic products in Malaysia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Market share</c:v>
                </c:pt>
              </c:strCache>
            </c:strRef>
          </c:tx>
          <c:spPr>
            <a:solidFill>
              <a:schemeClr val="accent1"/>
            </a:solidFill>
            <a:ln>
              <a:noFill/>
            </a:ln>
            <a:effectLst/>
            <a:sp3d/>
          </c:spPr>
          <c:invertIfNegative val="0"/>
          <c:cat>
            <c:strRef>
              <c:f>Sheet1!$A$2:$A$6</c:f>
              <c:strCache>
                <c:ptCount val="4"/>
                <c:pt idx="0">
                  <c:v>Samsung</c:v>
                </c:pt>
                <c:pt idx="1">
                  <c:v>Apple</c:v>
                </c:pt>
                <c:pt idx="2">
                  <c:v>Huawei and Oppo</c:v>
                </c:pt>
                <c:pt idx="3">
                  <c:v>Singtel</c:v>
                </c:pt>
              </c:strCache>
            </c:strRef>
          </c:cat>
          <c:val>
            <c:numRef>
              <c:f>Sheet1!$B$2:$B$6</c:f>
              <c:numCache>
                <c:formatCode>General</c:formatCode>
                <c:ptCount val="5"/>
                <c:pt idx="0">
                  <c:v>20.399999999999999</c:v>
                </c:pt>
                <c:pt idx="1">
                  <c:v>19.399999999999999</c:v>
                </c:pt>
                <c:pt idx="2">
                  <c:v>34</c:v>
                </c:pt>
                <c:pt idx="3">
                  <c:v>7</c:v>
                </c:pt>
              </c:numCache>
            </c:numRef>
          </c:val>
          <c:extLst xmlns:c16r2="http://schemas.microsoft.com/office/drawing/2015/06/chart">
            <c:ext xmlns:c16="http://schemas.microsoft.com/office/drawing/2014/chart" uri="{C3380CC4-5D6E-409C-BE32-E72D297353CC}">
              <c16:uniqueId val="{00000000-A788-4DF1-B631-F42AD9F44269}"/>
            </c:ext>
          </c:extLst>
        </c:ser>
        <c:ser>
          <c:idx val="1"/>
          <c:order val="1"/>
          <c:tx>
            <c:strRef>
              <c:f>Sheet1!$C$1</c:f>
              <c:strCache>
                <c:ptCount val="1"/>
                <c:pt idx="0">
                  <c:v>Demand</c:v>
                </c:pt>
              </c:strCache>
            </c:strRef>
          </c:tx>
          <c:spPr>
            <a:solidFill>
              <a:schemeClr val="accent2"/>
            </a:solidFill>
            <a:ln>
              <a:noFill/>
            </a:ln>
            <a:effectLst/>
            <a:sp3d/>
          </c:spPr>
          <c:invertIfNegative val="0"/>
          <c:cat>
            <c:strRef>
              <c:f>Sheet1!$A$2:$A$6</c:f>
              <c:strCache>
                <c:ptCount val="4"/>
                <c:pt idx="0">
                  <c:v>Samsung</c:v>
                </c:pt>
                <c:pt idx="1">
                  <c:v>Apple</c:v>
                </c:pt>
                <c:pt idx="2">
                  <c:v>Huawei and Oppo</c:v>
                </c:pt>
                <c:pt idx="3">
                  <c:v>Singtel</c:v>
                </c:pt>
              </c:strCache>
            </c:strRef>
          </c:cat>
          <c:val>
            <c:numRef>
              <c:f>Sheet1!$C$2:$C$6</c:f>
              <c:numCache>
                <c:formatCode>General</c:formatCode>
                <c:ptCount val="5"/>
                <c:pt idx="0">
                  <c:v>12.4</c:v>
                </c:pt>
                <c:pt idx="1">
                  <c:v>10</c:v>
                </c:pt>
                <c:pt idx="2">
                  <c:v>17.3</c:v>
                </c:pt>
                <c:pt idx="3">
                  <c:v>3.8</c:v>
                </c:pt>
              </c:numCache>
            </c:numRef>
          </c:val>
          <c:extLst xmlns:c16r2="http://schemas.microsoft.com/office/drawing/2015/06/chart">
            <c:ext xmlns:c16="http://schemas.microsoft.com/office/drawing/2014/chart" uri="{C3380CC4-5D6E-409C-BE32-E72D297353CC}">
              <c16:uniqueId val="{00000001-A788-4DF1-B631-F42AD9F44269}"/>
            </c:ext>
          </c:extLst>
        </c:ser>
        <c:ser>
          <c:idx val="2"/>
          <c:order val="2"/>
          <c:tx>
            <c:strRef>
              <c:f>Sheet1!$D$1</c:f>
              <c:strCache>
                <c:ptCount val="1"/>
                <c:pt idx="0">
                  <c:v>Profit</c:v>
                </c:pt>
              </c:strCache>
            </c:strRef>
          </c:tx>
          <c:spPr>
            <a:solidFill>
              <a:schemeClr val="accent3"/>
            </a:solidFill>
            <a:ln>
              <a:noFill/>
            </a:ln>
            <a:effectLst/>
            <a:sp3d/>
          </c:spPr>
          <c:invertIfNegative val="0"/>
          <c:cat>
            <c:strRef>
              <c:f>Sheet1!$A$2:$A$6</c:f>
              <c:strCache>
                <c:ptCount val="4"/>
                <c:pt idx="0">
                  <c:v>Samsung</c:v>
                </c:pt>
                <c:pt idx="1">
                  <c:v>Apple</c:v>
                </c:pt>
                <c:pt idx="2">
                  <c:v>Huawei and Oppo</c:v>
                </c:pt>
                <c:pt idx="3">
                  <c:v>Singtel</c:v>
                </c:pt>
              </c:strCache>
            </c:strRef>
          </c:cat>
          <c:val>
            <c:numRef>
              <c:f>Sheet1!$D$2:$D$6</c:f>
              <c:numCache>
                <c:formatCode>General</c:formatCode>
                <c:ptCount val="5"/>
                <c:pt idx="0">
                  <c:v>8.1999999999999993</c:v>
                </c:pt>
                <c:pt idx="1">
                  <c:v>7.9</c:v>
                </c:pt>
                <c:pt idx="2">
                  <c:v>13</c:v>
                </c:pt>
                <c:pt idx="3">
                  <c:v>5</c:v>
                </c:pt>
              </c:numCache>
            </c:numRef>
          </c:val>
          <c:extLst xmlns:c16r2="http://schemas.microsoft.com/office/drawing/2015/06/chart">
            <c:ext xmlns:c16="http://schemas.microsoft.com/office/drawing/2014/chart" uri="{C3380CC4-5D6E-409C-BE32-E72D297353CC}">
              <c16:uniqueId val="{00000002-A788-4DF1-B631-F42AD9F44269}"/>
            </c:ext>
          </c:extLst>
        </c:ser>
        <c:dLbls>
          <c:showLegendKey val="0"/>
          <c:showVal val="0"/>
          <c:showCatName val="0"/>
          <c:showSerName val="0"/>
          <c:showPercent val="0"/>
          <c:showBubbleSize val="0"/>
        </c:dLbls>
        <c:gapWidth val="150"/>
        <c:shape val="box"/>
        <c:axId val="354270880"/>
        <c:axId val="354267352"/>
        <c:axId val="0"/>
      </c:bar3DChart>
      <c:catAx>
        <c:axId val="3542708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4267352"/>
        <c:crosses val="autoZero"/>
        <c:auto val="1"/>
        <c:lblAlgn val="ctr"/>
        <c:lblOffset val="100"/>
        <c:noMultiLvlLbl val="0"/>
      </c:catAx>
      <c:valAx>
        <c:axId val="3542673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42708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6CF4E2-C50E-4AA0-BF9B-62B43DE16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16</Pages>
  <Words>3656</Words>
  <Characters>20843</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Windows User</cp:lastModifiedBy>
  <cp:revision>3</cp:revision>
  <dcterms:created xsi:type="dcterms:W3CDTF">2020-03-23T18:33:00Z</dcterms:created>
  <dcterms:modified xsi:type="dcterms:W3CDTF">2020-03-24T18:17:00Z</dcterms:modified>
</cp:coreProperties>
</file>