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2D95B" w14:textId="758654CE" w:rsidR="00EF188A" w:rsidRDefault="0041694F" w:rsidP="0041694F">
      <w:pPr>
        <w:jc w:val="center"/>
        <w:rPr>
          <w:b/>
          <w:u w:val="single"/>
        </w:rPr>
      </w:pPr>
      <w:r>
        <w:rPr>
          <w:b/>
          <w:u w:val="single"/>
        </w:rPr>
        <w:t>Law and Culture Final Review</w:t>
      </w:r>
    </w:p>
    <w:p w14:paraId="51185E5F" w14:textId="788A0D87" w:rsidR="00A46FB1" w:rsidRPr="00A46FB1" w:rsidRDefault="0041694F" w:rsidP="00A46FB1">
      <w:pPr>
        <w:pStyle w:val="ListParagraph"/>
        <w:numPr>
          <w:ilvl w:val="0"/>
          <w:numId w:val="5"/>
        </w:numPr>
        <w:rPr>
          <w:b/>
        </w:rPr>
      </w:pPr>
      <w:r w:rsidRPr="00A46FB1">
        <w:rPr>
          <w:b/>
        </w:rPr>
        <w:t>Law and Culture:</w:t>
      </w:r>
    </w:p>
    <w:p w14:paraId="4ED3D34B" w14:textId="4D289019" w:rsidR="00A46FB1" w:rsidRPr="00CE7FB5" w:rsidRDefault="00A46FB1" w:rsidP="00A46FB1">
      <w:pPr>
        <w:pStyle w:val="ListParagraph"/>
        <w:numPr>
          <w:ilvl w:val="0"/>
          <w:numId w:val="4"/>
        </w:numPr>
        <w:rPr>
          <w:b/>
        </w:rPr>
      </w:pPr>
      <w:r>
        <w:t xml:space="preserve">Question: </w:t>
      </w:r>
      <w:r w:rsidRPr="00A46FB1">
        <w:rPr>
          <w:i/>
        </w:rPr>
        <w:t>What is culture?</w:t>
      </w:r>
    </w:p>
    <w:p w14:paraId="44AEB972" w14:textId="04869FF9" w:rsidR="00CE7FB5" w:rsidRPr="00CE7FB5" w:rsidRDefault="00CE7FB5" w:rsidP="00CE7FB5">
      <w:pPr>
        <w:pStyle w:val="ListParagraph"/>
        <w:numPr>
          <w:ilvl w:val="1"/>
          <w:numId w:val="4"/>
        </w:numPr>
        <w:rPr>
          <w:b/>
        </w:rPr>
      </w:pPr>
      <w:r>
        <w:t xml:space="preserve">Culture refers to the beliefs, values, norms and material objects that, together guide and shape a people’s way of life. Culture determines how we view the world around us and includes the traditions we inherit and pass on to the next generation. Culture is the totality of our shared language, knowledge, material objects, and behavior. </w:t>
      </w:r>
    </w:p>
    <w:p w14:paraId="7577D7AC" w14:textId="77777777" w:rsidR="00CE7FB5" w:rsidRPr="00CE7FB5" w:rsidRDefault="00CE7FB5" w:rsidP="00CE7FB5">
      <w:pPr>
        <w:pStyle w:val="ListParagraph"/>
        <w:numPr>
          <w:ilvl w:val="2"/>
          <w:numId w:val="4"/>
        </w:numPr>
        <w:rPr>
          <w:b/>
        </w:rPr>
      </w:pPr>
      <w:r>
        <w:t>Levels of culture: National, international, and subculture (groups set within a larger culture).</w:t>
      </w:r>
    </w:p>
    <w:p w14:paraId="11A8CAD4" w14:textId="77777777" w:rsidR="00CE7FB5" w:rsidRPr="00CE7FB5" w:rsidRDefault="00CE7FB5" w:rsidP="00CE7FB5">
      <w:pPr>
        <w:pStyle w:val="ListParagraph"/>
        <w:numPr>
          <w:ilvl w:val="0"/>
          <w:numId w:val="4"/>
        </w:numPr>
        <w:rPr>
          <w:b/>
        </w:rPr>
      </w:pPr>
      <w:r>
        <w:t xml:space="preserve">Question: </w:t>
      </w:r>
      <w:r>
        <w:rPr>
          <w:i/>
        </w:rPr>
        <w:t xml:space="preserve">What is Law? </w:t>
      </w:r>
    </w:p>
    <w:p w14:paraId="485D7BCD" w14:textId="77777777" w:rsidR="00CE7FB5" w:rsidRPr="00CE7FB5" w:rsidRDefault="00CE7FB5" w:rsidP="00CE7FB5">
      <w:pPr>
        <w:pStyle w:val="ListParagraph"/>
        <w:numPr>
          <w:ilvl w:val="1"/>
          <w:numId w:val="4"/>
        </w:numPr>
        <w:rPr>
          <w:b/>
        </w:rPr>
      </w:pPr>
      <w:r>
        <w:t xml:space="preserve">Walsh and </w:t>
      </w:r>
      <w:proofErr w:type="spellStart"/>
      <w:r>
        <w:t>Hemmens</w:t>
      </w:r>
      <w:proofErr w:type="spellEnd"/>
    </w:p>
    <w:p w14:paraId="0E17D15B" w14:textId="77777777" w:rsidR="00CE7FB5" w:rsidRPr="00CE7FB5" w:rsidRDefault="00CE7FB5" w:rsidP="00CE7FB5">
      <w:pPr>
        <w:pStyle w:val="ListParagraph"/>
        <w:numPr>
          <w:ilvl w:val="2"/>
          <w:numId w:val="4"/>
        </w:numPr>
        <w:rPr>
          <w:b/>
        </w:rPr>
      </w:pPr>
      <w:r>
        <w:t>Written body of general ruled of conduct.</w:t>
      </w:r>
    </w:p>
    <w:p w14:paraId="22B5C6B3" w14:textId="77777777" w:rsidR="00B062FF" w:rsidRPr="00B062FF" w:rsidRDefault="00CE7FB5" w:rsidP="00CE7FB5">
      <w:pPr>
        <w:pStyle w:val="ListParagraph"/>
        <w:numPr>
          <w:ilvl w:val="2"/>
          <w:numId w:val="4"/>
        </w:numPr>
        <w:rPr>
          <w:b/>
        </w:rPr>
      </w:pPr>
      <w:r>
        <w:t>Applicable to all members of community, society, or culture</w:t>
      </w:r>
      <w:r w:rsidR="00B062FF">
        <w:t>.</w:t>
      </w:r>
    </w:p>
    <w:p w14:paraId="062934D0" w14:textId="77777777" w:rsidR="00B062FF" w:rsidRPr="00B062FF" w:rsidRDefault="00B062FF" w:rsidP="00CE7FB5">
      <w:pPr>
        <w:pStyle w:val="ListParagraph"/>
        <w:numPr>
          <w:ilvl w:val="2"/>
          <w:numId w:val="4"/>
        </w:numPr>
        <w:rPr>
          <w:b/>
        </w:rPr>
      </w:pPr>
      <w:r>
        <w:t>Emanate from a governing Authority.</w:t>
      </w:r>
    </w:p>
    <w:p w14:paraId="0A7FEC30" w14:textId="77777777" w:rsidR="00B062FF" w:rsidRPr="00B062FF" w:rsidRDefault="00B062FF" w:rsidP="00CE7FB5">
      <w:pPr>
        <w:pStyle w:val="ListParagraph"/>
        <w:numPr>
          <w:ilvl w:val="2"/>
          <w:numId w:val="4"/>
        </w:numPr>
        <w:rPr>
          <w:b/>
        </w:rPr>
      </w:pPr>
      <w:r>
        <w:t xml:space="preserve">Enforced by its agents by imposition of penalties. </w:t>
      </w:r>
    </w:p>
    <w:p w14:paraId="3BB3B8C6" w14:textId="1C84AF97" w:rsidR="00CE7FB5" w:rsidRPr="00CE7FB5" w:rsidRDefault="00B062FF" w:rsidP="00CE7FB5">
      <w:pPr>
        <w:pStyle w:val="ListParagraph"/>
        <w:numPr>
          <w:ilvl w:val="2"/>
          <w:numId w:val="4"/>
        </w:numPr>
        <w:rPr>
          <w:b/>
        </w:rPr>
      </w:pPr>
      <w:r>
        <w:t xml:space="preserve">Binds people of a common culture. </w:t>
      </w:r>
      <w:r w:rsidR="00CE7FB5">
        <w:t xml:space="preserve"> </w:t>
      </w:r>
    </w:p>
    <w:p w14:paraId="60CCD2AD" w14:textId="1D8DE1C5" w:rsidR="00A46FB1" w:rsidRPr="00A46FB1" w:rsidRDefault="00A46FB1" w:rsidP="00A46FB1">
      <w:pPr>
        <w:pStyle w:val="ListParagraph"/>
        <w:numPr>
          <w:ilvl w:val="0"/>
          <w:numId w:val="4"/>
        </w:numPr>
        <w:rPr>
          <w:b/>
        </w:rPr>
      </w:pPr>
      <w:r>
        <w:t xml:space="preserve">Questions: </w:t>
      </w:r>
      <w:r>
        <w:rPr>
          <w:i/>
        </w:rPr>
        <w:t xml:space="preserve">What is the relation between culture and law? </w:t>
      </w:r>
    </w:p>
    <w:p w14:paraId="2950FF9C" w14:textId="310903CD" w:rsidR="00B062FF" w:rsidRPr="00B062FF" w:rsidRDefault="00A46FB1" w:rsidP="00B062FF">
      <w:pPr>
        <w:pStyle w:val="ListParagraph"/>
        <w:numPr>
          <w:ilvl w:val="1"/>
          <w:numId w:val="4"/>
        </w:numPr>
        <w:rPr>
          <w:b/>
        </w:rPr>
      </w:pPr>
      <w:r>
        <w:t xml:space="preserve">Funnel Model: </w:t>
      </w:r>
    </w:p>
    <w:p w14:paraId="671AFCEF" w14:textId="686A7478" w:rsidR="00A46FB1" w:rsidRPr="00A46FB1" w:rsidRDefault="00A46FB1" w:rsidP="00A46FB1">
      <w:pPr>
        <w:pStyle w:val="ListParagraph"/>
        <w:numPr>
          <w:ilvl w:val="1"/>
          <w:numId w:val="4"/>
        </w:numPr>
        <w:rPr>
          <w:b/>
        </w:rPr>
      </w:pPr>
      <w:r>
        <w:t>Overlapping circles model:</w:t>
      </w:r>
    </w:p>
    <w:p w14:paraId="1C28E874" w14:textId="570300A0" w:rsidR="00A46FB1" w:rsidRPr="00A46FB1" w:rsidRDefault="00A46FB1" w:rsidP="00A46FB1">
      <w:pPr>
        <w:pStyle w:val="ListParagraph"/>
        <w:numPr>
          <w:ilvl w:val="1"/>
          <w:numId w:val="4"/>
        </w:numPr>
        <w:rPr>
          <w:b/>
        </w:rPr>
      </w:pPr>
      <w:r>
        <w:t>Definition of legal culture (Friedman):</w:t>
      </w:r>
    </w:p>
    <w:p w14:paraId="3D705BC5" w14:textId="77777777" w:rsidR="0041694F" w:rsidRDefault="0041694F" w:rsidP="0041694F">
      <w:pPr>
        <w:rPr>
          <w:b/>
        </w:rPr>
      </w:pPr>
    </w:p>
    <w:p w14:paraId="59FE5212" w14:textId="00083937" w:rsidR="0041694F" w:rsidRPr="00A46FB1" w:rsidRDefault="0041694F" w:rsidP="00A46FB1">
      <w:pPr>
        <w:pStyle w:val="ListParagraph"/>
        <w:numPr>
          <w:ilvl w:val="0"/>
          <w:numId w:val="5"/>
        </w:numPr>
        <w:rPr>
          <w:b/>
        </w:rPr>
      </w:pPr>
      <w:r w:rsidRPr="00A46FB1">
        <w:rPr>
          <w:b/>
        </w:rPr>
        <w:t>Legal Culture I: Legal Individualism:</w:t>
      </w:r>
    </w:p>
    <w:p w14:paraId="0C9F6AE9" w14:textId="0DE1639D" w:rsidR="0041694F" w:rsidRPr="00A46FB1" w:rsidRDefault="0041694F" w:rsidP="0041694F">
      <w:pPr>
        <w:pStyle w:val="ListParagraph"/>
        <w:numPr>
          <w:ilvl w:val="0"/>
          <w:numId w:val="1"/>
        </w:numPr>
      </w:pPr>
      <w:r>
        <w:t xml:space="preserve">Questions: </w:t>
      </w:r>
      <w:r w:rsidRPr="00A46FB1">
        <w:rPr>
          <w:i/>
        </w:rPr>
        <w:t xml:space="preserve">Is the US a republic of </w:t>
      </w:r>
      <w:r w:rsidR="00A46FB1">
        <w:rPr>
          <w:i/>
        </w:rPr>
        <w:t>individual choice?</w:t>
      </w:r>
    </w:p>
    <w:p w14:paraId="2848DA09" w14:textId="01D6560D" w:rsidR="00A46FB1" w:rsidRDefault="00A46FB1" w:rsidP="00A46FB1">
      <w:pPr>
        <w:pStyle w:val="ListParagraph"/>
        <w:numPr>
          <w:ilvl w:val="1"/>
          <w:numId w:val="1"/>
        </w:numPr>
      </w:pPr>
      <w:r>
        <w:t>Procedural law and choice culture (Friedman, lecture).</w:t>
      </w:r>
    </w:p>
    <w:p w14:paraId="1AB7376F" w14:textId="610982BD" w:rsidR="00A46FB1" w:rsidRDefault="00A46FB1" w:rsidP="00A46FB1">
      <w:pPr>
        <w:pStyle w:val="ListParagraph"/>
        <w:numPr>
          <w:ilvl w:val="1"/>
          <w:numId w:val="1"/>
        </w:numPr>
      </w:pPr>
      <w:r>
        <w:t>What kind of individualism is legal individualism (Bella et al)?</w:t>
      </w:r>
    </w:p>
    <w:p w14:paraId="5B6BF066" w14:textId="44E96527" w:rsidR="00A46FB1" w:rsidRDefault="00A46FB1" w:rsidP="00A46FB1">
      <w:pPr>
        <w:pStyle w:val="ListParagraph"/>
        <w:numPr>
          <w:ilvl w:val="1"/>
          <w:numId w:val="1"/>
        </w:numPr>
      </w:pPr>
      <w:r>
        <w:t>Justice = Total justice (Friedman, Lecture).</w:t>
      </w:r>
    </w:p>
    <w:p w14:paraId="42C93478" w14:textId="77777777" w:rsidR="0041694F" w:rsidRDefault="0041694F" w:rsidP="0041694F"/>
    <w:p w14:paraId="3BEEBA8F" w14:textId="7F7D5BBE" w:rsidR="0041694F" w:rsidRPr="00A46FB1" w:rsidRDefault="0041694F" w:rsidP="00A46FB1">
      <w:pPr>
        <w:pStyle w:val="ListParagraph"/>
        <w:numPr>
          <w:ilvl w:val="0"/>
          <w:numId w:val="5"/>
        </w:numPr>
        <w:rPr>
          <w:b/>
        </w:rPr>
      </w:pPr>
      <w:r w:rsidRPr="00A46FB1">
        <w:rPr>
          <w:b/>
        </w:rPr>
        <w:t>Legal Culture II: Adversarial Legalism:</w:t>
      </w:r>
    </w:p>
    <w:p w14:paraId="4BA1F9DA" w14:textId="46F29873" w:rsidR="0041694F" w:rsidRPr="0041694F" w:rsidRDefault="0041694F" w:rsidP="0041694F">
      <w:pPr>
        <w:pStyle w:val="ListParagraph"/>
        <w:numPr>
          <w:ilvl w:val="0"/>
          <w:numId w:val="1"/>
        </w:numPr>
        <w:rPr>
          <w:b/>
        </w:rPr>
      </w:pPr>
      <w:r>
        <w:rPr>
          <w:i/>
        </w:rPr>
        <w:t>Why are the laws so often used in the US</w:t>
      </w:r>
      <w:r w:rsidR="00A46FB1">
        <w:rPr>
          <w:i/>
        </w:rPr>
        <w:t>?</w:t>
      </w:r>
    </w:p>
    <w:p w14:paraId="76845EBE" w14:textId="323BFFDE" w:rsidR="0041694F" w:rsidRPr="0041694F" w:rsidRDefault="0041694F" w:rsidP="0041694F">
      <w:pPr>
        <w:pStyle w:val="ListParagraph"/>
        <w:numPr>
          <w:ilvl w:val="1"/>
          <w:numId w:val="1"/>
        </w:numPr>
        <w:rPr>
          <w:b/>
        </w:rPr>
      </w:pPr>
      <w:r>
        <w:t>Total justice + fragmented government (Kagan)</w:t>
      </w:r>
    </w:p>
    <w:p w14:paraId="0717AC5C" w14:textId="42D3B533" w:rsidR="0041694F" w:rsidRPr="00A46FB1" w:rsidRDefault="0041694F" w:rsidP="0041694F">
      <w:pPr>
        <w:pStyle w:val="ListParagraph"/>
        <w:numPr>
          <w:ilvl w:val="1"/>
          <w:numId w:val="1"/>
        </w:numPr>
        <w:rPr>
          <w:b/>
        </w:rPr>
      </w:pPr>
      <w:r>
        <w:t xml:space="preserve">Positive and negative consequences of adversarial legalism. </w:t>
      </w:r>
    </w:p>
    <w:p w14:paraId="63CF58B4" w14:textId="77777777" w:rsidR="00A46FB1" w:rsidRPr="0041694F" w:rsidRDefault="00A46FB1" w:rsidP="00A46FB1">
      <w:pPr>
        <w:pStyle w:val="ListParagraph"/>
        <w:ind w:left="1800"/>
        <w:rPr>
          <w:b/>
        </w:rPr>
      </w:pPr>
    </w:p>
    <w:p w14:paraId="5B79D845" w14:textId="75C9412F" w:rsidR="0041694F" w:rsidRPr="00A46FB1" w:rsidRDefault="0041694F" w:rsidP="00A46FB1">
      <w:pPr>
        <w:pStyle w:val="ListParagraph"/>
        <w:numPr>
          <w:ilvl w:val="0"/>
          <w:numId w:val="5"/>
        </w:numPr>
        <w:rPr>
          <w:b/>
        </w:rPr>
      </w:pPr>
      <w:r w:rsidRPr="00A46FB1">
        <w:rPr>
          <w:b/>
        </w:rPr>
        <w:t>Culture in Law – Jury and Popular Legal Consciousness:</w:t>
      </w:r>
    </w:p>
    <w:p w14:paraId="6F8A2F93" w14:textId="19171364" w:rsidR="0041694F" w:rsidRDefault="0041694F" w:rsidP="0041694F">
      <w:pPr>
        <w:pStyle w:val="ListParagraph"/>
        <w:numPr>
          <w:ilvl w:val="0"/>
          <w:numId w:val="1"/>
        </w:numPr>
        <w:rPr>
          <w:i/>
        </w:rPr>
      </w:pPr>
      <w:r>
        <w:t xml:space="preserve">Question: </w:t>
      </w:r>
      <w:r w:rsidRPr="0041694F">
        <w:rPr>
          <w:i/>
        </w:rPr>
        <w:t>How is legal culture affe</w:t>
      </w:r>
      <w:r w:rsidR="00A46FB1">
        <w:rPr>
          <w:i/>
        </w:rPr>
        <w:t>cted by the use of the jury system?</w:t>
      </w:r>
    </w:p>
    <w:p w14:paraId="7D67FB0D" w14:textId="7C83CA09" w:rsidR="00A46FB1" w:rsidRPr="00A46FB1" w:rsidRDefault="00A46FB1" w:rsidP="00A46FB1">
      <w:pPr>
        <w:pStyle w:val="ListParagraph"/>
        <w:numPr>
          <w:ilvl w:val="1"/>
          <w:numId w:val="1"/>
        </w:numPr>
        <w:rPr>
          <w:i/>
        </w:rPr>
      </w:pPr>
      <w:r>
        <w:t>How Juries decide.</w:t>
      </w:r>
    </w:p>
    <w:p w14:paraId="254FABF0" w14:textId="57B9F739" w:rsidR="00A46FB1" w:rsidRPr="0041694F" w:rsidRDefault="00A46FB1" w:rsidP="00A46FB1">
      <w:pPr>
        <w:pStyle w:val="ListParagraph"/>
        <w:numPr>
          <w:ilvl w:val="1"/>
          <w:numId w:val="1"/>
        </w:numPr>
        <w:rPr>
          <w:i/>
        </w:rPr>
      </w:pPr>
      <w:r>
        <w:t>Jury nullification, strong and weak version (Finkel, lecture).</w:t>
      </w:r>
    </w:p>
    <w:p w14:paraId="62113884" w14:textId="77777777" w:rsidR="0041694F" w:rsidRDefault="0041694F" w:rsidP="0041694F">
      <w:pPr>
        <w:rPr>
          <w:i/>
        </w:rPr>
      </w:pPr>
    </w:p>
    <w:p w14:paraId="50F5D6CC" w14:textId="13E951DD" w:rsidR="0041694F" w:rsidRPr="00A46FB1" w:rsidRDefault="0041694F" w:rsidP="00A46FB1">
      <w:pPr>
        <w:pStyle w:val="ListParagraph"/>
        <w:numPr>
          <w:ilvl w:val="0"/>
          <w:numId w:val="5"/>
        </w:numPr>
        <w:rPr>
          <w:b/>
        </w:rPr>
      </w:pPr>
      <w:r w:rsidRPr="00A46FB1">
        <w:rPr>
          <w:b/>
        </w:rPr>
        <w:t xml:space="preserve">Cultural Meaning of Legal Compensation: </w:t>
      </w:r>
    </w:p>
    <w:p w14:paraId="023E3BDC" w14:textId="51338F53" w:rsidR="0041694F" w:rsidRPr="00A46FB1" w:rsidRDefault="0041694F" w:rsidP="0041694F">
      <w:pPr>
        <w:pStyle w:val="ListParagraph"/>
        <w:numPr>
          <w:ilvl w:val="0"/>
          <w:numId w:val="1"/>
        </w:numPr>
      </w:pPr>
      <w:r>
        <w:t xml:space="preserve">Question: </w:t>
      </w:r>
      <w:r>
        <w:rPr>
          <w:i/>
        </w:rPr>
        <w:t>Do all types of money mean the same in legal compensation?</w:t>
      </w:r>
    </w:p>
    <w:p w14:paraId="119386B0" w14:textId="74CBFDB9" w:rsidR="00A46FB1" w:rsidRDefault="00A46FB1" w:rsidP="00A46FB1">
      <w:pPr>
        <w:pStyle w:val="ListParagraph"/>
        <w:numPr>
          <w:ilvl w:val="1"/>
          <w:numId w:val="1"/>
        </w:numPr>
      </w:pPr>
      <w:r>
        <w:t>Social meaning of money (</w:t>
      </w:r>
      <w:proofErr w:type="spellStart"/>
      <w:r>
        <w:t>Zeilzer</w:t>
      </w:r>
      <w:proofErr w:type="spellEnd"/>
      <w:r>
        <w:t>).</w:t>
      </w:r>
    </w:p>
    <w:p w14:paraId="38157311" w14:textId="0FAF6F4D" w:rsidR="00940D03" w:rsidRDefault="00A46FB1" w:rsidP="00940D03">
      <w:pPr>
        <w:pStyle w:val="ListParagraph"/>
        <w:numPr>
          <w:ilvl w:val="1"/>
          <w:numId w:val="1"/>
        </w:numPr>
      </w:pPr>
      <w:r>
        <w:t>Blood money v. institutional money (Baker).</w:t>
      </w:r>
    </w:p>
    <w:p w14:paraId="584D9099" w14:textId="77777777" w:rsidR="00940D03" w:rsidRPr="0041694F" w:rsidRDefault="00940D03" w:rsidP="00EC09E7">
      <w:pPr>
        <w:ind w:left="1440"/>
      </w:pPr>
    </w:p>
    <w:p w14:paraId="7ED1C9B1" w14:textId="77777777" w:rsidR="0041694F" w:rsidRDefault="0041694F" w:rsidP="0041694F"/>
    <w:p w14:paraId="57284588" w14:textId="43544172" w:rsidR="0041694F" w:rsidRPr="00940D03" w:rsidRDefault="0041694F" w:rsidP="00940D03">
      <w:pPr>
        <w:pStyle w:val="ListParagraph"/>
        <w:numPr>
          <w:ilvl w:val="0"/>
          <w:numId w:val="5"/>
        </w:numPr>
        <w:rPr>
          <w:b/>
        </w:rPr>
      </w:pPr>
      <w:r w:rsidRPr="00940D03">
        <w:rPr>
          <w:b/>
        </w:rPr>
        <w:lastRenderedPageBreak/>
        <w:t>Using Culture in Law – Reasonable Person Standard:</w:t>
      </w:r>
    </w:p>
    <w:p w14:paraId="6C8DD643" w14:textId="0A62D901" w:rsidR="0041694F" w:rsidRPr="0041694F" w:rsidRDefault="0041694F" w:rsidP="0041694F">
      <w:pPr>
        <w:pStyle w:val="ListParagraph"/>
        <w:numPr>
          <w:ilvl w:val="0"/>
          <w:numId w:val="1"/>
        </w:numPr>
        <w:rPr>
          <w:b/>
        </w:rPr>
      </w:pPr>
      <w:r>
        <w:t xml:space="preserve">Question: </w:t>
      </w:r>
      <w:r>
        <w:rPr>
          <w:i/>
        </w:rPr>
        <w:t>What is the standa</w:t>
      </w:r>
      <w:r w:rsidR="00A46FB1">
        <w:rPr>
          <w:i/>
        </w:rPr>
        <w:t>rd of Reasonable Person</w:t>
      </w:r>
      <w:r>
        <w:rPr>
          <w:i/>
        </w:rPr>
        <w:t>?</w:t>
      </w:r>
    </w:p>
    <w:p w14:paraId="6BD0CD87" w14:textId="4C7B1449" w:rsidR="0041694F" w:rsidRPr="0041694F" w:rsidRDefault="0041694F" w:rsidP="0041694F">
      <w:pPr>
        <w:pStyle w:val="ListParagraph"/>
        <w:numPr>
          <w:ilvl w:val="1"/>
          <w:numId w:val="1"/>
        </w:numPr>
        <w:rPr>
          <w:b/>
        </w:rPr>
      </w:pPr>
      <w:r>
        <w:t>Its use in the civil justice system (Hayden, lecture).</w:t>
      </w:r>
    </w:p>
    <w:p w14:paraId="211BA15A" w14:textId="29037CA4" w:rsidR="0041694F" w:rsidRPr="0041694F" w:rsidRDefault="0041694F" w:rsidP="0041694F">
      <w:pPr>
        <w:pStyle w:val="ListParagraph"/>
        <w:numPr>
          <w:ilvl w:val="1"/>
          <w:numId w:val="1"/>
        </w:numPr>
        <w:rPr>
          <w:b/>
        </w:rPr>
      </w:pPr>
      <w:r>
        <w:t>A cultural standard – culture as public and shared (Geertz).</w:t>
      </w:r>
    </w:p>
    <w:p w14:paraId="16ED4F2F" w14:textId="32E44EC5" w:rsidR="0041694F" w:rsidRPr="0041694F" w:rsidRDefault="0041694F" w:rsidP="0041694F">
      <w:pPr>
        <w:pStyle w:val="ListParagraph"/>
        <w:numPr>
          <w:ilvl w:val="1"/>
          <w:numId w:val="1"/>
        </w:numPr>
        <w:rPr>
          <w:b/>
        </w:rPr>
      </w:pPr>
      <w:r>
        <w:t>Character of the RP standard – objective, unitary.</w:t>
      </w:r>
    </w:p>
    <w:p w14:paraId="03F0406D" w14:textId="7619637B" w:rsidR="0041694F" w:rsidRPr="0041694F" w:rsidRDefault="0041694F" w:rsidP="0041694F">
      <w:pPr>
        <w:pStyle w:val="ListParagraph"/>
        <w:numPr>
          <w:ilvl w:val="1"/>
          <w:numId w:val="1"/>
        </w:numPr>
        <w:rPr>
          <w:b/>
        </w:rPr>
      </w:pPr>
      <w:r>
        <w:t xml:space="preserve">Implicit model of law and culture in the RP standard. </w:t>
      </w:r>
    </w:p>
    <w:p w14:paraId="7BAEA5BE" w14:textId="71BD6C32" w:rsidR="0041694F" w:rsidRPr="0041694F" w:rsidRDefault="0041694F" w:rsidP="0041694F">
      <w:pPr>
        <w:pStyle w:val="ListParagraph"/>
        <w:numPr>
          <w:ilvl w:val="1"/>
          <w:numId w:val="1"/>
        </w:numPr>
        <w:rPr>
          <w:b/>
        </w:rPr>
      </w:pPr>
      <w:r>
        <w:t>Pros and cons of the use of the RP standard.</w:t>
      </w:r>
    </w:p>
    <w:p w14:paraId="470A5075" w14:textId="0AECB640" w:rsidR="0041694F" w:rsidRPr="00A46FB1" w:rsidRDefault="0041694F" w:rsidP="0041694F">
      <w:pPr>
        <w:pStyle w:val="ListParagraph"/>
        <w:numPr>
          <w:ilvl w:val="1"/>
          <w:numId w:val="1"/>
        </w:numPr>
        <w:rPr>
          <w:b/>
        </w:rPr>
      </w:pPr>
      <w:r>
        <w:t>Positive duty to morality (Hayden, lecture, case of David Cash).</w:t>
      </w:r>
    </w:p>
    <w:p w14:paraId="402FA88F" w14:textId="77777777" w:rsidR="00A46FB1" w:rsidRDefault="00A46FB1" w:rsidP="00A46FB1">
      <w:pPr>
        <w:rPr>
          <w:b/>
        </w:rPr>
      </w:pPr>
    </w:p>
    <w:p w14:paraId="6DB5A9E7" w14:textId="77777777" w:rsidR="00A46FB1" w:rsidRPr="00A46FB1" w:rsidRDefault="00A46FB1" w:rsidP="00A46FB1">
      <w:pPr>
        <w:rPr>
          <w:b/>
        </w:rPr>
      </w:pPr>
    </w:p>
    <w:p w14:paraId="0D2BAACC" w14:textId="77777777" w:rsidR="00A46FB1" w:rsidRPr="0041694F" w:rsidRDefault="00A46FB1" w:rsidP="00A46FB1">
      <w:pPr>
        <w:pStyle w:val="ListParagraph"/>
        <w:ind w:left="1080"/>
        <w:rPr>
          <w:b/>
        </w:rPr>
      </w:pPr>
    </w:p>
    <w:p w14:paraId="28C60226" w14:textId="4FC43896" w:rsidR="0041694F" w:rsidRPr="00A46FB1" w:rsidRDefault="0041694F" w:rsidP="00A46FB1">
      <w:pPr>
        <w:pStyle w:val="ListParagraph"/>
        <w:numPr>
          <w:ilvl w:val="0"/>
          <w:numId w:val="5"/>
        </w:numPr>
        <w:rPr>
          <w:b/>
        </w:rPr>
      </w:pPr>
      <w:r w:rsidRPr="00A46FB1">
        <w:rPr>
          <w:b/>
        </w:rPr>
        <w:t>Reasonable Woman:</w:t>
      </w:r>
    </w:p>
    <w:p w14:paraId="7A6AD620" w14:textId="5DAD2C17" w:rsidR="0041694F" w:rsidRPr="0041694F" w:rsidRDefault="0041694F" w:rsidP="0041694F">
      <w:pPr>
        <w:pStyle w:val="ListParagraph"/>
        <w:numPr>
          <w:ilvl w:val="0"/>
          <w:numId w:val="1"/>
        </w:numPr>
        <w:rPr>
          <w:b/>
        </w:rPr>
      </w:pPr>
      <w:r>
        <w:t xml:space="preserve">Question: </w:t>
      </w:r>
      <w:r>
        <w:rPr>
          <w:i/>
        </w:rPr>
        <w:t>What is the standard of RW? When is the standard used?</w:t>
      </w:r>
    </w:p>
    <w:p w14:paraId="3D00AB01" w14:textId="64D112AA" w:rsidR="0041694F" w:rsidRPr="00A46FB1" w:rsidRDefault="0041694F" w:rsidP="00A46FB1">
      <w:pPr>
        <w:pStyle w:val="ListParagraph"/>
        <w:numPr>
          <w:ilvl w:val="1"/>
          <w:numId w:val="1"/>
        </w:numPr>
        <w:rPr>
          <w:b/>
        </w:rPr>
      </w:pPr>
      <w:r>
        <w:t>Justification for the use of RW standard (Adler Price)</w:t>
      </w:r>
      <w:r w:rsidR="00A46FB1">
        <w:t>.</w:t>
      </w:r>
    </w:p>
    <w:p w14:paraId="6D44006C" w14:textId="190C85AC" w:rsidR="00A46FB1" w:rsidRPr="00A46FB1" w:rsidRDefault="00A46FB1" w:rsidP="00A46FB1">
      <w:pPr>
        <w:pStyle w:val="ListParagraph"/>
        <w:numPr>
          <w:ilvl w:val="1"/>
          <w:numId w:val="1"/>
        </w:numPr>
        <w:rPr>
          <w:b/>
        </w:rPr>
      </w:pPr>
      <w:r>
        <w:t>How is RW defined (Adler and Peirce, lecture).</w:t>
      </w:r>
    </w:p>
    <w:p w14:paraId="43C5DF18" w14:textId="0941B1C8" w:rsidR="00A46FB1" w:rsidRPr="00542C5B" w:rsidRDefault="00A46FB1" w:rsidP="00A46FB1">
      <w:pPr>
        <w:pStyle w:val="ListParagraph"/>
        <w:numPr>
          <w:ilvl w:val="1"/>
          <w:numId w:val="1"/>
        </w:numPr>
        <w:rPr>
          <w:b/>
        </w:rPr>
      </w:pPr>
      <w:r>
        <w:t xml:space="preserve">Debates about RW – general v. specific (lecture, Adler and Peirce). </w:t>
      </w:r>
    </w:p>
    <w:p w14:paraId="5A9969C5" w14:textId="3FE64356" w:rsidR="00542C5B" w:rsidRPr="0041694F" w:rsidRDefault="00EF18DB" w:rsidP="00A46FB1">
      <w:pPr>
        <w:pStyle w:val="ListParagraph"/>
        <w:numPr>
          <w:ilvl w:val="1"/>
          <w:numId w:val="1"/>
        </w:numPr>
        <w:rPr>
          <w:b/>
        </w:rPr>
      </w:pPr>
      <w:r>
        <w:t>Rape and the proposal for using RW standard (</w:t>
      </w:r>
      <w:proofErr w:type="spellStart"/>
      <w:r>
        <w:t>Scheppele</w:t>
      </w:r>
      <w:proofErr w:type="spellEnd"/>
      <w:r>
        <w:t>).</w:t>
      </w:r>
    </w:p>
    <w:p w14:paraId="57814951" w14:textId="6EC48F45" w:rsidR="0041694F" w:rsidRPr="00EF18DB" w:rsidRDefault="0041694F" w:rsidP="00EF18DB">
      <w:pPr>
        <w:pStyle w:val="ListParagraph"/>
        <w:numPr>
          <w:ilvl w:val="0"/>
          <w:numId w:val="5"/>
        </w:numPr>
        <w:rPr>
          <w:b/>
        </w:rPr>
      </w:pPr>
      <w:r w:rsidRPr="00EF18DB">
        <w:rPr>
          <w:b/>
        </w:rPr>
        <w:t>Provocation:</w:t>
      </w:r>
    </w:p>
    <w:p w14:paraId="6DBDA95A" w14:textId="57C4762A" w:rsidR="0041694F" w:rsidRPr="00EF18DB" w:rsidRDefault="0041694F" w:rsidP="0041694F">
      <w:pPr>
        <w:pStyle w:val="ListParagraph"/>
        <w:numPr>
          <w:ilvl w:val="0"/>
          <w:numId w:val="1"/>
        </w:numPr>
        <w:rPr>
          <w:b/>
        </w:rPr>
      </w:pPr>
      <w:r>
        <w:t xml:space="preserve">Question: </w:t>
      </w:r>
      <w:r>
        <w:rPr>
          <w:i/>
        </w:rPr>
        <w:t>What is the role of the reasonable person standard in cases relat</w:t>
      </w:r>
      <w:r w:rsidR="00EF18DB">
        <w:rPr>
          <w:i/>
        </w:rPr>
        <w:t>ed to provocation defense?</w:t>
      </w:r>
    </w:p>
    <w:p w14:paraId="56495EBE" w14:textId="781C6044" w:rsidR="00EF18DB" w:rsidRPr="00EF18DB" w:rsidRDefault="00EF18DB" w:rsidP="00EF18DB">
      <w:pPr>
        <w:pStyle w:val="ListParagraph"/>
        <w:numPr>
          <w:ilvl w:val="1"/>
          <w:numId w:val="1"/>
        </w:numPr>
        <w:rPr>
          <w:b/>
        </w:rPr>
      </w:pPr>
      <w:r>
        <w:t>Scope of provocation defense – modern approach.</w:t>
      </w:r>
    </w:p>
    <w:p w14:paraId="73A5F960" w14:textId="64E298D3" w:rsidR="00EF18DB" w:rsidRPr="00EF18DB" w:rsidRDefault="00EF18DB" w:rsidP="00EF18DB">
      <w:pPr>
        <w:pStyle w:val="ListParagraph"/>
        <w:numPr>
          <w:ilvl w:val="1"/>
          <w:numId w:val="1"/>
        </w:numPr>
        <w:rPr>
          <w:b/>
        </w:rPr>
      </w:pPr>
      <w:r>
        <w:t xml:space="preserve">How to decide if a defendant was provoked when he committed a crime. </w:t>
      </w:r>
    </w:p>
    <w:p w14:paraId="640DD162" w14:textId="22B071A1" w:rsidR="00EF18DB" w:rsidRPr="0041694F" w:rsidRDefault="00EF18DB" w:rsidP="00EF18DB">
      <w:pPr>
        <w:pStyle w:val="ListParagraph"/>
        <w:numPr>
          <w:ilvl w:val="1"/>
          <w:numId w:val="1"/>
        </w:numPr>
        <w:rPr>
          <w:b/>
        </w:rPr>
      </w:pPr>
      <w:r>
        <w:t xml:space="preserve">Law and culture question – </w:t>
      </w:r>
      <w:proofErr w:type="gramStart"/>
      <w:r>
        <w:t>is</w:t>
      </w:r>
      <w:proofErr w:type="gramEnd"/>
      <w:r>
        <w:t xml:space="preserve"> provocation gender biased? Case examples. </w:t>
      </w:r>
    </w:p>
    <w:p w14:paraId="618EE5F1" w14:textId="42CDDC5F" w:rsidR="0041694F" w:rsidRPr="00EF18DB" w:rsidRDefault="0041694F" w:rsidP="00EF18DB">
      <w:pPr>
        <w:pStyle w:val="ListParagraph"/>
        <w:numPr>
          <w:ilvl w:val="0"/>
          <w:numId w:val="5"/>
        </w:numPr>
        <w:rPr>
          <w:b/>
        </w:rPr>
      </w:pPr>
      <w:r w:rsidRPr="00EF18DB">
        <w:rPr>
          <w:b/>
        </w:rPr>
        <w:t xml:space="preserve">Cultural Defense: </w:t>
      </w:r>
    </w:p>
    <w:p w14:paraId="2EF323BE" w14:textId="534D034B" w:rsidR="0041694F" w:rsidRPr="0041694F" w:rsidRDefault="0041694F" w:rsidP="0041694F">
      <w:pPr>
        <w:pStyle w:val="ListParagraph"/>
        <w:numPr>
          <w:ilvl w:val="0"/>
          <w:numId w:val="1"/>
        </w:numPr>
        <w:rPr>
          <w:b/>
        </w:rPr>
      </w:pPr>
      <w:r>
        <w:t xml:space="preserve">Question: </w:t>
      </w:r>
      <w:r>
        <w:rPr>
          <w:i/>
        </w:rPr>
        <w:t>What is cultural defense? How to accommodate minority/ group cultures?</w:t>
      </w:r>
    </w:p>
    <w:p w14:paraId="2FFB35D5" w14:textId="09F3A51C" w:rsidR="0041694F" w:rsidRPr="0041694F" w:rsidRDefault="0041694F" w:rsidP="0041694F">
      <w:pPr>
        <w:pStyle w:val="ListParagraph"/>
        <w:numPr>
          <w:ilvl w:val="1"/>
          <w:numId w:val="1"/>
        </w:numPr>
        <w:rPr>
          <w:b/>
        </w:rPr>
      </w:pPr>
      <w:r>
        <w:t>Existing practice on admission of cultural evidence (lecture).</w:t>
      </w:r>
    </w:p>
    <w:p w14:paraId="4C84490F" w14:textId="5F5A4BC1" w:rsidR="0041694F" w:rsidRPr="00EF18DB" w:rsidRDefault="00EF18DB" w:rsidP="0041694F">
      <w:pPr>
        <w:pStyle w:val="ListParagraph"/>
        <w:numPr>
          <w:ilvl w:val="1"/>
          <w:numId w:val="1"/>
        </w:numPr>
        <w:rPr>
          <w:b/>
        </w:rPr>
      </w:pPr>
      <w:r>
        <w:t>Relationship between cultural defense and provocation (in particular, how RP standard is conceived).</w:t>
      </w:r>
    </w:p>
    <w:p w14:paraId="6DFB5E37" w14:textId="2C2CF04B" w:rsidR="00EF18DB" w:rsidRPr="00EF18DB" w:rsidRDefault="00EF18DB" w:rsidP="0041694F">
      <w:pPr>
        <w:pStyle w:val="ListParagraph"/>
        <w:numPr>
          <w:ilvl w:val="1"/>
          <w:numId w:val="1"/>
        </w:numPr>
        <w:rPr>
          <w:b/>
        </w:rPr>
      </w:pPr>
      <w:r>
        <w:t>Cultural defense as a standalone defense (</w:t>
      </w:r>
      <w:proofErr w:type="spellStart"/>
      <w:r>
        <w:t>Renteln</w:t>
      </w:r>
      <w:proofErr w:type="spellEnd"/>
      <w:r>
        <w:t>, lecture).</w:t>
      </w:r>
    </w:p>
    <w:p w14:paraId="3AFA4DDA" w14:textId="77777777" w:rsidR="00CB52CA" w:rsidRPr="00CB52CA" w:rsidRDefault="00EF18DB" w:rsidP="00CB52CA">
      <w:pPr>
        <w:pStyle w:val="ListParagraph"/>
        <w:numPr>
          <w:ilvl w:val="1"/>
          <w:numId w:val="1"/>
        </w:numPr>
        <w:rPr>
          <w:b/>
        </w:rPr>
      </w:pPr>
      <w:r>
        <w:t>C</w:t>
      </w:r>
      <w:bookmarkStart w:id="0" w:name="_GoBack"/>
      <w:bookmarkEnd w:id="0"/>
      <w:r>
        <w:t>ultural defense and cultural stereotype (Cases: Kimura, Chen, lecture).</w:t>
      </w:r>
    </w:p>
    <w:p w14:paraId="7E54DDB0" w14:textId="02BBCB3F" w:rsidR="0041694F" w:rsidRPr="00CB52CA" w:rsidRDefault="0041694F" w:rsidP="00CB52CA">
      <w:pPr>
        <w:ind w:left="720"/>
        <w:rPr>
          <w:b/>
        </w:rPr>
      </w:pPr>
      <w:proofErr w:type="spellStart"/>
      <w:r w:rsidRPr="00CB52CA">
        <w:rPr>
          <w:b/>
        </w:rPr>
        <w:t>Renteln’s</w:t>
      </w:r>
      <w:proofErr w:type="spellEnd"/>
      <w:r w:rsidRPr="00CB52CA">
        <w:rPr>
          <w:b/>
        </w:rPr>
        <w:t xml:space="preserve"> Proposal for Separate Cultural Defense:</w:t>
      </w:r>
    </w:p>
    <w:p w14:paraId="7530A834" w14:textId="5EBE8736" w:rsidR="0041694F" w:rsidRDefault="0031027D" w:rsidP="0031027D">
      <w:pPr>
        <w:pStyle w:val="ListParagraph"/>
        <w:numPr>
          <w:ilvl w:val="1"/>
          <w:numId w:val="1"/>
        </w:numPr>
      </w:pPr>
      <w:r>
        <w:t xml:space="preserve">(Insert chart) </w:t>
      </w:r>
    </w:p>
    <w:p w14:paraId="4C612F78" w14:textId="379D40AA" w:rsidR="0041694F" w:rsidRDefault="00CB52CA" w:rsidP="0041694F">
      <w:pPr>
        <w:rPr>
          <w:b/>
        </w:rPr>
      </w:pPr>
      <w:r>
        <w:rPr>
          <w:b/>
        </w:rPr>
        <w:t xml:space="preserve">       (10) </w:t>
      </w:r>
      <w:r w:rsidR="0041694F">
        <w:rPr>
          <w:b/>
        </w:rPr>
        <w:t>Human Rights and Culture:</w:t>
      </w:r>
    </w:p>
    <w:p w14:paraId="4766EBF4" w14:textId="3C7F8356" w:rsidR="0041694F" w:rsidRPr="0031027D" w:rsidRDefault="0031027D" w:rsidP="0041694F">
      <w:pPr>
        <w:pStyle w:val="ListParagraph"/>
        <w:numPr>
          <w:ilvl w:val="0"/>
          <w:numId w:val="1"/>
        </w:numPr>
        <w:rPr>
          <w:b/>
        </w:rPr>
      </w:pPr>
      <w:r>
        <w:t xml:space="preserve">Question: </w:t>
      </w:r>
      <w:r>
        <w:rPr>
          <w:i/>
        </w:rPr>
        <w:t>Are promotion</w:t>
      </w:r>
      <w:r w:rsidR="00CB52CA">
        <w:rPr>
          <w:i/>
        </w:rPr>
        <w:t>s</w:t>
      </w:r>
      <w:r>
        <w:rPr>
          <w:i/>
        </w:rPr>
        <w:t xml:space="preserve"> of human rights and honoring cultural diversity compatible goals</w:t>
      </w:r>
      <w:r w:rsidR="00CB52CA">
        <w:rPr>
          <w:i/>
        </w:rPr>
        <w:t>?</w:t>
      </w:r>
    </w:p>
    <w:p w14:paraId="7D59E8A3" w14:textId="6869AB23" w:rsidR="0031027D" w:rsidRPr="0031027D" w:rsidRDefault="0031027D" w:rsidP="0031027D">
      <w:pPr>
        <w:pStyle w:val="ListParagraph"/>
        <w:numPr>
          <w:ilvl w:val="1"/>
          <w:numId w:val="1"/>
        </w:numPr>
        <w:rPr>
          <w:b/>
        </w:rPr>
      </w:pPr>
      <w:r>
        <w:t>Different notions of rights/ hierarchy of rights?</w:t>
      </w:r>
    </w:p>
    <w:p w14:paraId="7D3EAC6C" w14:textId="38D739F4" w:rsidR="0031027D" w:rsidRPr="0031027D" w:rsidRDefault="0031027D" w:rsidP="0031027D">
      <w:pPr>
        <w:pStyle w:val="ListParagraph"/>
        <w:numPr>
          <w:ilvl w:val="1"/>
          <w:numId w:val="1"/>
        </w:numPr>
        <w:rPr>
          <w:b/>
        </w:rPr>
      </w:pPr>
      <w:r>
        <w:t>East Asian challenge of human rights (Bell, Li).</w:t>
      </w:r>
    </w:p>
    <w:p w14:paraId="0F3BAC00" w14:textId="0FE5C8ED" w:rsidR="0031027D" w:rsidRPr="0031027D" w:rsidRDefault="0031027D" w:rsidP="0031027D">
      <w:pPr>
        <w:pStyle w:val="ListParagraph"/>
        <w:numPr>
          <w:ilvl w:val="1"/>
          <w:numId w:val="1"/>
        </w:numPr>
        <w:rPr>
          <w:b/>
        </w:rPr>
      </w:pPr>
      <w:r>
        <w:t xml:space="preserve">Challenges raised by </w:t>
      </w:r>
      <w:proofErr w:type="spellStart"/>
      <w:r>
        <w:t>Shweder</w:t>
      </w:r>
      <w:proofErr w:type="spellEnd"/>
      <w:r>
        <w:t>:</w:t>
      </w:r>
    </w:p>
    <w:p w14:paraId="2F2487DE" w14:textId="0F7EDE8D" w:rsidR="0031027D" w:rsidRPr="0031027D" w:rsidRDefault="00CB52CA" w:rsidP="0031027D">
      <w:pPr>
        <w:pStyle w:val="ListParagraph"/>
        <w:numPr>
          <w:ilvl w:val="2"/>
          <w:numId w:val="1"/>
        </w:numPr>
        <w:rPr>
          <w:b/>
        </w:rPr>
      </w:pPr>
      <w:r>
        <w:t>Human rights as</w:t>
      </w:r>
      <w:r w:rsidR="0031027D">
        <w:t xml:space="preserve"> anti-cultural diversity, subscribed to a monolithic version of “this is right” and “this is wrong”.</w:t>
      </w:r>
    </w:p>
    <w:p w14:paraId="380E08A1" w14:textId="78CA19AB" w:rsidR="0031027D" w:rsidRPr="0031027D" w:rsidRDefault="0031027D" w:rsidP="0031027D">
      <w:pPr>
        <w:pStyle w:val="ListParagraph"/>
        <w:numPr>
          <w:ilvl w:val="2"/>
          <w:numId w:val="1"/>
        </w:numPr>
        <w:rPr>
          <w:b/>
        </w:rPr>
      </w:pPr>
      <w:r>
        <w:t xml:space="preserve">Cultural diversity sometimes violated human rights. </w:t>
      </w:r>
    </w:p>
    <w:p w14:paraId="7C47A895" w14:textId="082DC094" w:rsidR="0031027D" w:rsidRPr="0031027D" w:rsidRDefault="0031027D" w:rsidP="0031027D">
      <w:pPr>
        <w:pStyle w:val="ListParagraph"/>
        <w:numPr>
          <w:ilvl w:val="1"/>
          <w:numId w:val="1"/>
        </w:numPr>
        <w:rPr>
          <w:b/>
        </w:rPr>
      </w:pPr>
      <w:proofErr w:type="spellStart"/>
      <w:r>
        <w:t>Incorporationist</w:t>
      </w:r>
      <w:proofErr w:type="spellEnd"/>
      <w:r>
        <w:t xml:space="preserve"> theory of human rights? (Bell).</w:t>
      </w:r>
    </w:p>
    <w:p w14:paraId="641B58E2" w14:textId="177771D4" w:rsidR="0031027D" w:rsidRPr="0031027D" w:rsidRDefault="0031027D" w:rsidP="0031027D">
      <w:pPr>
        <w:pStyle w:val="ListParagraph"/>
        <w:numPr>
          <w:ilvl w:val="1"/>
          <w:numId w:val="1"/>
        </w:numPr>
        <w:rPr>
          <w:b/>
        </w:rPr>
      </w:pPr>
      <w:r>
        <w:t>Minimalist theory of human rights? (</w:t>
      </w:r>
      <w:proofErr w:type="spellStart"/>
      <w:r>
        <w:t>Ignatieff</w:t>
      </w:r>
      <w:proofErr w:type="spellEnd"/>
      <w:r>
        <w:t>).</w:t>
      </w:r>
    </w:p>
    <w:p w14:paraId="5E41A583" w14:textId="5C568052" w:rsidR="0031027D" w:rsidRPr="0031027D" w:rsidRDefault="0031027D" w:rsidP="0031027D">
      <w:pPr>
        <w:pStyle w:val="ListParagraph"/>
        <w:numPr>
          <w:ilvl w:val="1"/>
          <w:numId w:val="1"/>
        </w:numPr>
        <w:rPr>
          <w:b/>
        </w:rPr>
      </w:pPr>
      <w:r>
        <w:t xml:space="preserve">Is cultural right a contradiction in terms? </w:t>
      </w:r>
    </w:p>
    <w:p w14:paraId="7D85AD5E" w14:textId="1ADB189E" w:rsidR="0031027D" w:rsidRDefault="0031027D" w:rsidP="0031027D">
      <w:pPr>
        <w:rPr>
          <w:b/>
        </w:rPr>
      </w:pPr>
      <w:r>
        <w:rPr>
          <w:b/>
        </w:rPr>
        <w:lastRenderedPageBreak/>
        <w:t xml:space="preserve">Exam Format: </w:t>
      </w:r>
    </w:p>
    <w:p w14:paraId="5201670C" w14:textId="39BFF597" w:rsidR="0031027D" w:rsidRPr="0031027D" w:rsidRDefault="0031027D" w:rsidP="0031027D">
      <w:pPr>
        <w:pStyle w:val="ListParagraph"/>
        <w:numPr>
          <w:ilvl w:val="0"/>
          <w:numId w:val="1"/>
        </w:numPr>
        <w:rPr>
          <w:b/>
        </w:rPr>
      </w:pPr>
      <w:r>
        <w:t>Short answer questions (20%)</w:t>
      </w:r>
    </w:p>
    <w:p w14:paraId="3BFB7B8F" w14:textId="143D7720" w:rsidR="0031027D" w:rsidRPr="0031027D" w:rsidRDefault="0031027D" w:rsidP="0031027D">
      <w:pPr>
        <w:pStyle w:val="ListParagraph"/>
        <w:numPr>
          <w:ilvl w:val="0"/>
          <w:numId w:val="1"/>
        </w:numPr>
        <w:rPr>
          <w:b/>
        </w:rPr>
      </w:pPr>
      <w:r>
        <w:t>Long-answer questions (80%)</w:t>
      </w:r>
    </w:p>
    <w:sectPr w:rsidR="0031027D" w:rsidRPr="0031027D" w:rsidSect="00772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A28D1"/>
    <w:multiLevelType w:val="hybridMultilevel"/>
    <w:tmpl w:val="192628D4"/>
    <w:lvl w:ilvl="0" w:tplc="1474EA04">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2C5E93"/>
    <w:multiLevelType w:val="hybridMultilevel"/>
    <w:tmpl w:val="FBF0D71E"/>
    <w:lvl w:ilvl="0" w:tplc="580ACA56">
      <w:start w:val="3"/>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3B1417"/>
    <w:multiLevelType w:val="hybridMultilevel"/>
    <w:tmpl w:val="C0C6E406"/>
    <w:lvl w:ilvl="0" w:tplc="3732E076">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3525CE"/>
    <w:multiLevelType w:val="hybridMultilevel"/>
    <w:tmpl w:val="A2C6122A"/>
    <w:lvl w:ilvl="0" w:tplc="1910E9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AE462B"/>
    <w:multiLevelType w:val="hybridMultilevel"/>
    <w:tmpl w:val="963863C8"/>
    <w:lvl w:ilvl="0" w:tplc="D8C0BD10">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E9F67F3"/>
    <w:multiLevelType w:val="hybridMultilevel"/>
    <w:tmpl w:val="8E4C923A"/>
    <w:lvl w:ilvl="0" w:tplc="61AEDE60">
      <w:start w:val="3"/>
      <w:numFmt w:val="bullet"/>
      <w:lvlText w:val="-"/>
      <w:lvlJc w:val="left"/>
      <w:pPr>
        <w:ind w:left="1440" w:hanging="360"/>
      </w:pPr>
      <w:rPr>
        <w:rFonts w:ascii="Calibri" w:eastAsiaTheme="minorHAnsi" w:hAnsi="Calibri" w:cs="Calibri" w:hint="default"/>
        <w:b w:val="0"/>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94F"/>
    <w:rsid w:val="0031027D"/>
    <w:rsid w:val="003C18C8"/>
    <w:rsid w:val="0041694F"/>
    <w:rsid w:val="00542C5B"/>
    <w:rsid w:val="00574CF0"/>
    <w:rsid w:val="00735E65"/>
    <w:rsid w:val="00772214"/>
    <w:rsid w:val="007C032D"/>
    <w:rsid w:val="00940D03"/>
    <w:rsid w:val="00A46FB1"/>
    <w:rsid w:val="00B062FF"/>
    <w:rsid w:val="00CB52CA"/>
    <w:rsid w:val="00CE7FB5"/>
    <w:rsid w:val="00EC09E7"/>
    <w:rsid w:val="00EF1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7DE7F1"/>
  <w14:defaultImageDpi w14:val="32767"/>
  <w15:chartTrackingRefBased/>
  <w15:docId w15:val="{100FE9AC-A313-0F41-A461-74384AB1B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69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bisnar</dc:creator>
  <cp:keywords/>
  <dc:description/>
  <cp:lastModifiedBy>joshua bisnar</cp:lastModifiedBy>
  <cp:revision>3</cp:revision>
  <cp:lastPrinted>2018-08-03T23:37:00Z</cp:lastPrinted>
  <dcterms:created xsi:type="dcterms:W3CDTF">2018-08-02T02:07:00Z</dcterms:created>
  <dcterms:modified xsi:type="dcterms:W3CDTF">2018-08-04T05:32:00Z</dcterms:modified>
</cp:coreProperties>
</file>